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Тест: Духовная жизнь в Позднем средневековье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1.Какую роль играла церковь в политической жизни Позднего средневековья?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а) Была мало влиятельной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б) Главенствующую роль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в) Полностью отделена от политики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г) Занималась только культурой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2.Кто имел право назначать и смещать правителей в Позднем средневековье?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а) Короли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б) Папа Римский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в) Герцоги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г) Императоры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3.Почему с XIV века влияние церкви начало снижаться?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а) Из-за эпидемий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б) Рост национальных государств и королевской власти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в) Из-за войн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г) Появления новых религий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4.Что такое </w:t>
      </w:r>
      <w:r>
        <w:rPr>
          <w:rFonts w:ascii="Times New Roman" w:hAnsi="Times New Roman" w:eastAsia="Arial" w:cs="Times New Roman"/>
          <w:b/>
          <w:color w:val="000000"/>
          <w:spacing w:val="1"/>
          <w:sz w:val="24"/>
          <w:szCs w:val="24"/>
        </w:rPr>
        <w:t xml:space="preserve">«Авиньонское пленение Пап»</w:t>
      </w: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а) Период, когда папы находились в плену монархов Англии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б) Период вынужденного нахождения пап при дворе французского короля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в) Война между папой и императором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г) Великий собор церкви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5.Что показывал </w:t>
      </w:r>
      <w:r>
        <w:rPr>
          <w:rFonts w:ascii="Times New Roman" w:hAnsi="Times New Roman" w:eastAsia="Arial" w:cs="Times New Roman"/>
          <w:b/>
          <w:color w:val="000000"/>
          <w:spacing w:val="1"/>
          <w:sz w:val="24"/>
          <w:szCs w:val="24"/>
        </w:rPr>
        <w:t xml:space="preserve">«Великий раскол»</w:t>
      </w: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 1378–1417 гг.?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а) Единство церкви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б) Кризис церкви и существование нескольких пап одновременно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в) Реформу клира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г) Основание монастырей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6.Чем характеризовалась деятельность Инквизиции?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а) Борьбой с ересями и наказанием отступников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б) Распространением 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в) Помощью бедным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г) Созданием университетов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7.Какие источники доходов имела церковь?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а) Только государственные субсидии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б) Плата за обряды, продажа индульгенций, пожертвования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в) Продажа книг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г) Войны и налоги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8.Какую роль церковь играла в образовании?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Не участвовала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Финансировала школы, университеты, библиотеки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Только поддерживала монастыри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Противостояла науке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9.Что изобрел Гутенберг?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Компас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Астролябию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Книгопечатание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Машину для стрижки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10.Чем способствовали технические новшества в Позднем средневековье?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Развитию мореплавания и сельского хозяйства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Разрушению городов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Ослаблению церкви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Монополии на торговлю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11.Какова была религиозная ситуация в Восточной Европе?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Преобладание католицизма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Преобладание православия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Распространение ислама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Отсутствие религии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12.Когда Русская православная церковь стала фактически независимой?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1325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1448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1453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1400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13.Что означала </w:t>
      </w:r>
      <w:r>
        <w:rPr>
          <w:rFonts w:ascii="Times New Roman" w:hAnsi="Times New Roman" w:eastAsia="Arial" w:cs="Times New Roman"/>
          <w:b/>
          <w:color w:val="000000"/>
          <w:sz w:val="24"/>
          <w:szCs w:val="24"/>
        </w:rPr>
        <w:t xml:space="preserve">«Флорентийская уния»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 1439 года?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Объединение православия с исламом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Попытка объединить православие и католицизм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Основание Московского княжества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Начало Реформации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14.Кто низложил митрополита Исидора?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Папа Римский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Московский князь Василий II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Константинопольский патриарх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Французский король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15.Как церковь поддерживала власть князей и царей?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Не участвовала в политике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Была важным политическим центром и источником легитимности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Только организовывала праздники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Финансировала лишь военные походы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16.Почему ослабление власти церкви началось в XIV веке?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Победы крестовых походов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Переход политической власти к королям и национальным государствам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Из-за эпидемий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Из-за завоеваний монголов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17.Какая была критика церкви в Позднем средневековье?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Коррупция и торговля индульгенциями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Излишняя наука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Отсутствие религиозных традиций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Плохие архитектурные проекты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18.Какая наука была одним из важных направлений в университетах того времени?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Медицина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Музыка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Религия не преподавалась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19.Кто такой Парацельс?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Монах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Врач и фармацевт, создатель лекарств из неорганических соединений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Церковный иерарх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Император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20.Что подготовило почву для протестантской Реформации XVI века?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а) Поддержка папства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б) Идеи ересей и критика церкви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в) Великая схизма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г) Крестовые походы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2025-10-17T15:38:47Z</dcterms:modified>
</cp:coreProperties>
</file>