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drawing>
          <wp:anchor xmlns:wp="http://schemas.openxmlformats.org/drawingml/2006/wordprocessingDrawing" distT="0" distB="0" distL="115200" distR="115200" simplePos="0" relativeHeight="3072" behindDoc="0" locked="0" layoutInCell="1" allowOverlap="1">
            <wp:simplePos x="0" y="0"/>
            <wp:positionH relativeFrom="column">
              <wp:posOffset>5842692</wp:posOffset>
            </wp:positionH>
            <wp:positionV relativeFrom="paragraph">
              <wp:posOffset>501990</wp:posOffset>
            </wp:positionV>
            <wp:extent cx="3255343" cy="1941337"/>
            <wp:effectExtent l="0" t="0" r="0" b="0"/>
            <wp:wrapSquare wrapText="bothSides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3255343" cy="194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b/>
          <w:sz w:val="28"/>
        </w:rPr>
        <w:t xml:space="preserve">Билет 7. Примерное практическое задание по теме: Социально-экономическое развитие БССР во второй половине 1940-1980-е гг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w:t xml:space="preserve">Изучите исторические источники и ответьте на вопросы.   </w:t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Источник 1      </w:t>
      </w:r>
      <w:r>
        <w:rPr>
          <w:rFonts w:ascii="Times New Roman" w:hAnsi="Times New Roman" w:cs="Times New Roman" w:eastAsia="Times New Roman"/>
        </w:rPr>
        <w:t xml:space="preserve">      </w:t>
      </w:r>
      <w:r>
        <w:rPr>
          <w:rFonts w:ascii="Times New Roman" w:hAnsi="Times New Roman" w:cs="Times New Roman" w:eastAsia="Times New Roman"/>
        </w:rPr>
        <w:t xml:space="preserve">   </w:t>
      </w:r>
      <w:r>
        <w:rPr>
          <w:rFonts w:ascii="Times New Roman" w:hAnsi="Times New Roman" w:cs="Times New Roman" w:eastAsia="Times New Roman"/>
        </w:rPr>
      </w:r>
    </w:p>
    <w:tbl>
      <w:tblPr>
        <w:tblStyle w:val="38"/>
        <w:tblW w:w="4774" w:type="dxa"/>
        <w:tblLayout w:type="fixed"/>
        <w:tblLook w:val="04A0" w:firstRow="1" w:lastRow="0" w:firstColumn="1" w:lastColumn="0" w:noHBand="0" w:noVBand="1"/>
      </w:tblPr>
      <w:tblGrid>
        <w:gridCol w:w="2689"/>
        <w:gridCol w:w="1092"/>
        <w:gridCol w:w="992"/>
      </w:tblGrid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отрасли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 и металлообработка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и нефтехимическая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стройматериалов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5200" distR="115200" simplePos="0" relativeHeight="8192" behindDoc="0" locked="0" layoutInCell="1" allowOverlap="1">
                      <wp:simplePos x="0" y="0"/>
                      <wp:positionH relativeFrom="column">
                        <wp:posOffset>1724099</wp:posOffset>
                      </wp:positionH>
                      <wp:positionV relativeFrom="paragraph">
                        <wp:posOffset>-1869680</wp:posOffset>
                      </wp:positionV>
                      <wp:extent cx="1371599" cy="400050"/>
                      <wp:effectExtent l="3174" t="3174" r="3174" b="3174"/>
                      <wp:wrapNone/>
                      <wp:docPr id="2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0" flipV="0">
                                <a:off x="0" y="0"/>
                                <a:ext cx="1371599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</w:rPr>
                                    <w:t xml:space="preserve">Источник 2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1pt;mso-wrap-distance-top:0.0pt;mso-wrap-distance-right:9.1pt;mso-wrap-distance-bottom:0.0pt;z-index:8192;o:allowoverlap:true;o:allowincell:true;mso-position-horizontal-relative:text;margin-left:135.8pt;mso-position-horizontal:absolute;mso-position-vertical-relative:text;margin-top:-147.2pt;mso-position-vertical:absolute;width:108.0pt;height:31.5pt;v-text-anchor:top;" coordsize="100000,100000" path="" fillcolor="#000000" strokecolor="#000000" strokeweight="0.50pt">
                      <v:path textboxrect="0,0,0,0"/>
                      <v:fill opacity="100f"/>
                      <v:textbox>
                        <w:txbxContent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sz w:val="24"/>
                              </w:rPr>
                              <w:t xml:space="preserve">Источник 2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5200" distR="115200" simplePos="0" relativeHeight="19456" behindDoc="0" locked="0" layoutInCell="1" allowOverlap="1">
                      <wp:simplePos x="0" y="0"/>
                      <wp:positionH relativeFrom="column">
                        <wp:posOffset>1295474</wp:posOffset>
                      </wp:positionH>
                      <wp:positionV relativeFrom="paragraph">
                        <wp:posOffset>286175</wp:posOffset>
                      </wp:positionV>
                      <wp:extent cx="5905499" cy="1876424"/>
                      <wp:effectExtent l="3174" t="3174" r="3174" b="3174"/>
                      <wp:wrapNone/>
                      <wp:docPr id="3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0" flipV="0">
                                <a:off x="0" y="0"/>
                                <a:ext cx="5905499" cy="1876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  <w:t xml:space="preserve">1.Какие периоды развития промышленности сравниваются и почему?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ru-RU"/>
                                    </w:rPr>
                                    <w:t xml:space="preserve">По какому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  <w:t xml:space="preserve"> признак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ru-RU"/>
                                    </w:rPr>
                                    <w:t xml:space="preserve">у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  <w:t xml:space="preserve">проводится сравнение?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ru-RU"/>
                                    </w:rPr>
                                    <w:t xml:space="preserve">3.О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  <w:t xml:space="preserve"> каком историческом процессе свидетельствуют данные?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ru-RU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ru-RU"/>
                                    </w:rPr>
                                    <w:t xml:space="preserve">Какой отрасли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  <w:t xml:space="preserve"> уделялось первостепенное внимание и почему?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  <w:szCs w:val="24"/>
                                      <w:lang w:val="be-BY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b/>
                                      <w:i/>
                                      <w:sz w:val="28"/>
                                    </w:rPr>
                                  </w:r>
                                </w:p>
                                <w:p>
                                  <w:r/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0000" o:spt="1" style="position:absolute;mso-wrap-distance-left:9.1pt;mso-wrap-distance-top:0.0pt;mso-wrap-distance-right:9.1pt;mso-wrap-distance-bottom:0.0pt;z-index:19456;o:allowoverlap:true;o:allowincell:true;mso-position-horizontal-relative:text;margin-left:102.0pt;mso-position-horizontal:absolute;mso-position-vertical-relative:text;margin-top:22.5pt;mso-position-vertical:absolute;width:465.0pt;height:147.7pt;v-text-anchor:top;" coordsize="100000,100000" path="" fillcolor="#000000" strokecolor="#000000" strokeweight="0.50pt">
                      <v:path textboxrect="0,0,0,0"/>
                      <v:fill opacity="100f"/>
                      <v:textbox>
                        <w:txbxContent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  <w:t xml:space="preserve">1.Какие периоды развития промышленности сравниваются и почему?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  <w:t xml:space="preserve">2.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ru-RU"/>
                              </w:rPr>
                              <w:t xml:space="preserve">По какому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  <w:t xml:space="preserve"> признак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ru-RU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  <w:t xml:space="preserve">проводится сравнение?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ru-RU"/>
                              </w:rPr>
                              <w:t xml:space="preserve">3.О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  <w:t xml:space="preserve"> каком историческом процессе свидетельствуют данные?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ru-RU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ru-RU"/>
                              </w:rPr>
                              <w:t xml:space="preserve">Какой отрасли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  <w:t xml:space="preserve"> уделялось первостепенное внимание и почему?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  <w:szCs w:val="24"/>
                                <w:lang w:val="be-BY"/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i/>
                                <w:sz w:val="28"/>
                              </w:rPr>
                            </w:r>
                          </w:p>
                          <w:p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лесная деревообрабатывающая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целлюлозно-бумажная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  <w:r/>
    </w:p>
    <w:p>
      <w:r>
        <w:drawing>
          <wp:anchor xmlns:wp="http://schemas.openxmlformats.org/drawingml/2006/wordprocessingDrawing" distT="0" distB="0" distL="115200" distR="115200" simplePos="0" relativeHeight="18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2881" cy="1718217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4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2942881" cy="171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                 </w:t>
      </w:r>
      <w:r/>
      <w:r/>
    </w:p>
    <w:p>
      <w:pPr>
        <w:rPr>
          <w:rFonts w:ascii="Times New Roman" w:hAnsi="Times New Roman" w:cs="Times New Roman" w:eastAsia="Times New Roman"/>
        </w:rPr>
      </w:pPr>
      <w:r>
        <w:t xml:space="preserve">         </w:t>
      </w:r>
      <w:r/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