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Мирные договоры Версальско-Вашингтонской системы (1919–1923)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2341"/>
        <w:gridCol w:w="2551"/>
        <w:gridCol w:w="779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Название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 каким государством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Суть договора (основные положения)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28 июня 1919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Версальский мирный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Возврат Франции Эльзаса и Лотарингии, передача Польше Познани и части Поморья, потеря всех колоний. Данциг объявлен вольным городом, Саар передан под управление Лиги Наций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Репарации и ответственность: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Статья 231 (вина за развязывание войны), выплата огромных репараций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Военные ограничения: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Армия не более 100 тыс. человек, запрет на танки, авиацию, подводный флот, Генштаб и всеобщую воинскую повинность. Демилитаризация Рейнской зоны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10 сентября 1919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Сен-Жерменский мирный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Австрия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Распад империи: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Констатировал распад Австро-Венгрии. Признана независимость Чехословакии, Венгрии, Югославии (КСХС)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Передача Италии Южного Тироля, Истрии; Чехословакии — Чехии, Моравии; Румынии — Буковины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Запрет аншлюса: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Запрет на объединение (аншлюс) с Германией (ст. 88)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Военные ограничения: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Армия ограничена 30 тыс. человек, лишение флота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27 ноября 1919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Нёйский мирный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Болгария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Потеря выхода к Эгейскому морю (Западная Фракия передана Греции). Часть территорий отошла к Югославии и Румынии (Южная Добруджа)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Репарации: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Сумма составила 2,25 млрд золотых франков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Военные ограничения: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Армия ограничена 20 тыс. человек (с жандармерией — до 33 тыс.), запрещена авиация и тяжёлое вооружение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4 июня 1920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Трианонский мирный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Венгрия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Катастрофические потери (72% территории, 64% населения). Словакия и Подкарпатская Русь отошли Чехословакии, Трансильвания — Румынии, Хорватия и Бачка — Югославии (КСХС)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Военные ограничения: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Армия ограничена 35 тыс. человек, флот упразднялся, запрещались танки и авиация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Репарации: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Обязательство выплаты репараций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10 августа 1920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Севрский мирный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Османская империя (Турция)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Раздел империи: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Потеря арабских провинций (Сирия, Ливан, Ирак, Палестина), которые переходили под мандатное управление Франции и Великобритании. Передача Измира Греции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Территории: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Курдистан и Армения получали независимость, контроль над проливами передавался международной комиссии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i/>
                <w:color w:val="000000"/>
                <w:sz w:val="28"/>
                <w:szCs w:val="28"/>
              </w:rPr>
              <w:t xml:space="preserve">Примечание: Договор не вступил в силу, так как был отвергнут правительством Ататюрка и заменён Лозаннским.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24 июля 1923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Лозаннский мирный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Турция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Замена Севра: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Отменил кабальные условия Севрского договора, закрепив международное признание нового турецкого государства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Границы: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Турция вернула Восточную Фракию и Измир, сохранив за собой Анатолию. Отказ от арабских провинций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Проливы: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Установлен особый режим Черноморских проливов (под контролем международной комиссии).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Права: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Отменён режим капитуляций (экономические привилегии иностранцев) 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1921–1922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Договоры Вашингтонской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США, Великобритания, Япония, Франция, Италия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"Договор четырёх держав" (1921):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Гарантия взаимного уважения прав на островные владения в Тихом океане.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"Договор пяти держав" (1922):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Ограничение морских вооружений (установлена пропорция тоннажа линейных кораблей для США, Великобритании, Японии, Франции, Италии).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"Договор девяти держав" (1922):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Гарантия суверенитета и территориальной целостности Китая, политика «открытых дверей».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2026-03-12T18:46:27Z</dcterms:modified>
</cp:coreProperties>
</file>