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Open Sans" w:hAnsi="Open Sans" w:eastAsia="Open Sans" w:cs="Open Sans"/>
          <w:color w:val="212121"/>
          <w:sz w:val="26"/>
        </w:rPr>
      </w:r>
      <w:r>
        <w:rPr>
          <w:rFonts w:ascii="Georgia" w:hAnsi="Georgia" w:eastAsia="Georgia" w:cs="Georgia"/>
          <w:b/>
          <w:color w:val="000000"/>
          <w:sz w:val="48"/>
        </w:rPr>
        <w:t xml:space="preserve"> </w:t>
      </w:r>
      <w:r>
        <w:rPr>
          <w:rFonts w:ascii="Times New Roman" w:hAnsi="Times New Roman" w:eastAsia="Georgia" w:cs="Times New Roman"/>
          <w:b/>
          <w:color w:val="000000"/>
          <w:sz w:val="28"/>
          <w:szCs w:val="28"/>
        </w:rPr>
        <w:t xml:space="preserve">Билет 20</w:t>
      </w:r>
      <w:r>
        <w:rPr>
          <w:rFonts w:ascii="Times New Roman" w:hAnsi="Times New Roman" w:eastAsia="Open Sans" w:cs="Times New Roman"/>
          <w:sz w:val="28"/>
          <w:szCs w:val="28"/>
        </w:rPr>
      </w:r>
    </w:p>
    <w:p>
      <w:pPr>
        <w:ind w:left="0" w:right="0" w:firstLine="0"/>
        <w:jc w:val="both"/>
        <w:spacing w:before="225" w:after="0"/>
        <w:rPr>
          <w:rFonts w:ascii="Open Sans" w:hAnsi="Open Sans" w:eastAsia="Open Sans" w:cs="Open Sans"/>
          <w:color w:val="21212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Georgia" w:cs="Times New Roman"/>
          <w:b/>
          <w:color w:val="000000"/>
          <w:sz w:val="28"/>
          <w:szCs w:val="28"/>
        </w:rPr>
        <w:t xml:space="preserve">Геноцид населения Беларуси в годы Великой отечественной войны: план «Ост», германский «новый порядок», карательные операции на оккупированной территории Беларуси</w:t>
      </w:r>
      <w:r>
        <w:rPr>
          <w:rFonts w:ascii="Open Sans" w:hAnsi="Open Sans" w:eastAsia="Open Sans" w:cs="Open Sans"/>
          <w:color w:val="212121"/>
          <w:sz w:val="26"/>
        </w:rPr>
      </w:r>
      <w:r>
        <w:rPr>
          <w:rFonts w:ascii="Open Sans" w:hAnsi="Open Sans" w:eastAsia="Open Sans" w:cs="Open Sans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К началу сентября 1941 г. вся территория была оккупирована немецко-фашистскими захватчиками. </w:t>
      </w:r>
      <w:r>
        <w:rPr>
          <w:rFonts w:ascii="Times New Roman" w:hAnsi="Times New Roman" w:eastAsia="Open Sans" w:cs="Times New Roman"/>
          <w:sz w:val="28"/>
          <w:szCs w:val="28"/>
        </w:rPr>
      </w:r>
    </w:p>
    <w:p>
      <w:pPr>
        <w:ind w:left="0" w:right="0" w:firstLine="30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Германский оккупационный режим был антигуманным и античеловечным.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Нацисты рассматривали территорию СССР как способ расширения «жизненного пространства» для немецкой расы. Судьба местного населения их не волновала. Евреи, цыгане, славяне считплись «низшей» расой.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Цыган и евреев, живших в Беларуси, ожидало полное истребление.</w:t>
      </w:r>
      <w:r/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30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Отношение оккупантов к белорусам было определено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плане «Ост».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Им предусматривалось уничтожить 75 % белорусского населения с занимаемой территории, а остальные 25% подлежали онемечиванию и превращению в рабов для «немецких господ».</w:t>
      </w:r>
      <w:r/>
    </w:p>
    <w:p>
      <w:pPr>
        <w:ind w:left="0" w:right="0" w:firstLine="0"/>
        <w:jc w:val="both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Новый порядок был направлен на ликвидацию советского строя, угнетение и уничтожение гражданск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населения. 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Беларусь была разделена на 5 частей.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Созданы рейсхкомиссариаты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«Остланд» и «Украина».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Большинство белорусских земель являлись составной частью Генерального округа «Беларусь». Руководили данными административными единицами немецкие офицеры, готовые на всё ради выполнения поставленных задач.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Наместником Гитлера в Беларуси стал гауляйтер Вильгейм Кубе, а после его убийства подпольщиками - фон Готберг. 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В соответствии с генеральным планом «Ост» фашисты проводили колонизацию Беларуси, германизацию, выселение и уничтожение ее народа.</w:t>
      </w:r>
      <w:r>
        <w:rPr>
          <w:rFonts w:ascii="Open Sans" w:hAnsi="Open Sans" w:eastAsia="Open Sans" w:cs="Open Sans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      Немецкие оккупанты сжигали и грабили города и сёла. Вывозили промышленное оборудование, сырье, лес, скот, культурно-исторические ценности. Уцелевшие заводы и фабрики передавались немцам, а земля – немецким помещикам и колонистам. Люди работали на заводах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фабриках по 12-14 часов. Отказ от работы означал либо смерть, либо людей отправляли в концлагерь.</w:t>
      </w:r>
      <w:r/>
    </w:p>
    <w:p>
      <w:pPr>
        <w:ind w:left="0" w:right="0" w:firstLine="30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Крестьян облагали непосильными налогами и сборами, взыскание которых сопровождалось карательными мерами. Советских людей, особенно молодежь, насильственно вывозили на каторжные работы в Германию. За время оккупации из Беларуси на принудительные работы в Ге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рманию и захваченные ею страны было вывезено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почти 385 тыс. человек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 том числе более 24 тыс. детей. В Германии их называли остарбайтерами – восточными рабочими, лишив их не только имени, но и национальности. </w:t>
      </w:r>
      <w:r/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Под видом борьбы против партизан захватчики проводили в Беларуси более 140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карательных операций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. После них целые районы превратились в «зоны пустыни». </w:t>
      </w:r>
      <w:r>
        <w:rPr>
          <w:rFonts w:ascii="Times New Roman" w:hAnsi="Times New Roman" w:cs="Times New Roman"/>
          <w:color w:val="21212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  <w:t xml:space="preserve">22 марта 1943 г. </w:t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t xml:space="preserve">по приказу фашистов были сожжены живыми все жители деревни 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  <w:t xml:space="preserve">Хатынь, вбли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  <w:highlight w:val="yellow"/>
        </w:rPr>
        <w:t xml:space="preserve">зи Логойска. </w:t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t xml:space="preserve">В огне погибли 149 человек, в том числе 76 детей, самому младшему из которых было семь недель. Название «</w:t>
      </w:r>
      <w:r>
        <w:rPr>
          <w:rFonts w:ascii="Times New Roman" w:hAnsi="Times New Roman" w:eastAsia="Open Sans" w:cs="Times New Roman"/>
          <w:i/>
          <w:color w:val="212121"/>
          <w:sz w:val="28"/>
          <w:szCs w:val="28"/>
          <w:highlight w:val="yellow"/>
        </w:rPr>
        <w:t xml:space="preserve">Хатынь</w:t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t xml:space="preserve">» стало символом трагедии белорусского народа в годы войны.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Трагическую судьбу Хатыни, сожженной вместе с жителями, разделили 627 деревень, из которых 186 так и не были восстановлены после войны.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14 января 1944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немецкий карательный отряд уничтожил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t xml:space="preserve"> деревню Ола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(Светлогорский район). В дерене было уничтожено 1758 мирных жителей, в т. ч. 950 детей. </w:t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jc w:val="both"/>
              <w:spacing w:before="225" w:after="0"/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Open Sans" w:cs="Times New Roman"/>
                <w:b/>
                <w:i/>
                <w:color w:val="212121"/>
                <w:sz w:val="28"/>
                <w:szCs w:val="28"/>
              </w:rPr>
              <w:t xml:space="preserve">Геноцид</w:t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</w:rPr>
              <w:t xml:space="preserve"> –это политика, направленная на полное или частичное уничтожение групп населения по расовым, национальным, этническим, политическим или религиозным признакам. </w:t>
            </w:r>
            <w:r/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Open Sans" w:cs="Times New Roman"/>
                <w:color w:val="212121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i/>
          <w:color w:val="212121"/>
          <w:sz w:val="28"/>
          <w:szCs w:val="28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Жертвами геноцида стало еврейское население Беларуси.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Оно принудительно собиралось в специальные места проживания — </w:t>
      </w:r>
      <w:r>
        <w:rPr>
          <w:rFonts w:ascii="Times New Roman" w:hAnsi="Times New Roman" w:eastAsia="Open Sans" w:cs="Times New Roman"/>
          <w:b/>
          <w:i/>
          <w:color w:val="212121"/>
          <w:sz w:val="28"/>
          <w:szCs w:val="28"/>
        </w:rPr>
        <w:t xml:space="preserve">гетто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, которых в Беларуси было создано свыше 110. В Минском гетто погибло около 100 тыс. евреев. Для обозначения геноцида в отношении еврейского населения Европы используется понятие «</w:t>
      </w:r>
      <w:r>
        <w:rPr>
          <w:rFonts w:ascii="Times New Roman" w:hAnsi="Times New Roman" w:eastAsia="Open Sans" w:cs="Times New Roman"/>
          <w:b/>
          <w:i/>
          <w:color w:val="212121"/>
          <w:sz w:val="28"/>
          <w:szCs w:val="28"/>
        </w:rPr>
        <w:t xml:space="preserve">Холокост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» (от греч. — сожжение, уничтожение огнем).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Всего за годы Великой Отечественной войны жертвами Холокоста в Беларуси стали свыше 600 тыс. евреев. Праведниками народов мира называют тех , кто во время Второй мировой и Велико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й Отечественной войн спасали лиц еврейской национальности. В Республике Беларусь насчитывается</w:t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yellow"/>
        </w:rPr>
        <w:t xml:space="preserve"> более 700 П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раведников народов мира (по состоянию на 1 января 2013 г.).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В Беларуси было создано более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 260 </w:t>
      </w:r>
      <w:r>
        <w:rPr>
          <w:rFonts w:ascii="Times New Roman" w:hAnsi="Times New Roman" w:eastAsia="Open Sans" w:cs="Times New Roman"/>
          <w:b/>
          <w:bCs/>
          <w:i/>
          <w:color w:val="212121"/>
          <w:sz w:val="28"/>
          <w:szCs w:val="28"/>
        </w:rPr>
        <w:t xml:space="preserve">лагерей смерти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. В Минске и его окрестностях находилось пять таких лагерей. Один из них — </w:t>
      </w:r>
      <w:r>
        <w:rPr>
          <w:rFonts w:ascii="Times New Roman" w:hAnsi="Times New Roman" w:eastAsia="Open Sans" w:cs="Times New Roman"/>
          <w:b/>
          <w:bCs/>
          <w:i/>
          <w:color w:val="212121"/>
          <w:sz w:val="28"/>
          <w:szCs w:val="28"/>
        </w:rPr>
        <w:t xml:space="preserve">Тростенец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 — в системе лагерей фашистской Германии стоял на печальном четвертом месте после Освенцима (Аушвица), Майданека и Треблинки по количеству уничтоженных —</w:t>
      </w:r>
      <w:r>
        <w:rPr>
          <w:rFonts w:ascii="Times New Roman" w:hAnsi="Times New Roman" w:eastAsia="Open Sans" w:cs="Times New Roman"/>
          <w:b/>
          <w:bCs/>
          <w:color w:val="212121"/>
          <w:sz w:val="28"/>
          <w:szCs w:val="28"/>
        </w:rPr>
        <w:t xml:space="preserve"> 206 500 человек</w:t>
      </w:r>
      <w:r>
        <w:rPr>
          <w:rFonts w:ascii="Times New Roman" w:hAnsi="Times New Roman" w:eastAsia="Open Sans" w:cs="Times New Roman"/>
          <w:color w:val="21212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Для нацистов не осталось ничего человечного.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На территории Беларуси действовали детские лагеря смерти.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них детскую кровь использовали для переливания солдатам нацистской армии. Многие дети в результате данных действий не выжили, погибли. Одним из сам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известных детских лагерей смерти является лагерь в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Красном Береге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(Жлобинский район). Здесь оккупантами был создан сборный пункт для детей в возрасте от 8 до 14 лет, которых отправляли в Германию в качестве доноров. В Красном Береге погибло несколько тысяч детей. Всего на территории в концлагерях было убито только по оф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ициальным данным более 35 тысяч детей.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2023-04-14T20:11:10Z</dcterms:modified>
</cp:coreProperties>
</file>