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eastAsia="Arial" w:cs="Times New Roman"/>
          <w:b/>
          <w:color w:val="0f1115"/>
          <w:sz w:val="32"/>
          <w:szCs w:val="32"/>
        </w:rPr>
        <w:t xml:space="preserve">Материалы ЦЭ: Международное положение накануне Второй мировой войны (1930-е гг.)</w:t>
      </w:r>
      <w:r>
        <w:rPr>
          <w:rFonts w:ascii="Times New Roman" w:hAnsi="Times New Roman" w:cs="Times New Roman"/>
          <w:sz w:val="32"/>
          <w:szCs w:val="32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1. Общая характеристика периода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 1930-е гг. сложилась система международных отношений, характеризующаяся: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0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Кризисом Версальско-Вашингтонской системы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(не смогла предотвратить новую войну).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numPr>
          <w:ilvl w:val="0"/>
          <w:numId w:val="30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Агрессивной политикой Германии, Италии и Японии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numPr>
          <w:ilvl w:val="0"/>
          <w:numId w:val="30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Неэффективностью Лиги Наций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numPr>
          <w:ilvl w:val="0"/>
          <w:numId w:val="30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Политикой «умиротворения агрессора»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со стороны Великобритании и Франции.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numPr>
          <w:ilvl w:val="0"/>
          <w:numId w:val="30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Политикой изоляционизма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 США.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numPr>
          <w:ilvl w:val="0"/>
          <w:numId w:val="30"/>
        </w:numPr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Попытками СССР создать систему коллективной безопасности</w:t>
      </w:r>
      <w:r>
        <w:rPr>
          <w:rFonts w:ascii="Times New Roman" w:hAnsi="Times New Roman" w:eastAsia="Arial" w:cs="Times New Roman"/>
          <w:b w:val="0"/>
          <w:bCs w:val="0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 Агрессивная политика Германии, Италии и Японии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2.1. Япония (первая на путь агрессии)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3984"/>
        <w:gridCol w:w="4705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7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1931–1932 гг.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Вторжение в Маньчжурию (северо-восток Китая)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7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Захват территории. Япония вышла из Лиги Наций после критики.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Широкомасштабная война против Китая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7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Захват Шанхая, Нанкина, Пекина, но Китай не капитулировал.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1937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Советско-китайский договор о ненападении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7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СССР поставлял оружие, летчики участвовали в боях.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Вторжение в СССР у озера Хасан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7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Японская армия потерпела поражение.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5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1939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Вторжение в Монголию (р. Халхин-Гол)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705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Поражение японцев. Угроза СССР временно снята.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Вывод: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Япония стремилась к господству в Азии, что создавало угрозу СССР.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2.2. Германия (после прихода нацистов к власти в 1933 г.)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3984"/>
        <w:gridCol w:w="48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8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Октябрь 1933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Выход из Лиги Наций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Отказ от сотрудничества с международным сообществом.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Введение всеобщей воинской повинности, создание армии и ВВС (нарушение Версальского договора)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Великобритания подписала военно-морское соглашение с Германией (вместо протеста).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Ввод войск в Рейнскую демилитаризованную 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Опасный шаг к войне. Франция и Великобритания — только дипломатические протесты.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Март 1938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Аншлюс Австрии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Присоединение Австрии к Германии. Большинство жителей не протестовали.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1938 г. (лето)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Угрозы Чехословакии, требование автономии, а затем присоединения Судетской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Кульминация политики «умиротворения».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2.3. Италия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3984"/>
        <w:gridCol w:w="485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48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Значение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1922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Приход фашистов к власти (Б. Муссолини) «Поход на Рим»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Установление агрессивного режима.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1935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Оккупация Эфиопии (Абиссинии)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Лига Наций выразила протест, но не ввела нефтяное эмбарго и не закрыла Суэцкий канал.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36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9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Создание альянса «Ось Берлин — Рим» (Гитлер + Муссолини)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485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Объединение агрессивных режимов.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2.4. Гражданская война в Испании (1936–1939)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Причина: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Мятеж генерала Ф. Франко против республиканского правительства.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Участники: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Германия и Италия → помогали националистам (Франко).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СССР → помогал республиканцам.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Итог: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Падение Испанской республики, установление диктатуры Франко (с 1939 г.).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3. Политика «умиротворения агрессора» (Великобритания и Франция)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Определение: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Курс на поддержание мира любой ценой, удовлетворение требований Гитлера, чтобы направить его агрессию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 Восток (против СССР)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Ключевое событие: Мюнхенское соглашение (сентябрь 1938 г.)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758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Параметр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75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Участники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А. Гитлер (Германия), Б. Муссолини (Италия), Н. Чемберлен (Великобритания), Э. Даладье (Франция).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Чехословакия не была допущена!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Решение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Передача Судетской области (промышленно развитой территории) Германии.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Последствия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1. Чехословакия потеряла территории.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2. Польша оккупировала Тешинскую Силезию (октябрь 1938).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3. Венгрия получила южные районы Словакии и Закарпатья (ноябрь 1938).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4. Весна 1939 г. — Германия оккупировала Чехию, Словакия стала марионеткой.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5. Чехословакия исчезла с карты мира.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2326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Итог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758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Провал: 1 сентября 1939 г. Германия вторглась в Польшу, а Франция и Великобритания оказались в состоянии войны с ней.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Важно: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Мюнхенский сговор считается </w: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преддверием Второй мировой войны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4. Деятельность СССР: от коллективной безопасности к пакту о ненападении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Политика коллективной безопасности (1934–1939)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Суть: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Заключение договоров о взаимопомощи в случае агрессии.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Инициативы СССР: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предлагались с 1934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Провал: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Германия и Польша отказались, Великобритания была пассивна.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Реакция на Мюнхен: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СССР решительно осудил конференцию (заявление ТАСС от 2 октября 1938 г.: «не имел и не имеет никакого отношения к Мюнхену»).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 Договор о ненападении между СССР и Германией (23 августа 1939 г.)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6661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Элемент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Подписанты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И. фон Риббентроп (Германия), В. М. Молотов (СССР)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Основной договор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Обязательство не нападать друг на друга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Секретный протокол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Разграничение «сфер интересов»: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Германия: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Западная и Центральная Польша, Литва.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СССР: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Западная Украина, Западная Беларусь, Латвия, Эстония, Финляндия, Бессарабия.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324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Значение (по Сталину и Черчиллю)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666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СССР получил </w:t>
            </w: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1,5 года</w:t>
            </w: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 на подготовку к войне, отодвинув границы на запад.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Сравнение точек зрения (задание из параграфа):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И. В. Сталин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(3 июля 1941 г.): договор обеспечил мир и возможность подготовки.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У. Черчилль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(премьер-министр Великобритании): политика СССР была «холодно-расчетливой», но реалистичной.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5. Сводная таблица для запоминания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1. Основные события накануне Второй мировой войны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80"/>
        <w:gridCol w:w="2240"/>
        <w:gridCol w:w="3229"/>
        <w:gridCol w:w="2644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Событие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Страна-агрессор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Реакция мира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1931–1932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Захват Маньчжурии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Япония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Выход из Лиги Наций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Выход из Лиги Наций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Германия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Бездействие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Оккупация Эфиопии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Италия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Только протест Лиги Наций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Введение воинской повинности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Германия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Великобритания подписала соглашение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Ввод войск в Рейнскую зону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Германия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Дипломатические протесты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1936–1939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Гражданская война в Испании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Германия, Италия (помощь Франко), СССР (помощь республиканцам)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Интервенция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Март 1938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Аншлюс Австрии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Германия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Молчаливое согласие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Сентябрь 1938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Мюнхенское соглашение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Германия, Италия + Чемберлен, Даладье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Чехословакия расчленена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Весна 1939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Оккупация Чехии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Германия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Нарушение Мюнхена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08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23 августа 1939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240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Пакт Молотова–Риббентропа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229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Германия + СССР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4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Раздел сфер влияния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Таблица 2. Политика ведущих стран накануне войны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47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81"/>
        <w:gridCol w:w="3564"/>
        <w:gridCol w:w="1704"/>
        <w:gridCol w:w="2628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Страна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Политика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Ключевые деятели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26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b/>
                <w:color w:val="000000"/>
                <w:sz w:val="28"/>
                <w:szCs w:val="28"/>
              </w:rPr>
              <w:t xml:space="preserve">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Германия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Агрессия, реваншизм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А. Гитлер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Развязывание войны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Италия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Агрессия, союз с Германией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Б. Муссолини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«Ось Берлин–Рим»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Япония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Захваты в Китае, угрозы СССР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Конфликты у Хасана и Халхин-Гола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Великобритания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«Умиротворение»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Н. Чемберлен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Провал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Франция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«Умиротворение»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Э. Даладье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Провал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США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Изоляционизм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Невмешательство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150" w:type="dxa"/>
              <w:right w:w="240" w:type="dxa"/>
              <w:bottom w:w="150" w:type="dxa"/>
            </w:tcMar>
            <w:tcW w:w="1281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СССР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356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Коллективная безопасность → пакт с Германией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240" w:type="dxa"/>
              <w:bottom w:w="150" w:type="dxa"/>
            </w:tcMar>
            <w:tcW w:w="1704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И. Сталин, В. Молотов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240" w:type="dxa"/>
              <w:top w:w="150" w:type="dxa"/>
              <w:right w:w="0" w:type="dxa"/>
              <w:bottom w:w="150" w:type="dxa"/>
            </w:tcMar>
            <w:tcW w:w="2628" w:type="dxa"/>
            <w:vAlign w:val="center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Arial" w:cs="Times New Roman"/>
                <w:color w:val="000000"/>
                <w:sz w:val="28"/>
                <w:szCs w:val="28"/>
              </w:rPr>
              <w:t xml:space="preserve">Получение времени для подготовки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6. Схема «Предпосылки Второй мировой войны»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820750" cy="45529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059292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5820750" cy="45529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8.3pt;height:358.5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  <w:r>
        <w:rPr>
          <w:rFonts w:ascii="Times New Roman" w:hAnsi="Times New Roman" w:eastAsia="Arial" w:cs="Times New Roman"/>
          <w:b/>
          <w:color w:val="0f1115"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eastAsia="Arial" w:cs="Times New Roman"/>
          <w:b/>
          <w:bCs/>
          <w:color w:val="0f1115"/>
          <w:sz w:val="28"/>
          <w:szCs w:val="28"/>
          <w:highlight w:val="none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7. Вопросы для самопроверки (по материалу § 26)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Назовите причины агрессивной внешней политики Германии, Италии и Японии в 1930-е гг.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(Ответ: стремление к реваншу за итоги Первой мировой войны, завоевание «жизненного пространства»).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Почему Версальский мирный договор 1919 г. не спас человечество от новой мировой войны?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Составьте (устно или письменно) хронологическую таблицу «Мир на пути ко Второй мировой войне»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(события: 1931–1932, 1933, 1935, 1936, март 1938, сентябрь 1938, весна 1939, 23.08.1939).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Раскройте суть политики «умиротворения агрессора»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причины,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сущность,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последствия (крах, война с Германией).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Какую роль в развязывании Второй мировой войны сыграл Мюнхенский договор?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(Ответ: стал преддверием войны, развязал руки Гитлеру, показал слабость демократий).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Охарактеризуйте политику СССР накануне войны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(от коллективной безопасности до пакта о ненападении).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Назовите дату и содержание Договора о ненападении между СССР и Германией.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Что предусматривал секретный протокол? (23 августа 1939 г., раздел сфер влияния: Западная Беларусь, Западная Украина, Прибалтика и др.).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Сравните оценки значения пакта о ненападении, данные И. В. Сталиным и У. Черчиллем.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(Сталин: мир и подготовка; Черчилль: холодный реализм).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Подумайте: можно ли было избежать Второй мировой войны? Если да, то на каком этапе?</w:t>
      </w: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 (Обоснуйте свое мнение — например, если бы Запад не поощрял Гитлера в Мюнхене).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f1115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f1115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f1115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f1115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f1115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f1115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f1115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f1115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f1115"/>
        <w:sz w:val="24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2026-04-20T18:21:57Z</dcterms:modified>
</cp:coreProperties>
</file>