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D1E5B" w14:textId="77777777" w:rsidR="000567F8" w:rsidRDefault="000567F8" w:rsidP="000567F8">
      <w:pPr>
        <w:jc w:val="right"/>
      </w:pPr>
      <w:r>
        <w:t>«Утверждаю»</w:t>
      </w:r>
    </w:p>
    <w:p w14:paraId="58528D02" w14:textId="77777777" w:rsidR="000567F8" w:rsidRDefault="000567F8" w:rsidP="000567F8">
      <w:pPr>
        <w:jc w:val="right"/>
      </w:pPr>
      <w:r>
        <w:t>Заведующий МДОАУ №108</w:t>
      </w:r>
    </w:p>
    <w:p w14:paraId="71F85A9E" w14:textId="77777777" w:rsidR="000567F8" w:rsidRDefault="000567F8" w:rsidP="000567F8">
      <w:pPr>
        <w:jc w:val="right"/>
      </w:pPr>
      <w:r>
        <w:t>_____________ Носова Н.И.</w:t>
      </w:r>
    </w:p>
    <w:p w14:paraId="5FB957E2" w14:textId="26164EAB" w:rsidR="000567F8" w:rsidRDefault="003A312D" w:rsidP="003A312D">
      <w:pPr>
        <w:pStyle w:val="3"/>
        <w:ind w:left="566" w:firstLine="0"/>
        <w:jc w:val="right"/>
        <w:rPr>
          <w:b/>
        </w:rPr>
      </w:pPr>
      <w:r>
        <w:rPr>
          <w:b/>
        </w:rPr>
        <w:t>«__</w:t>
      </w:r>
      <w:proofErr w:type="gramStart"/>
      <w:r>
        <w:rPr>
          <w:b/>
        </w:rPr>
        <w:t>_»_</w:t>
      </w:r>
      <w:proofErr w:type="gramEnd"/>
      <w:r>
        <w:rPr>
          <w:b/>
        </w:rPr>
        <w:t>______20</w:t>
      </w:r>
      <w:r w:rsidR="00D41BF6">
        <w:rPr>
          <w:b/>
        </w:rPr>
        <w:t>2</w:t>
      </w:r>
      <w:r w:rsidR="001006E6">
        <w:rPr>
          <w:b/>
        </w:rPr>
        <w:t>4</w:t>
      </w:r>
      <w:r>
        <w:rPr>
          <w:b/>
        </w:rPr>
        <w:t>г.</w:t>
      </w:r>
    </w:p>
    <w:p w14:paraId="646D55F0" w14:textId="77777777" w:rsidR="000567F8" w:rsidRDefault="000567F8" w:rsidP="000567F8">
      <w:pPr>
        <w:pStyle w:val="3"/>
        <w:ind w:left="566" w:firstLine="0"/>
        <w:jc w:val="center"/>
        <w:rPr>
          <w:b/>
        </w:rPr>
      </w:pPr>
      <w:r>
        <w:rPr>
          <w:b/>
        </w:rPr>
        <w:t>Аналитическая справка</w:t>
      </w:r>
    </w:p>
    <w:p w14:paraId="5186B40D" w14:textId="274BB701" w:rsidR="00CE62EB" w:rsidRDefault="000567F8" w:rsidP="000567F8">
      <w:pPr>
        <w:pStyle w:val="3"/>
        <w:ind w:left="566" w:firstLine="0"/>
        <w:jc w:val="center"/>
        <w:rPr>
          <w:b/>
        </w:rPr>
      </w:pPr>
      <w:r>
        <w:rPr>
          <w:b/>
        </w:rPr>
        <w:t xml:space="preserve">Показатели деятельности педагога </w:t>
      </w:r>
      <w:r w:rsidR="001006E6">
        <w:rPr>
          <w:b/>
        </w:rPr>
        <w:t>Макаровой И.Н.</w:t>
      </w:r>
      <w:r>
        <w:rPr>
          <w:b/>
        </w:rPr>
        <w:t xml:space="preserve"> </w:t>
      </w:r>
    </w:p>
    <w:p w14:paraId="37B624B9" w14:textId="77777777" w:rsidR="000567F8" w:rsidRDefault="00CE62EB" w:rsidP="000567F8">
      <w:pPr>
        <w:pStyle w:val="3"/>
        <w:ind w:left="566" w:firstLine="0"/>
        <w:jc w:val="center"/>
        <w:rPr>
          <w:b/>
        </w:rPr>
      </w:pPr>
      <w:r>
        <w:rPr>
          <w:b/>
        </w:rPr>
        <w:t>«О</w:t>
      </w:r>
      <w:r w:rsidR="000567F8">
        <w:rPr>
          <w:b/>
        </w:rPr>
        <w:t>рганизаци</w:t>
      </w:r>
      <w:r>
        <w:rPr>
          <w:b/>
        </w:rPr>
        <w:t>я</w:t>
      </w:r>
      <w:r w:rsidR="000567F8">
        <w:rPr>
          <w:b/>
        </w:rPr>
        <w:t xml:space="preserve"> охраны жизни здоровья воспитанников»</w:t>
      </w:r>
    </w:p>
    <w:p w14:paraId="61ABAA6B" w14:textId="77777777" w:rsidR="000567F8" w:rsidRDefault="000567F8" w:rsidP="000567F8">
      <w:pPr>
        <w:tabs>
          <w:tab w:val="left" w:pos="6760"/>
        </w:tabs>
        <w:ind w:left="566"/>
        <w:jc w:val="both"/>
        <w:rPr>
          <w:b/>
          <w:sz w:val="28"/>
          <w:szCs w:val="28"/>
        </w:rPr>
      </w:pPr>
    </w:p>
    <w:p w14:paraId="11B5A337" w14:textId="77777777" w:rsidR="000567F8" w:rsidRDefault="000567F8" w:rsidP="000567F8">
      <w:pPr>
        <w:jc w:val="both"/>
      </w:pPr>
      <w:r>
        <w:t xml:space="preserve">     Одной из </w:t>
      </w:r>
      <w:r>
        <w:rPr>
          <w:b/>
        </w:rPr>
        <w:t xml:space="preserve">главных задач по развитию личности ребенка  </w:t>
      </w:r>
      <w:r>
        <w:t xml:space="preserve">является задача </w:t>
      </w:r>
      <w:r>
        <w:rPr>
          <w:b/>
        </w:rPr>
        <w:t>сохранения и укрепления здоровья воспитанников</w:t>
      </w:r>
      <w:r w:rsidR="00CE62EB">
        <w:rPr>
          <w:b/>
        </w:rPr>
        <w:t>.</w:t>
      </w:r>
      <w:r>
        <w:t xml:space="preserve"> </w:t>
      </w:r>
      <w:proofErr w:type="spellStart"/>
      <w:r w:rsidR="00CE62EB">
        <w:t>Ф</w:t>
      </w:r>
      <w:r>
        <w:t>изкультурно</w:t>
      </w:r>
      <w:proofErr w:type="spellEnd"/>
      <w:r>
        <w:t xml:space="preserve"> – оздоровительн</w:t>
      </w:r>
      <w:r w:rsidR="00CE62EB">
        <w:t xml:space="preserve">ая </w:t>
      </w:r>
      <w:proofErr w:type="gramStart"/>
      <w:r>
        <w:t>работ</w:t>
      </w:r>
      <w:r w:rsidR="00CE62EB">
        <w:t>а</w:t>
      </w:r>
      <w:r>
        <w:t xml:space="preserve">  в</w:t>
      </w:r>
      <w:proofErr w:type="gramEnd"/>
      <w:r>
        <w:t xml:space="preserve"> группе была направлена на решение следующих задач:</w:t>
      </w:r>
    </w:p>
    <w:p w14:paraId="00432E61" w14:textId="77777777" w:rsidR="000567F8" w:rsidRDefault="000567F8" w:rsidP="000567F8">
      <w:pPr>
        <w:jc w:val="both"/>
      </w:pPr>
    </w:p>
    <w:p w14:paraId="2C56F7F6" w14:textId="77777777" w:rsidR="000567F8" w:rsidRDefault="000567F8" w:rsidP="000567F8">
      <w:pPr>
        <w:numPr>
          <w:ilvl w:val="0"/>
          <w:numId w:val="1"/>
        </w:numPr>
        <w:jc w:val="both"/>
      </w:pPr>
      <w:r>
        <w:t>Формирование потребности в соблюдении навыков гигиены и опрятности в повседневной жизни;</w:t>
      </w:r>
    </w:p>
    <w:p w14:paraId="1F735F1A" w14:textId="77777777" w:rsidR="000567F8" w:rsidRDefault="000567F8" w:rsidP="000567F8">
      <w:pPr>
        <w:numPr>
          <w:ilvl w:val="0"/>
          <w:numId w:val="1"/>
        </w:numPr>
        <w:jc w:val="both"/>
      </w:pPr>
      <w:r>
        <w:t>Дать представление о ценности здоровья; формировать представления, что утренняя гимнастика, игры, физ. упражнения вызывают хорошее настроение, с помощью сна восстанавливаются силы и т.п.;</w:t>
      </w:r>
    </w:p>
    <w:p w14:paraId="28143C4B" w14:textId="77777777" w:rsidR="000567F8" w:rsidRDefault="000567F8" w:rsidP="000567F8">
      <w:pPr>
        <w:numPr>
          <w:ilvl w:val="0"/>
          <w:numId w:val="1"/>
        </w:numPr>
        <w:jc w:val="both"/>
      </w:pPr>
      <w:r>
        <w:t>Познакомить с упражнениями, укрепляющими различные органы и системы организма в соответствии с возрастом: совершенствовать умения и навыки в основных видах движений, формирование правильной осанки;</w:t>
      </w:r>
    </w:p>
    <w:p w14:paraId="2B59C68A" w14:textId="77777777" w:rsidR="000567F8" w:rsidRDefault="000567F8" w:rsidP="000567F8">
      <w:pPr>
        <w:numPr>
          <w:ilvl w:val="0"/>
          <w:numId w:val="1"/>
        </w:numPr>
        <w:jc w:val="both"/>
      </w:pPr>
      <w:r>
        <w:t>Развивать интерес к участию в подвижных играх и физических упражнениях, активности в самостоятельной двигательной деятельности и интереса к спорту.</w:t>
      </w:r>
    </w:p>
    <w:p w14:paraId="2E2265F0" w14:textId="77777777" w:rsidR="000567F8" w:rsidRDefault="000567F8" w:rsidP="000567F8">
      <w:pPr>
        <w:numPr>
          <w:ilvl w:val="0"/>
          <w:numId w:val="1"/>
        </w:numPr>
        <w:jc w:val="both"/>
      </w:pPr>
      <w:r>
        <w:t xml:space="preserve">Дать представления о вредной и полезной пищи – об овощах и фруктах, полезных для здоровья </w:t>
      </w:r>
      <w:proofErr w:type="gramStart"/>
      <w:r>
        <w:t>организма..</w:t>
      </w:r>
      <w:proofErr w:type="gramEnd"/>
    </w:p>
    <w:p w14:paraId="78AD7ECD" w14:textId="77777777" w:rsidR="000567F8" w:rsidRDefault="000567F8" w:rsidP="000567F8">
      <w:pPr>
        <w:numPr>
          <w:ilvl w:val="0"/>
          <w:numId w:val="2"/>
        </w:numPr>
        <w:jc w:val="both"/>
      </w:pPr>
      <w:r>
        <w:t>Объединить усилия сотрудников и родителей для эффективной организации оздоровительной работы.</w:t>
      </w:r>
    </w:p>
    <w:p w14:paraId="32E67DC7" w14:textId="77777777" w:rsidR="000567F8" w:rsidRDefault="000567F8" w:rsidP="000567F8">
      <w:pPr>
        <w:jc w:val="both"/>
      </w:pPr>
      <w:r>
        <w:t>Важным показателем оздоровительной работы является здоровье воспитанников.</w:t>
      </w:r>
    </w:p>
    <w:p w14:paraId="4F740625" w14:textId="77777777" w:rsidR="000567F8" w:rsidRDefault="000567F8" w:rsidP="000567F8">
      <w:pPr>
        <w:jc w:val="both"/>
      </w:pPr>
      <w:r>
        <w:rPr>
          <w:b/>
        </w:rPr>
        <w:t xml:space="preserve">     </w:t>
      </w:r>
      <w:r>
        <w:t xml:space="preserve">Как показывает распределение детей по группам: </w:t>
      </w:r>
    </w:p>
    <w:p w14:paraId="311CA4E4" w14:textId="77777777" w:rsidR="000567F8" w:rsidRDefault="000567F8" w:rsidP="000567F8">
      <w:pPr>
        <w:jc w:val="center"/>
        <w:rPr>
          <w:b/>
        </w:rPr>
      </w:pPr>
      <w:r>
        <w:rPr>
          <w:b/>
        </w:rPr>
        <w:t xml:space="preserve">Распределение детей по группам здоровья </w:t>
      </w:r>
    </w:p>
    <w:tbl>
      <w:tblPr>
        <w:tblW w:w="1056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456"/>
        <w:gridCol w:w="2096"/>
        <w:gridCol w:w="2097"/>
        <w:gridCol w:w="2097"/>
        <w:gridCol w:w="2098"/>
      </w:tblGrid>
      <w:tr w:rsidR="000567F8" w:rsidRPr="0084526A" w14:paraId="1A903832" w14:textId="77777777" w:rsidTr="000567F8">
        <w:tc>
          <w:tcPr>
            <w:tcW w:w="1717" w:type="dxa"/>
            <w:vMerge w:val="restart"/>
          </w:tcPr>
          <w:p w14:paraId="32EE8470" w14:textId="77777777" w:rsidR="000567F8" w:rsidRPr="0084526A" w:rsidRDefault="000567F8" w:rsidP="0045780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56" w:type="dxa"/>
            <w:vMerge w:val="restart"/>
          </w:tcPr>
          <w:p w14:paraId="035B8CB7" w14:textId="77777777" w:rsidR="000567F8" w:rsidRPr="0084526A" w:rsidRDefault="000567F8" w:rsidP="0045780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gridSpan w:val="4"/>
          </w:tcPr>
          <w:p w14:paraId="6A31FBA7" w14:textId="77777777" w:rsidR="000567F8" w:rsidRPr="0084526A" w:rsidRDefault="000567F8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A">
              <w:rPr>
                <w:rFonts w:ascii="Times New Roman" w:hAnsi="Times New Roman" w:cs="Times New Roman"/>
                <w:sz w:val="24"/>
                <w:szCs w:val="24"/>
              </w:rPr>
              <w:t>Группы здоровья</w:t>
            </w:r>
          </w:p>
        </w:tc>
      </w:tr>
      <w:tr w:rsidR="000567F8" w:rsidRPr="0084526A" w14:paraId="45CA5A51" w14:textId="77777777" w:rsidTr="000567F8">
        <w:tc>
          <w:tcPr>
            <w:tcW w:w="1717" w:type="dxa"/>
            <w:vMerge/>
          </w:tcPr>
          <w:p w14:paraId="29C899AD" w14:textId="77777777" w:rsidR="000567F8" w:rsidRPr="0084526A" w:rsidRDefault="000567F8" w:rsidP="0045780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6" w:type="dxa"/>
            <w:vMerge/>
          </w:tcPr>
          <w:p w14:paraId="0FBC4E94" w14:textId="77777777" w:rsidR="000567F8" w:rsidRPr="0084526A" w:rsidRDefault="000567F8" w:rsidP="0045780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96" w:type="dxa"/>
          </w:tcPr>
          <w:p w14:paraId="461F373E" w14:textId="77777777" w:rsidR="000567F8" w:rsidRPr="0084526A" w:rsidRDefault="000567F8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2097" w:type="dxa"/>
          </w:tcPr>
          <w:p w14:paraId="36971732" w14:textId="77777777" w:rsidR="000567F8" w:rsidRPr="0084526A" w:rsidRDefault="000567F8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2097" w:type="dxa"/>
          </w:tcPr>
          <w:p w14:paraId="5D61B28D" w14:textId="77777777" w:rsidR="000567F8" w:rsidRPr="0084526A" w:rsidRDefault="000567F8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2098" w:type="dxa"/>
          </w:tcPr>
          <w:p w14:paraId="080BBFD1" w14:textId="77777777" w:rsidR="000567F8" w:rsidRPr="0084526A" w:rsidRDefault="000567F8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</w:tc>
      </w:tr>
      <w:tr w:rsidR="000567F8" w:rsidRPr="0084526A" w14:paraId="26ACB0F6" w14:textId="77777777" w:rsidTr="000567F8">
        <w:tc>
          <w:tcPr>
            <w:tcW w:w="1717" w:type="dxa"/>
          </w:tcPr>
          <w:p w14:paraId="7EF7A166" w14:textId="50E5C5D3" w:rsidR="000567F8" w:rsidRPr="0084526A" w:rsidRDefault="001006E6" w:rsidP="00D41B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456" w:type="dxa"/>
          </w:tcPr>
          <w:p w14:paraId="7CF7CD4C" w14:textId="77777777" w:rsidR="000567F8" w:rsidRPr="0084526A" w:rsidRDefault="000567F8" w:rsidP="00D41B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B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6" w:type="dxa"/>
          </w:tcPr>
          <w:p w14:paraId="498BD791" w14:textId="77777777" w:rsidR="000567F8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7" w:type="dxa"/>
          </w:tcPr>
          <w:p w14:paraId="14D9B25D" w14:textId="77777777" w:rsidR="000567F8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7" w:type="dxa"/>
          </w:tcPr>
          <w:p w14:paraId="7E9C67B5" w14:textId="77777777" w:rsidR="000567F8" w:rsidRPr="0084526A" w:rsidRDefault="000567F8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</w:tcPr>
          <w:p w14:paraId="5143875C" w14:textId="77777777" w:rsidR="000567F8" w:rsidRPr="0084526A" w:rsidRDefault="000567F8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67F8" w:rsidRPr="0084526A" w14:paraId="3A957722" w14:textId="77777777" w:rsidTr="000567F8">
        <w:tc>
          <w:tcPr>
            <w:tcW w:w="1717" w:type="dxa"/>
          </w:tcPr>
          <w:p w14:paraId="4A0D8D5B" w14:textId="4E2F5CFC" w:rsidR="000567F8" w:rsidRPr="0084526A" w:rsidRDefault="001006E6" w:rsidP="00D41B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456" w:type="dxa"/>
          </w:tcPr>
          <w:p w14:paraId="04F4BA8C" w14:textId="77777777" w:rsidR="000567F8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96" w:type="dxa"/>
          </w:tcPr>
          <w:p w14:paraId="3BA54235" w14:textId="77777777" w:rsidR="000567F8" w:rsidRPr="0084526A" w:rsidRDefault="000567F8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7" w:type="dxa"/>
          </w:tcPr>
          <w:p w14:paraId="4DE9D1AE" w14:textId="77777777" w:rsidR="000567F8" w:rsidRPr="0084526A" w:rsidRDefault="000567F8" w:rsidP="00D41B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D41B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2097" w:type="dxa"/>
          </w:tcPr>
          <w:p w14:paraId="1E1DE5AB" w14:textId="77777777" w:rsidR="000567F8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</w:tcPr>
          <w:p w14:paraId="7C008258" w14:textId="77777777" w:rsidR="000567F8" w:rsidRPr="0084526A" w:rsidRDefault="000567F8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67F8" w:rsidRPr="0084526A" w14:paraId="22FF6F09" w14:textId="77777777" w:rsidTr="000567F8">
        <w:tc>
          <w:tcPr>
            <w:tcW w:w="1717" w:type="dxa"/>
          </w:tcPr>
          <w:p w14:paraId="13083549" w14:textId="1DEDE126" w:rsidR="000567F8" w:rsidRPr="0084526A" w:rsidRDefault="001006E6" w:rsidP="00D41B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456" w:type="dxa"/>
          </w:tcPr>
          <w:p w14:paraId="3CF0F482" w14:textId="77777777" w:rsidR="000567F8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96" w:type="dxa"/>
          </w:tcPr>
          <w:p w14:paraId="02E0E18B" w14:textId="77777777" w:rsidR="000567F8" w:rsidRPr="0084526A" w:rsidRDefault="000567F8" w:rsidP="00D41BF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B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7" w:type="dxa"/>
          </w:tcPr>
          <w:p w14:paraId="08393B76" w14:textId="77777777" w:rsidR="000567F8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7" w:type="dxa"/>
          </w:tcPr>
          <w:p w14:paraId="16AAC68F" w14:textId="77777777" w:rsidR="000567F8" w:rsidRPr="0084526A" w:rsidRDefault="000567F8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</w:tcPr>
          <w:p w14:paraId="30901842" w14:textId="77777777" w:rsidR="000567F8" w:rsidRPr="0084526A" w:rsidRDefault="000567F8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C53804D" w14:textId="77777777" w:rsidR="000567F8" w:rsidRDefault="000567F8" w:rsidP="000567F8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5E7160B" wp14:editId="4A49175A">
            <wp:extent cx="5480929" cy="1486144"/>
            <wp:effectExtent l="19050" t="0" r="24521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A6DEBDD" w14:textId="77777777" w:rsidR="000567F8" w:rsidRDefault="000567F8" w:rsidP="000567F8">
      <w:pPr>
        <w:ind w:left="720"/>
        <w:jc w:val="both"/>
        <w:rPr>
          <w:b/>
        </w:rPr>
      </w:pPr>
    </w:p>
    <w:p w14:paraId="15FE765F" w14:textId="77777777" w:rsidR="000567F8" w:rsidRDefault="000567F8" w:rsidP="000567F8">
      <w:pPr>
        <w:ind w:left="720"/>
        <w:jc w:val="both"/>
        <w:rPr>
          <w:b/>
        </w:rPr>
      </w:pPr>
      <w:r>
        <w:rPr>
          <w:b/>
        </w:rPr>
        <w:t>Вывод:</w:t>
      </w:r>
    </w:p>
    <w:p w14:paraId="5E0FE25E" w14:textId="77777777" w:rsidR="00CE62EB" w:rsidRDefault="000567F8" w:rsidP="00CE62EB">
      <w:pPr>
        <w:numPr>
          <w:ilvl w:val="0"/>
          <w:numId w:val="3"/>
        </w:numPr>
        <w:jc w:val="both"/>
      </w:pPr>
      <w:r>
        <w:t xml:space="preserve">Уровень физического развития </w:t>
      </w:r>
      <w:r w:rsidR="00CE62EB">
        <w:t>колеблется в зависимости от общего количества детей и изменяется за счет вновь прибывших детей.</w:t>
      </w:r>
    </w:p>
    <w:p w14:paraId="226C1168" w14:textId="77777777" w:rsidR="00CE62EB" w:rsidRDefault="00CE62EB" w:rsidP="00CE62EB">
      <w:pPr>
        <w:ind w:left="360"/>
        <w:jc w:val="both"/>
      </w:pPr>
      <w:r>
        <w:t xml:space="preserve">И вся работа была организована в соответствии с учетом уровня физического развития воспитанников в группе. </w:t>
      </w:r>
    </w:p>
    <w:p w14:paraId="26E493C8" w14:textId="77777777" w:rsidR="00084F71" w:rsidRPr="00174DB7" w:rsidRDefault="00084F71" w:rsidP="00174DB7">
      <w:pPr>
        <w:ind w:left="360"/>
        <w:jc w:val="both"/>
        <w:rPr>
          <w:b/>
        </w:rPr>
      </w:pPr>
      <w:r w:rsidRPr="00174DB7">
        <w:rPr>
          <w:b/>
        </w:rPr>
        <w:t>Состояние здоровья воспитанников, обучающихся по программам дошкольного образования.</w:t>
      </w:r>
    </w:p>
    <w:p w14:paraId="2A0620B2" w14:textId="77777777" w:rsidR="00084F71" w:rsidRPr="005D7FB8" w:rsidRDefault="00084F71" w:rsidP="00084F71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6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082"/>
        <w:gridCol w:w="1900"/>
        <w:gridCol w:w="2590"/>
        <w:gridCol w:w="1901"/>
      </w:tblGrid>
      <w:tr w:rsidR="00084F71" w:rsidRPr="005D7FB8" w14:paraId="1938DFF8" w14:textId="77777777" w:rsidTr="00084F71">
        <w:tc>
          <w:tcPr>
            <w:tcW w:w="2088" w:type="dxa"/>
            <w:vMerge w:val="restart"/>
          </w:tcPr>
          <w:p w14:paraId="4821199E" w14:textId="77777777" w:rsidR="00084F71" w:rsidRPr="0084526A" w:rsidRDefault="00084F71" w:rsidP="0045780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8473" w:type="dxa"/>
            <w:gridSpan w:val="4"/>
          </w:tcPr>
          <w:p w14:paraId="38E08AC8" w14:textId="77777777" w:rsidR="00084F71" w:rsidRPr="0084526A" w:rsidRDefault="00084F71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A">
              <w:rPr>
                <w:rFonts w:ascii="Times New Roman" w:hAnsi="Times New Roman" w:cs="Times New Roman"/>
                <w:sz w:val="24"/>
                <w:szCs w:val="24"/>
              </w:rPr>
              <w:t>Показания/ количество детей</w:t>
            </w:r>
          </w:p>
        </w:tc>
      </w:tr>
      <w:tr w:rsidR="00084F71" w:rsidRPr="005D7FB8" w14:paraId="66CF6E53" w14:textId="77777777" w:rsidTr="00084F71">
        <w:tc>
          <w:tcPr>
            <w:tcW w:w="2088" w:type="dxa"/>
            <w:vMerge/>
          </w:tcPr>
          <w:p w14:paraId="35F4E13F" w14:textId="77777777" w:rsidR="00084F71" w:rsidRPr="0084526A" w:rsidRDefault="00084F71" w:rsidP="0045780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0E71F18D" w14:textId="77777777" w:rsidR="00084F71" w:rsidRPr="0084526A" w:rsidRDefault="00084F71" w:rsidP="004578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A">
              <w:rPr>
                <w:rFonts w:ascii="Times New Roman" w:hAnsi="Times New Roman" w:cs="Times New Roman"/>
                <w:sz w:val="24"/>
                <w:szCs w:val="24"/>
              </w:rPr>
              <w:t>Среднесписочный состав</w:t>
            </w:r>
          </w:p>
        </w:tc>
        <w:tc>
          <w:tcPr>
            <w:tcW w:w="1900" w:type="dxa"/>
          </w:tcPr>
          <w:p w14:paraId="444C6286" w14:textId="77777777" w:rsidR="00084F71" w:rsidRPr="0084526A" w:rsidRDefault="00084F71" w:rsidP="004578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A">
              <w:rPr>
                <w:rFonts w:ascii="Times New Roman" w:hAnsi="Times New Roman" w:cs="Times New Roman"/>
                <w:sz w:val="24"/>
                <w:szCs w:val="24"/>
              </w:rPr>
              <w:t>Количество часто болеющих детей</w:t>
            </w:r>
          </w:p>
        </w:tc>
        <w:tc>
          <w:tcPr>
            <w:tcW w:w="2590" w:type="dxa"/>
          </w:tcPr>
          <w:p w14:paraId="416C8047" w14:textId="77777777" w:rsidR="00084F71" w:rsidRPr="0084526A" w:rsidRDefault="00084F71" w:rsidP="004578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A"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одного заболевания</w:t>
            </w:r>
          </w:p>
        </w:tc>
        <w:tc>
          <w:tcPr>
            <w:tcW w:w="1901" w:type="dxa"/>
          </w:tcPr>
          <w:p w14:paraId="7A81F636" w14:textId="77777777" w:rsidR="00084F71" w:rsidRPr="0084526A" w:rsidRDefault="00084F71" w:rsidP="004578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26A">
              <w:rPr>
                <w:rFonts w:ascii="Times New Roman" w:hAnsi="Times New Roman" w:cs="Times New Roman"/>
                <w:sz w:val="24"/>
                <w:szCs w:val="24"/>
              </w:rPr>
              <w:t>Количество случаев на одного ребенка</w:t>
            </w:r>
          </w:p>
        </w:tc>
      </w:tr>
      <w:tr w:rsidR="001006E6" w:rsidRPr="005D7FB8" w14:paraId="08355D38" w14:textId="77777777" w:rsidTr="00084F71">
        <w:tc>
          <w:tcPr>
            <w:tcW w:w="2088" w:type="dxa"/>
          </w:tcPr>
          <w:p w14:paraId="3EC857F8" w14:textId="6EA66CAF" w:rsidR="001006E6" w:rsidRPr="00AE6E0B" w:rsidRDefault="001006E6" w:rsidP="001006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082" w:type="dxa"/>
          </w:tcPr>
          <w:p w14:paraId="26E39B90" w14:textId="77777777" w:rsidR="001006E6" w:rsidRPr="0084526A" w:rsidRDefault="001006E6" w:rsidP="001006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0" w:type="dxa"/>
          </w:tcPr>
          <w:p w14:paraId="04D3AE52" w14:textId="77777777" w:rsidR="001006E6" w:rsidRPr="0084526A" w:rsidRDefault="001006E6" w:rsidP="001006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14:paraId="47D32C72" w14:textId="77777777" w:rsidR="001006E6" w:rsidRPr="0084526A" w:rsidRDefault="001006E6" w:rsidP="001006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01" w:type="dxa"/>
          </w:tcPr>
          <w:p w14:paraId="0B5CF526" w14:textId="77777777" w:rsidR="001006E6" w:rsidRPr="0084526A" w:rsidRDefault="001006E6" w:rsidP="001006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06E6" w:rsidRPr="005D7FB8" w14:paraId="712EAF05" w14:textId="77777777" w:rsidTr="00084F71">
        <w:tc>
          <w:tcPr>
            <w:tcW w:w="2088" w:type="dxa"/>
          </w:tcPr>
          <w:p w14:paraId="0245D97B" w14:textId="1DD11ED6" w:rsidR="001006E6" w:rsidRPr="00AE6E0B" w:rsidRDefault="001006E6" w:rsidP="001006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082" w:type="dxa"/>
          </w:tcPr>
          <w:p w14:paraId="4CB4F6A2" w14:textId="77777777" w:rsidR="001006E6" w:rsidRPr="0084526A" w:rsidRDefault="001006E6" w:rsidP="001006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00" w:type="dxa"/>
          </w:tcPr>
          <w:p w14:paraId="55669279" w14:textId="77777777" w:rsidR="001006E6" w:rsidRPr="0084526A" w:rsidRDefault="001006E6" w:rsidP="001006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14:paraId="5B0E12D5" w14:textId="77777777" w:rsidR="001006E6" w:rsidRPr="0084526A" w:rsidRDefault="001006E6" w:rsidP="001006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01" w:type="dxa"/>
          </w:tcPr>
          <w:p w14:paraId="45F55E47" w14:textId="77777777" w:rsidR="001006E6" w:rsidRPr="0084526A" w:rsidRDefault="001006E6" w:rsidP="001006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06E6" w:rsidRPr="005D7FB8" w14:paraId="5B126948" w14:textId="77777777" w:rsidTr="00084F71">
        <w:tc>
          <w:tcPr>
            <w:tcW w:w="2088" w:type="dxa"/>
          </w:tcPr>
          <w:p w14:paraId="26FD3BDE" w14:textId="4E017F9C" w:rsidR="001006E6" w:rsidRPr="0084526A" w:rsidRDefault="001006E6" w:rsidP="001006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082" w:type="dxa"/>
          </w:tcPr>
          <w:p w14:paraId="5BEE8099" w14:textId="77777777" w:rsidR="001006E6" w:rsidRPr="0084526A" w:rsidRDefault="001006E6" w:rsidP="001006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0" w:type="dxa"/>
          </w:tcPr>
          <w:p w14:paraId="67C85C53" w14:textId="77777777" w:rsidR="001006E6" w:rsidRPr="0084526A" w:rsidRDefault="001006E6" w:rsidP="001006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14:paraId="0C8AC7D4" w14:textId="77777777" w:rsidR="001006E6" w:rsidRPr="0084526A" w:rsidRDefault="001006E6" w:rsidP="001006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01" w:type="dxa"/>
          </w:tcPr>
          <w:p w14:paraId="4320C42A" w14:textId="77777777" w:rsidR="001006E6" w:rsidRPr="0084526A" w:rsidRDefault="001006E6" w:rsidP="001006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C5DC9D1" w14:textId="77777777" w:rsidR="00084F71" w:rsidRDefault="00CE62EB" w:rsidP="00084F71">
      <w:pPr>
        <w:ind w:left="360"/>
        <w:jc w:val="both"/>
      </w:pPr>
      <w:r>
        <w:rPr>
          <w:noProof/>
        </w:rPr>
        <w:drawing>
          <wp:inline distT="0" distB="0" distL="0" distR="0" wp14:anchorId="5C781DBE" wp14:editId="19A11574">
            <wp:extent cx="5483469" cy="2162028"/>
            <wp:effectExtent l="19050" t="0" r="21981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5144EE2" w14:textId="77777777" w:rsidR="00D41BF6" w:rsidRDefault="00D41BF6" w:rsidP="00084F71">
      <w:pPr>
        <w:ind w:left="360"/>
        <w:jc w:val="both"/>
      </w:pPr>
    </w:p>
    <w:p w14:paraId="57232CF6" w14:textId="79899ECF" w:rsidR="000567F8" w:rsidRDefault="00174DB7" w:rsidP="000567F8">
      <w:pPr>
        <w:jc w:val="both"/>
      </w:pPr>
      <w:r>
        <w:t>Данные таблицы свидетельствует, количество ЧБД в 20</w:t>
      </w:r>
      <w:r w:rsidR="001006E6">
        <w:t>21</w:t>
      </w:r>
      <w:r>
        <w:t>-20</w:t>
      </w:r>
      <w:r w:rsidR="00D41BF6">
        <w:t>2</w:t>
      </w:r>
      <w:r w:rsidR="001006E6">
        <w:t>2</w:t>
      </w:r>
      <w:r>
        <w:t xml:space="preserve"> отсутствовало, а в 20</w:t>
      </w:r>
      <w:r w:rsidR="00D41BF6">
        <w:t>22</w:t>
      </w:r>
      <w:r>
        <w:t>-20</w:t>
      </w:r>
      <w:r w:rsidR="00D41BF6">
        <w:t>2</w:t>
      </w:r>
      <w:r w:rsidR="001006E6">
        <w:t>3</w:t>
      </w:r>
      <w:r>
        <w:t xml:space="preserve"> увеличилось на</w:t>
      </w:r>
      <w:r w:rsidR="00D41BF6">
        <w:t xml:space="preserve"> 1</w:t>
      </w:r>
      <w:r>
        <w:t xml:space="preserve"> человека (за счет вновь прибывших детей), а в 20</w:t>
      </w:r>
      <w:r w:rsidR="00D41BF6">
        <w:t>2</w:t>
      </w:r>
      <w:r w:rsidR="001006E6">
        <w:t>3</w:t>
      </w:r>
      <w:r>
        <w:t>-20</w:t>
      </w:r>
      <w:r w:rsidR="00D41BF6">
        <w:t>2</w:t>
      </w:r>
      <w:r w:rsidR="001006E6">
        <w:t xml:space="preserve">4 </w:t>
      </w:r>
      <w:r>
        <w:t>уменьшилось на 1.</w:t>
      </w:r>
    </w:p>
    <w:p w14:paraId="7B80B2AE" w14:textId="77777777" w:rsidR="00174DB7" w:rsidRDefault="00174DB7" w:rsidP="000567F8">
      <w:pPr>
        <w:jc w:val="both"/>
      </w:pPr>
      <w:r>
        <w:t>Благодаря применению традиционных и нетрадиционных способов укрепления организма:</w:t>
      </w:r>
    </w:p>
    <w:p w14:paraId="1353AAD6" w14:textId="77777777" w:rsidR="00174DB7" w:rsidRDefault="00174DB7" w:rsidP="00174DB7">
      <w:pPr>
        <w:pStyle w:val="a5"/>
        <w:numPr>
          <w:ilvl w:val="0"/>
          <w:numId w:val="3"/>
        </w:numPr>
        <w:jc w:val="both"/>
      </w:pPr>
      <w:proofErr w:type="spellStart"/>
      <w:r>
        <w:t>Кварцевание</w:t>
      </w:r>
      <w:proofErr w:type="spellEnd"/>
      <w:r>
        <w:t xml:space="preserve">  и проветривание согласно графику;</w:t>
      </w:r>
    </w:p>
    <w:p w14:paraId="0BCD7D55" w14:textId="77777777" w:rsidR="00174DB7" w:rsidRDefault="00174DB7" w:rsidP="00174DB7">
      <w:pPr>
        <w:pStyle w:val="a5"/>
        <w:numPr>
          <w:ilvl w:val="0"/>
          <w:numId w:val="3"/>
        </w:numPr>
        <w:jc w:val="both"/>
      </w:pPr>
      <w:r>
        <w:t>Витаминизация 3 блюда;</w:t>
      </w:r>
    </w:p>
    <w:p w14:paraId="654DD216" w14:textId="77777777" w:rsidR="00174DB7" w:rsidRDefault="00174DB7" w:rsidP="00174DB7">
      <w:pPr>
        <w:pStyle w:val="a5"/>
        <w:numPr>
          <w:ilvl w:val="0"/>
          <w:numId w:val="3"/>
        </w:numPr>
        <w:jc w:val="both"/>
      </w:pPr>
      <w:r>
        <w:t>Луковая, чесночная терапия (изготовление кулонов);</w:t>
      </w:r>
    </w:p>
    <w:p w14:paraId="75817646" w14:textId="77777777" w:rsidR="00174DB7" w:rsidRDefault="00174DB7" w:rsidP="00174DB7">
      <w:pPr>
        <w:pStyle w:val="a5"/>
        <w:numPr>
          <w:ilvl w:val="0"/>
          <w:numId w:val="3"/>
        </w:numPr>
        <w:jc w:val="both"/>
      </w:pPr>
      <w:r>
        <w:t>Прогулка согласно режиму дня;</w:t>
      </w:r>
    </w:p>
    <w:p w14:paraId="02A344EF" w14:textId="77777777" w:rsidR="00174DB7" w:rsidRDefault="00174DB7" w:rsidP="00174DB7">
      <w:pPr>
        <w:pStyle w:val="a5"/>
        <w:numPr>
          <w:ilvl w:val="0"/>
          <w:numId w:val="3"/>
        </w:numPr>
        <w:jc w:val="both"/>
      </w:pPr>
      <w:r>
        <w:t>Утренний фильтр совместно с медицинским работником.</w:t>
      </w:r>
    </w:p>
    <w:p w14:paraId="4C982EB5" w14:textId="77777777" w:rsidR="00174DB7" w:rsidRDefault="000567F8" w:rsidP="000567F8">
      <w:pPr>
        <w:jc w:val="both"/>
      </w:pPr>
      <w:r>
        <w:t xml:space="preserve"> </w:t>
      </w:r>
    </w:p>
    <w:p w14:paraId="0544C434" w14:textId="77777777" w:rsidR="000567F8" w:rsidRDefault="000567F8" w:rsidP="00D41BF6">
      <w:pPr>
        <w:jc w:val="both"/>
      </w:pPr>
      <w:r>
        <w:t xml:space="preserve">    Так же были подобраны, организованы игры и упражнения, направленные на снижение адаптационного стресса у вновь поступающих детей.  </w:t>
      </w:r>
    </w:p>
    <w:p w14:paraId="3A27BF54" w14:textId="77777777" w:rsidR="000567F8" w:rsidRDefault="000567F8" w:rsidP="000567F8"/>
    <w:p w14:paraId="21E3DB73" w14:textId="6CC751F0" w:rsidR="000567F8" w:rsidRDefault="000567F8" w:rsidP="000567F8">
      <w:pPr>
        <w:jc w:val="center"/>
        <w:rPr>
          <w:b/>
        </w:rPr>
      </w:pPr>
      <w:r>
        <w:rPr>
          <w:b/>
        </w:rPr>
        <w:t>Показатели адаптации воспитанников за 20</w:t>
      </w:r>
      <w:r w:rsidR="001006E6">
        <w:rPr>
          <w:b/>
        </w:rPr>
        <w:t>21-2023</w:t>
      </w:r>
      <w:r>
        <w:rPr>
          <w:b/>
        </w:rPr>
        <w:t>учебный год</w:t>
      </w:r>
    </w:p>
    <w:p w14:paraId="3D668DC4" w14:textId="77777777" w:rsidR="000567F8" w:rsidRDefault="000567F8" w:rsidP="000567F8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2362"/>
        <w:gridCol w:w="1015"/>
        <w:gridCol w:w="1332"/>
        <w:gridCol w:w="1369"/>
        <w:gridCol w:w="1402"/>
        <w:gridCol w:w="1402"/>
      </w:tblGrid>
      <w:tr w:rsidR="000567F8" w14:paraId="55D4ACD0" w14:textId="77777777" w:rsidTr="00D41BF6"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5A84" w14:textId="77777777" w:rsidR="000567F8" w:rsidRDefault="000567F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4A46" w14:textId="77777777" w:rsidR="000567F8" w:rsidRDefault="000567F8">
            <w:pPr>
              <w:jc w:val="center"/>
              <w:rPr>
                <w:b/>
              </w:rPr>
            </w:pPr>
            <w:r>
              <w:rPr>
                <w:b/>
              </w:rPr>
              <w:t>группы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54D7" w14:textId="77777777" w:rsidR="000567F8" w:rsidRDefault="000567F8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5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AE25" w14:textId="77777777" w:rsidR="000567F8" w:rsidRDefault="000567F8">
            <w:pPr>
              <w:jc w:val="center"/>
              <w:rPr>
                <w:b/>
              </w:rPr>
            </w:pPr>
            <w:r>
              <w:rPr>
                <w:b/>
              </w:rPr>
              <w:t>Характер адаптации</w:t>
            </w:r>
          </w:p>
        </w:tc>
      </w:tr>
      <w:tr w:rsidR="000567F8" w14:paraId="4803899A" w14:textId="77777777" w:rsidTr="00D41B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8C91" w14:textId="77777777" w:rsidR="000567F8" w:rsidRDefault="000567F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6AD2" w14:textId="77777777" w:rsidR="000567F8" w:rsidRDefault="000567F8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D373" w14:textId="77777777" w:rsidR="000567F8" w:rsidRDefault="000567F8">
            <w:pPr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E8D4" w14:textId="77777777" w:rsidR="000567F8" w:rsidRDefault="000567F8">
            <w:pPr>
              <w:jc w:val="center"/>
              <w:rPr>
                <w:b/>
              </w:rPr>
            </w:pPr>
            <w:r>
              <w:rPr>
                <w:b/>
              </w:rPr>
              <w:t>1 группа – легкий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BED7" w14:textId="77777777" w:rsidR="000567F8" w:rsidRDefault="000567F8">
            <w:pPr>
              <w:jc w:val="center"/>
              <w:rPr>
                <w:b/>
              </w:rPr>
            </w:pPr>
            <w:r>
              <w:rPr>
                <w:b/>
              </w:rPr>
              <w:t>2 группа – средний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364A" w14:textId="77777777" w:rsidR="000567F8" w:rsidRDefault="000567F8">
            <w:pPr>
              <w:jc w:val="center"/>
              <w:rPr>
                <w:b/>
              </w:rPr>
            </w:pPr>
            <w:r>
              <w:rPr>
                <w:b/>
              </w:rPr>
              <w:t>3 группа – тяжелый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9C36" w14:textId="77777777" w:rsidR="000567F8" w:rsidRDefault="000567F8">
            <w:pPr>
              <w:jc w:val="center"/>
              <w:rPr>
                <w:b/>
              </w:rPr>
            </w:pPr>
            <w:r>
              <w:rPr>
                <w:b/>
              </w:rPr>
              <w:t>4 группа – крайне тяжелый</w:t>
            </w:r>
          </w:p>
        </w:tc>
      </w:tr>
      <w:tr w:rsidR="001006E6" w14:paraId="64E58B13" w14:textId="77777777" w:rsidTr="00D41B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FDF5" w14:textId="7254AD45" w:rsidR="001006E6" w:rsidRDefault="001006E6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5580" w14:textId="024AD098" w:rsidR="001006E6" w:rsidRDefault="001006E6">
            <w:pPr>
              <w:rPr>
                <w:b/>
              </w:rPr>
            </w:pPr>
            <w:r>
              <w:rPr>
                <w:b/>
              </w:rPr>
              <w:t>1 младшая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03DC" w14:textId="1616D1F3" w:rsidR="001006E6" w:rsidRDefault="001006E6" w:rsidP="001006E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1292" w14:textId="04812176" w:rsidR="001006E6" w:rsidRDefault="001006E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4A6C" w14:textId="68ED5899" w:rsidR="001006E6" w:rsidRDefault="001006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3D6" w14:textId="0D7F26D0" w:rsidR="001006E6" w:rsidRDefault="001006E6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5A71" w14:textId="4DF2B634" w:rsidR="001006E6" w:rsidRDefault="001006E6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0567F8" w14:paraId="75AEA294" w14:textId="77777777" w:rsidTr="00D41BF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A572" w14:textId="77C4621A" w:rsidR="000567F8" w:rsidRDefault="001006E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F1B7" w14:textId="77777777" w:rsidR="000567F8" w:rsidRDefault="00937CDA">
            <w:pPr>
              <w:rPr>
                <w:b/>
              </w:rPr>
            </w:pPr>
            <w:r>
              <w:rPr>
                <w:b/>
              </w:rPr>
              <w:t>2 младшая группа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B126" w14:textId="77777777" w:rsidR="000567F8" w:rsidRDefault="000567F8" w:rsidP="001006E6">
            <w:pPr>
              <w:jc w:val="center"/>
            </w:pPr>
            <w:r>
              <w:t>15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FD6E" w14:textId="77777777" w:rsidR="000567F8" w:rsidRDefault="000567F8">
            <w:pPr>
              <w:jc w:val="center"/>
            </w:pPr>
            <w: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641C" w14:textId="77777777" w:rsidR="000567F8" w:rsidRDefault="000567F8">
            <w:pPr>
              <w:jc w:val="center"/>
            </w:pPr>
            <w: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8FBD" w14:textId="77777777" w:rsidR="000567F8" w:rsidRDefault="000567F8">
            <w:pPr>
              <w:jc w:val="center"/>
            </w:pPr>
            <w:r>
              <w:t>--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3262" w14:textId="77777777" w:rsidR="000567F8" w:rsidRDefault="000567F8">
            <w:pPr>
              <w:jc w:val="center"/>
            </w:pPr>
            <w:r>
              <w:t>--</w:t>
            </w:r>
          </w:p>
        </w:tc>
      </w:tr>
    </w:tbl>
    <w:p w14:paraId="47A004D2" w14:textId="77777777" w:rsidR="000567F8" w:rsidRDefault="000567F8" w:rsidP="000567F8"/>
    <w:p w14:paraId="60E5CC45" w14:textId="77777777" w:rsidR="00937CDA" w:rsidRDefault="00937CDA" w:rsidP="004024AB">
      <w:pPr>
        <w:jc w:val="both"/>
        <w:rPr>
          <w:noProof/>
        </w:rPr>
      </w:pPr>
    </w:p>
    <w:p w14:paraId="6ADA670E" w14:textId="77777777" w:rsidR="004024AB" w:rsidRDefault="00174DB7" w:rsidP="004024AB">
      <w:pPr>
        <w:jc w:val="both"/>
        <w:rPr>
          <w:noProof/>
        </w:rPr>
      </w:pPr>
      <w:r>
        <w:rPr>
          <w:noProof/>
        </w:rPr>
        <w:t>Если сравнить адаптацию детей воспитанников младших групп, мы видим, что увеличилось количество</w:t>
      </w:r>
      <w:r w:rsidR="004024AB">
        <w:rPr>
          <w:noProof/>
        </w:rPr>
        <w:t xml:space="preserve"> легко прошедших адаптацию, но появился ребенок, который тяжело адаптируется к условиям детского сада из-за частых простудных заболеваний.</w:t>
      </w:r>
    </w:p>
    <w:p w14:paraId="57B064D1" w14:textId="77777777" w:rsidR="00937CDA" w:rsidRDefault="004024AB" w:rsidP="004024AB">
      <w:pPr>
        <w:jc w:val="both"/>
        <w:rPr>
          <w:noProof/>
        </w:rPr>
      </w:pPr>
      <w:r w:rsidRPr="004024AB">
        <w:rPr>
          <w:b/>
          <w:noProof/>
        </w:rPr>
        <w:t>Вывод</w:t>
      </w:r>
      <w:r>
        <w:rPr>
          <w:noProof/>
        </w:rPr>
        <w:t xml:space="preserve">: таким образом данные таблицы говорят о создании благоприятного психологического комфорта в группе, но необходимо оказать индивидуальную помощь родителям ребенок которых тяжело привыкает к детскому саду: провести консультацию </w:t>
      </w:r>
      <w:r>
        <w:rPr>
          <w:noProof/>
        </w:rPr>
        <w:lastRenderedPageBreak/>
        <w:t>«Укрепление иммунитета», «Режим реенка – одно из условий успешной адаптации к условиям детского сада»</w:t>
      </w:r>
    </w:p>
    <w:p w14:paraId="251892F3" w14:textId="77777777" w:rsidR="00937CDA" w:rsidRDefault="00937CDA" w:rsidP="000567F8"/>
    <w:p w14:paraId="3ACA32C5" w14:textId="77777777" w:rsidR="000567F8" w:rsidRDefault="000567F8" w:rsidP="000567F8">
      <w:pPr>
        <w:jc w:val="both"/>
      </w:pPr>
      <w:r>
        <w:rPr>
          <w:b/>
        </w:rPr>
        <w:t xml:space="preserve">  </w:t>
      </w:r>
      <w:r>
        <w:t xml:space="preserve">     </w:t>
      </w:r>
      <w:r w:rsidR="004024AB">
        <w:t xml:space="preserve">Большое </w:t>
      </w:r>
      <w:r>
        <w:t xml:space="preserve">значение имеет </w:t>
      </w:r>
      <w:r>
        <w:rPr>
          <w:b/>
        </w:rPr>
        <w:t>работа</w:t>
      </w:r>
      <w:r w:rsidR="004024AB">
        <w:rPr>
          <w:b/>
        </w:rPr>
        <w:t>,</w:t>
      </w:r>
      <w:r>
        <w:rPr>
          <w:b/>
        </w:rPr>
        <w:t xml:space="preserve"> </w:t>
      </w:r>
      <w:r w:rsidR="004024AB">
        <w:rPr>
          <w:b/>
        </w:rPr>
        <w:t xml:space="preserve">организованная </w:t>
      </w:r>
      <w:r>
        <w:rPr>
          <w:b/>
        </w:rPr>
        <w:t>по физическому воспитанию</w:t>
      </w:r>
      <w:r w:rsidR="004024AB">
        <w:rPr>
          <w:b/>
        </w:rPr>
        <w:t xml:space="preserve"> в детском </w:t>
      </w:r>
      <w:proofErr w:type="gramStart"/>
      <w:r w:rsidR="004024AB">
        <w:rPr>
          <w:b/>
        </w:rPr>
        <w:t>саду.</w:t>
      </w:r>
      <w:r>
        <w:t>.</w:t>
      </w:r>
      <w:proofErr w:type="gramEnd"/>
    </w:p>
    <w:p w14:paraId="7A0A75C5" w14:textId="77777777" w:rsidR="000567F8" w:rsidRDefault="000567F8" w:rsidP="000567F8">
      <w:pPr>
        <w:jc w:val="both"/>
      </w:pPr>
      <w:r>
        <w:t xml:space="preserve">Для решения задач по физическому развитию воспитанников использую разные формы и методы работы с детьми: </w:t>
      </w:r>
    </w:p>
    <w:p w14:paraId="7E550E55" w14:textId="77777777" w:rsidR="000567F8" w:rsidRDefault="000567F8" w:rsidP="000567F8">
      <w:pPr>
        <w:numPr>
          <w:ilvl w:val="0"/>
          <w:numId w:val="4"/>
        </w:numPr>
        <w:jc w:val="both"/>
      </w:pPr>
      <w:r>
        <w:t>занятия по физической культуре  в игровой форме 3 раза в неделю согласно сетке занятий;</w:t>
      </w:r>
    </w:p>
    <w:p w14:paraId="2013D82E" w14:textId="77777777" w:rsidR="000567F8" w:rsidRDefault="000567F8" w:rsidP="000567F8">
      <w:pPr>
        <w:numPr>
          <w:ilvl w:val="0"/>
          <w:numId w:val="4"/>
        </w:numPr>
        <w:jc w:val="both"/>
      </w:pPr>
      <w:r>
        <w:t>ежедневно утренняя гимнастика;</w:t>
      </w:r>
    </w:p>
    <w:p w14:paraId="34591595" w14:textId="77777777" w:rsidR="000567F8" w:rsidRDefault="000567F8" w:rsidP="000567F8">
      <w:pPr>
        <w:numPr>
          <w:ilvl w:val="0"/>
          <w:numId w:val="4"/>
        </w:numPr>
        <w:jc w:val="both"/>
      </w:pPr>
      <w:r>
        <w:t>ежедневно гимнастика после сна;</w:t>
      </w:r>
    </w:p>
    <w:p w14:paraId="589DC9CC" w14:textId="77777777" w:rsidR="000567F8" w:rsidRDefault="000567F8" w:rsidP="000567F8">
      <w:pPr>
        <w:numPr>
          <w:ilvl w:val="0"/>
          <w:numId w:val="4"/>
        </w:numPr>
        <w:jc w:val="both"/>
      </w:pPr>
      <w:r>
        <w:t>спортивные досуги 1 раз в квартал;</w:t>
      </w:r>
    </w:p>
    <w:p w14:paraId="38537AB1" w14:textId="77777777" w:rsidR="000567F8" w:rsidRDefault="000567F8" w:rsidP="000567F8">
      <w:pPr>
        <w:numPr>
          <w:ilvl w:val="0"/>
          <w:numId w:val="4"/>
        </w:numPr>
        <w:jc w:val="both"/>
      </w:pPr>
      <w:r>
        <w:t xml:space="preserve">подвижные игры на развитие основных видов движения; </w:t>
      </w:r>
    </w:p>
    <w:p w14:paraId="75969B22" w14:textId="77777777" w:rsidR="000567F8" w:rsidRDefault="000567F8" w:rsidP="000567F8">
      <w:pPr>
        <w:numPr>
          <w:ilvl w:val="0"/>
          <w:numId w:val="4"/>
        </w:numPr>
        <w:jc w:val="both"/>
      </w:pPr>
      <w:r>
        <w:t>организация самостоятельной деятельности в уголке «Здоровья»;</w:t>
      </w:r>
    </w:p>
    <w:p w14:paraId="2DCA6874" w14:textId="77777777" w:rsidR="000567F8" w:rsidRDefault="000567F8" w:rsidP="000567F8">
      <w:pPr>
        <w:numPr>
          <w:ilvl w:val="0"/>
          <w:numId w:val="4"/>
        </w:numPr>
        <w:jc w:val="both"/>
      </w:pPr>
      <w:r>
        <w:t xml:space="preserve">индивидуальная работа как на </w:t>
      </w:r>
      <w:proofErr w:type="gramStart"/>
      <w:r>
        <w:t>занятиях</w:t>
      </w:r>
      <w:proofErr w:type="gramEnd"/>
      <w:r>
        <w:t xml:space="preserve"> так и в повседневной жизни детского сада;</w:t>
      </w:r>
    </w:p>
    <w:p w14:paraId="491602C8" w14:textId="77777777" w:rsidR="000567F8" w:rsidRDefault="000567F8" w:rsidP="000567F8">
      <w:pPr>
        <w:numPr>
          <w:ilvl w:val="0"/>
          <w:numId w:val="4"/>
        </w:numPr>
        <w:jc w:val="both"/>
      </w:pPr>
      <w:r>
        <w:t>«День здоровья» в апреле месяце.</w:t>
      </w:r>
    </w:p>
    <w:p w14:paraId="6C7587EC" w14:textId="77777777" w:rsidR="000567F8" w:rsidRDefault="000567F8" w:rsidP="000567F8">
      <w:r>
        <w:rPr>
          <w:b/>
        </w:rPr>
        <w:t>В работе с детьми</w:t>
      </w:r>
      <w:r>
        <w:t xml:space="preserve"> использую </w:t>
      </w:r>
      <w:proofErr w:type="spellStart"/>
      <w:r>
        <w:t>здоровьесберегающие</w:t>
      </w:r>
      <w:proofErr w:type="spellEnd"/>
      <w:r>
        <w:t xml:space="preserve"> технологии: </w:t>
      </w:r>
    </w:p>
    <w:p w14:paraId="73EC5DB2" w14:textId="77777777" w:rsidR="000567F8" w:rsidRDefault="000567F8" w:rsidP="000567F8">
      <w:pPr>
        <w:numPr>
          <w:ilvl w:val="0"/>
          <w:numId w:val="5"/>
        </w:numPr>
      </w:pPr>
      <w:r>
        <w:t>воздушные ванны (облегчённая одежда, сон без маек) летом;</w:t>
      </w:r>
    </w:p>
    <w:p w14:paraId="4DD36455" w14:textId="77777777" w:rsidR="000567F8" w:rsidRDefault="000567F8" w:rsidP="000567F8">
      <w:pPr>
        <w:numPr>
          <w:ilvl w:val="0"/>
          <w:numId w:val="5"/>
        </w:numPr>
      </w:pPr>
      <w:r>
        <w:t>обмывание лица и рук (до локтя) прохладной водой летом;</w:t>
      </w:r>
    </w:p>
    <w:p w14:paraId="41BCF5A8" w14:textId="77777777" w:rsidR="000567F8" w:rsidRDefault="000567F8" w:rsidP="000567F8">
      <w:pPr>
        <w:numPr>
          <w:ilvl w:val="0"/>
          <w:numId w:val="5"/>
        </w:numPr>
      </w:pPr>
      <w:proofErr w:type="spellStart"/>
      <w:r>
        <w:t>босохождение</w:t>
      </w:r>
      <w:proofErr w:type="spellEnd"/>
      <w:r>
        <w:t xml:space="preserve"> во время подготовки ко сну, бодрящей гимнастики;</w:t>
      </w:r>
    </w:p>
    <w:p w14:paraId="092913A3" w14:textId="77777777" w:rsidR="000567F8" w:rsidRDefault="000567F8" w:rsidP="000567F8">
      <w:pPr>
        <w:numPr>
          <w:ilvl w:val="0"/>
          <w:numId w:val="5"/>
        </w:numPr>
      </w:pPr>
      <w:r>
        <w:t>пальчиковая гимнастика;</w:t>
      </w:r>
    </w:p>
    <w:p w14:paraId="07E31362" w14:textId="77777777" w:rsidR="000567F8" w:rsidRDefault="000567F8" w:rsidP="000567F8">
      <w:pPr>
        <w:numPr>
          <w:ilvl w:val="0"/>
          <w:numId w:val="5"/>
        </w:numPr>
      </w:pPr>
      <w:r>
        <w:t xml:space="preserve">ходьба по </w:t>
      </w:r>
      <w:r w:rsidR="004024AB">
        <w:t xml:space="preserve">дорожке «Здоровья». </w:t>
      </w:r>
    </w:p>
    <w:p w14:paraId="2D6B4ECD" w14:textId="77777777" w:rsidR="000567F8" w:rsidRDefault="000567F8" w:rsidP="000567F8"/>
    <w:p w14:paraId="08BACACB" w14:textId="77777777" w:rsidR="000567F8" w:rsidRDefault="000567F8" w:rsidP="000567F8">
      <w:pPr>
        <w:jc w:val="center"/>
        <w:rPr>
          <w:b/>
        </w:rPr>
      </w:pPr>
      <w:r>
        <w:rPr>
          <w:b/>
        </w:rPr>
        <w:t>Уровень физического развития детей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00"/>
        <w:gridCol w:w="900"/>
        <w:gridCol w:w="900"/>
        <w:gridCol w:w="720"/>
        <w:gridCol w:w="900"/>
        <w:gridCol w:w="900"/>
        <w:gridCol w:w="900"/>
        <w:gridCol w:w="900"/>
        <w:gridCol w:w="900"/>
      </w:tblGrid>
      <w:tr w:rsidR="001006E6" w14:paraId="2DCED546" w14:textId="151B3D54" w:rsidTr="001006E6">
        <w:trPr>
          <w:trHeight w:val="51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89B1" w14:textId="77777777" w:rsidR="007143FF" w:rsidRDefault="007143FF" w:rsidP="007143FF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9690AC4" w14:textId="77777777" w:rsidR="007143FF" w:rsidRPr="007143FF" w:rsidRDefault="007143FF" w:rsidP="007143FF">
            <w:pPr>
              <w:jc w:val="both"/>
              <w:rPr>
                <w:b/>
              </w:rPr>
            </w:pPr>
            <w:r w:rsidRPr="007143FF"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7920" w:type="dxa"/>
            <w:gridSpan w:val="9"/>
            <w:shd w:val="clear" w:color="auto" w:fill="auto"/>
          </w:tcPr>
          <w:p w14:paraId="510C75D7" w14:textId="77777777" w:rsidR="001006E6" w:rsidRDefault="001006E6">
            <w:pPr>
              <w:spacing w:after="200" w:line="276" w:lineRule="auto"/>
            </w:pPr>
          </w:p>
        </w:tc>
      </w:tr>
      <w:tr w:rsidR="007143FF" w14:paraId="78DAB39B" w14:textId="77777777" w:rsidTr="00A00FBC"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8BC16" w14:textId="77777777" w:rsidR="007143FF" w:rsidRDefault="007143FF">
            <w:pPr>
              <w:rPr>
                <w:b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9A24" w14:textId="743EF0FE" w:rsidR="007143FF" w:rsidRDefault="001006E6" w:rsidP="00D41BF6">
            <w:pPr>
              <w:jc w:val="both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448C" w14:textId="0FCA51F4" w:rsidR="007143FF" w:rsidRDefault="001006E6" w:rsidP="00D41BF6">
            <w:pPr>
              <w:ind w:left="474"/>
              <w:jc w:val="both"/>
              <w:rPr>
                <w:b/>
              </w:rPr>
            </w:pPr>
            <w:r>
              <w:rPr>
                <w:b/>
              </w:rPr>
              <w:t>2022-2023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973C" w14:textId="10B89AE7" w:rsidR="007143FF" w:rsidRDefault="001006E6" w:rsidP="00D41BF6">
            <w:pPr>
              <w:jc w:val="both"/>
              <w:rPr>
                <w:b/>
              </w:rPr>
            </w:pPr>
            <w:r>
              <w:rPr>
                <w:b/>
              </w:rPr>
              <w:t>2023-2024</w:t>
            </w:r>
          </w:p>
        </w:tc>
      </w:tr>
      <w:tr w:rsidR="007143FF" w14:paraId="6A63E436" w14:textId="77777777" w:rsidTr="00A00FBC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4734" w14:textId="77777777" w:rsidR="007143FF" w:rsidRDefault="007143FF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8682" w14:textId="77777777" w:rsidR="007143FF" w:rsidRPr="00084F71" w:rsidRDefault="007143FF" w:rsidP="00457806">
            <w:pPr>
              <w:jc w:val="both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В.У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035E" w14:textId="77777777" w:rsidR="007143FF" w:rsidRPr="00084F71" w:rsidRDefault="007143FF" w:rsidP="00457806">
            <w:pPr>
              <w:jc w:val="both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С.У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F454" w14:textId="77777777" w:rsidR="007143FF" w:rsidRPr="00084F71" w:rsidRDefault="007143FF" w:rsidP="00457806">
            <w:pPr>
              <w:jc w:val="both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Н.У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9C9" w14:textId="77777777" w:rsidR="007143FF" w:rsidRPr="00084F71" w:rsidRDefault="007143FF" w:rsidP="00084F71">
            <w:pPr>
              <w:jc w:val="both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В.У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D3D2" w14:textId="77777777" w:rsidR="007143FF" w:rsidRPr="00084F71" w:rsidRDefault="007143FF">
            <w:pPr>
              <w:jc w:val="both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С.У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E3EC" w14:textId="77777777" w:rsidR="007143FF" w:rsidRPr="00084F71" w:rsidRDefault="007143FF">
            <w:pPr>
              <w:jc w:val="both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Н.У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BD43" w14:textId="77777777" w:rsidR="007143FF" w:rsidRPr="00084F71" w:rsidRDefault="007143FF">
            <w:pPr>
              <w:jc w:val="both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В.У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75BB" w14:textId="77777777" w:rsidR="007143FF" w:rsidRPr="00084F71" w:rsidRDefault="007143FF">
            <w:pPr>
              <w:jc w:val="both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С.У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37DE" w14:textId="77777777" w:rsidR="007143FF" w:rsidRPr="00084F71" w:rsidRDefault="007143FF">
            <w:pPr>
              <w:jc w:val="both"/>
              <w:rPr>
                <w:sz w:val="16"/>
                <w:szCs w:val="16"/>
              </w:rPr>
            </w:pPr>
            <w:r w:rsidRPr="00084F71">
              <w:rPr>
                <w:sz w:val="16"/>
                <w:szCs w:val="16"/>
              </w:rPr>
              <w:t>Н.У</w:t>
            </w:r>
          </w:p>
        </w:tc>
      </w:tr>
      <w:tr w:rsidR="00D41BF6" w14:paraId="72DA0DC2" w14:textId="77777777" w:rsidTr="007143F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DE09" w14:textId="77777777" w:rsidR="00D41BF6" w:rsidRDefault="00D41BF6">
            <w:pPr>
              <w:jc w:val="both"/>
            </w:pPr>
            <w:r>
              <w:t>1. Физическое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C0C1" w14:textId="77777777" w:rsidR="00D41BF6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A2E0" w14:textId="77777777" w:rsidR="00D41BF6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4177" w14:textId="77777777" w:rsidR="00D41BF6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671E" w14:textId="77777777" w:rsidR="00D41BF6" w:rsidRPr="0084526A" w:rsidRDefault="00D41BF6" w:rsidP="00084F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D186" w14:textId="77777777" w:rsidR="00D41BF6" w:rsidRPr="0084526A" w:rsidRDefault="00D41BF6" w:rsidP="00084F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E389" w14:textId="77777777" w:rsidR="00D41BF6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E127" w14:textId="77777777" w:rsidR="00D41BF6" w:rsidRPr="0084526A" w:rsidRDefault="00D41BF6" w:rsidP="00084F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5B9A" w14:textId="77777777" w:rsidR="00D41BF6" w:rsidRPr="0084526A" w:rsidRDefault="00D41BF6" w:rsidP="00084F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F2E5" w14:textId="77777777" w:rsidR="00D41BF6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1BF6" w14:paraId="7B833818" w14:textId="77777777" w:rsidTr="007143F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D220" w14:textId="77777777" w:rsidR="00D41BF6" w:rsidRDefault="00D41BF6">
            <w:pPr>
              <w:jc w:val="both"/>
            </w:pPr>
            <w:r>
              <w:t>2. Формирование начальных представлений о ЗОЖ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D8D7" w14:textId="77777777" w:rsidR="00D41BF6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60F5" w14:textId="77777777" w:rsidR="00D41BF6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8153" w14:textId="77777777" w:rsidR="00D41BF6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43B0" w14:textId="77777777" w:rsidR="00D41BF6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9E90" w14:textId="77777777" w:rsidR="00D41BF6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DC2B" w14:textId="77777777" w:rsidR="00D41BF6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4001" w14:textId="77777777" w:rsidR="00D41BF6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2CCB" w14:textId="77777777" w:rsidR="00D41BF6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5E0E" w14:textId="77777777" w:rsidR="00D41BF6" w:rsidRPr="0084526A" w:rsidRDefault="00D41BF6" w:rsidP="0045780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40BD80B" w14:textId="77777777" w:rsidR="007143FF" w:rsidRDefault="000567F8" w:rsidP="000567F8">
      <w:pPr>
        <w:jc w:val="both"/>
      </w:pPr>
      <w:r>
        <w:t xml:space="preserve">  </w:t>
      </w:r>
    </w:p>
    <w:p w14:paraId="056C0A6C" w14:textId="77777777" w:rsidR="000567F8" w:rsidRDefault="000567F8" w:rsidP="000567F8">
      <w:pPr>
        <w:jc w:val="both"/>
      </w:pPr>
      <w:r>
        <w:t xml:space="preserve">  </w:t>
      </w:r>
      <w:r w:rsidR="00937CDA">
        <w:rPr>
          <w:noProof/>
        </w:rPr>
        <w:drawing>
          <wp:inline distT="0" distB="0" distL="0" distR="0" wp14:anchorId="0847E59D" wp14:editId="15630934">
            <wp:extent cx="4745899" cy="2287633"/>
            <wp:effectExtent l="19050" t="0" r="16601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CD87E6B" w14:textId="77777777" w:rsidR="000567F8" w:rsidRDefault="004024AB" w:rsidP="000567F8">
      <w:pPr>
        <w:jc w:val="both"/>
      </w:pPr>
      <w:r>
        <w:lastRenderedPageBreak/>
        <w:t xml:space="preserve">Анализируя работу по </w:t>
      </w:r>
      <w:proofErr w:type="gramStart"/>
      <w:r>
        <w:t>физ.воспитанию</w:t>
      </w:r>
      <w:proofErr w:type="gramEnd"/>
      <w:r>
        <w:t xml:space="preserve"> было выявлено, </w:t>
      </w:r>
      <w:r w:rsidR="000567F8">
        <w:t xml:space="preserve">что уровень развития физических качеств в сравнении с прошлым годом увеличился на </w:t>
      </w:r>
      <w:r>
        <w:t>2</w:t>
      </w:r>
      <w:r w:rsidR="000567F8">
        <w:t>% благодаря проделанной работе по физическому развитию (см.выше)</w:t>
      </w:r>
    </w:p>
    <w:p w14:paraId="387696A7" w14:textId="77777777" w:rsidR="000567F8" w:rsidRDefault="000567F8" w:rsidP="000567F8">
      <w:pPr>
        <w:jc w:val="both"/>
      </w:pPr>
      <w:r>
        <w:t xml:space="preserve">     Для достижения более высоких результатов в образовательной области «Физическая культура», </w:t>
      </w:r>
      <w:r>
        <w:rPr>
          <w:b/>
        </w:rPr>
        <w:t>планирую:</w:t>
      </w:r>
    </w:p>
    <w:p w14:paraId="387E5EF5" w14:textId="77777777" w:rsidR="000567F8" w:rsidRDefault="000567F8" w:rsidP="000567F8">
      <w:pPr>
        <w:numPr>
          <w:ilvl w:val="0"/>
          <w:numId w:val="6"/>
        </w:numPr>
        <w:jc w:val="both"/>
      </w:pPr>
      <w:r>
        <w:t>разработать систему (план) по формированию ЗОЖ;</w:t>
      </w:r>
    </w:p>
    <w:p w14:paraId="630DB21F" w14:textId="77777777" w:rsidR="000567F8" w:rsidRDefault="000567F8" w:rsidP="000567F8">
      <w:pPr>
        <w:numPr>
          <w:ilvl w:val="0"/>
          <w:numId w:val="6"/>
        </w:numPr>
        <w:jc w:val="both"/>
      </w:pPr>
      <w:r>
        <w:t>продолжать оснащать развивающую среду (дидактическими играми, пособия по формированию представлений у дошкольников о спортивных играх</w:t>
      </w:r>
      <w:proofErr w:type="gramStart"/>
      <w:r>
        <w:t>) ;</w:t>
      </w:r>
      <w:proofErr w:type="gramEnd"/>
    </w:p>
    <w:p w14:paraId="1F77364A" w14:textId="77777777" w:rsidR="000567F8" w:rsidRDefault="000567F8" w:rsidP="000567F8">
      <w:pPr>
        <w:numPr>
          <w:ilvl w:val="0"/>
          <w:numId w:val="6"/>
        </w:numPr>
        <w:jc w:val="both"/>
      </w:pPr>
      <w:r>
        <w:t xml:space="preserve">продолжать совершенствовать систему мероприятий по внедрению </w:t>
      </w:r>
      <w:proofErr w:type="spellStart"/>
      <w:r>
        <w:t>здоровьесберегающих</w:t>
      </w:r>
      <w:proofErr w:type="spellEnd"/>
      <w:r>
        <w:t xml:space="preserve"> технологий в ДОУ (познакомить детей со зрительной гимнастикой, </w:t>
      </w:r>
      <w:r w:rsidR="004024AB">
        <w:t>дыхательной гимнастикой</w:t>
      </w:r>
      <w:r>
        <w:t>);</w:t>
      </w:r>
    </w:p>
    <w:p w14:paraId="3B6A855B" w14:textId="77777777" w:rsidR="000567F8" w:rsidRDefault="000567F8" w:rsidP="000567F8">
      <w:pPr>
        <w:numPr>
          <w:ilvl w:val="0"/>
          <w:numId w:val="6"/>
        </w:numPr>
        <w:tabs>
          <w:tab w:val="left" w:pos="8055"/>
        </w:tabs>
        <w:jc w:val="both"/>
      </w:pPr>
      <w:r>
        <w:t>продолжать повышать свой профессиональный уровень через самообразование по данной проблеме через посещение методических мероприятий, организованных как на базе детского сада, так и  в рамках города с целью ознакомления опыта других педагогов.</w:t>
      </w:r>
    </w:p>
    <w:p w14:paraId="008AD10C" w14:textId="77777777" w:rsidR="000567F8" w:rsidRDefault="000567F8" w:rsidP="000567F8">
      <w:pPr>
        <w:tabs>
          <w:tab w:val="left" w:pos="8055"/>
        </w:tabs>
        <w:ind w:left="360"/>
        <w:jc w:val="both"/>
      </w:pPr>
    </w:p>
    <w:p w14:paraId="68827CCB" w14:textId="77777777" w:rsidR="000567F8" w:rsidRDefault="000567F8" w:rsidP="000567F8">
      <w:r>
        <w:t xml:space="preserve">   В работе с родителями основными направлениями были:</w:t>
      </w:r>
    </w:p>
    <w:p w14:paraId="70FA63DE" w14:textId="77777777" w:rsidR="000567F8" w:rsidRDefault="000567F8" w:rsidP="000567F8">
      <w:pPr>
        <w:numPr>
          <w:ilvl w:val="0"/>
          <w:numId w:val="7"/>
        </w:numPr>
        <w:jc w:val="both"/>
      </w:pPr>
      <w:r>
        <w:t>Просвещение родителей для повышения их педагогической культуры «Создание условий в группе по физическому развитию», «Профилактические меры по предупреждению респираторных заболеваний».</w:t>
      </w:r>
    </w:p>
    <w:p w14:paraId="50D62512" w14:textId="77777777" w:rsidR="000567F8" w:rsidRDefault="000567F8" w:rsidP="000567F8">
      <w:pPr>
        <w:numPr>
          <w:ilvl w:val="0"/>
          <w:numId w:val="7"/>
        </w:numPr>
        <w:jc w:val="both"/>
      </w:pPr>
      <w:r>
        <w:t>Привлечение родителей к активному участию в жизни детского сада на спортивных досугах, праздниках «</w:t>
      </w:r>
      <w:r w:rsidR="004024AB">
        <w:t>Мама, папа, я – спортивная семья»</w:t>
      </w:r>
      <w:r>
        <w:t xml:space="preserve"> «В гости к Мойдодыру»</w:t>
      </w:r>
    </w:p>
    <w:p w14:paraId="42591342" w14:textId="77777777" w:rsidR="000567F8" w:rsidRDefault="000567F8" w:rsidP="000567F8">
      <w:pPr>
        <w:jc w:val="both"/>
      </w:pPr>
      <w:r>
        <w:t>Таким образом, система работы по данному направлению  способствует оздоровлению детей, повышению медико-педагогических условий для физического развития ребенка.</w:t>
      </w:r>
    </w:p>
    <w:p w14:paraId="6E449E25" w14:textId="77777777" w:rsidR="000567F8" w:rsidRDefault="000567F8" w:rsidP="000567F8">
      <w:pPr>
        <w:jc w:val="both"/>
      </w:pPr>
    </w:p>
    <w:p w14:paraId="5973E31B" w14:textId="77777777" w:rsidR="000567F8" w:rsidRDefault="000567F8" w:rsidP="000567F8">
      <w:pPr>
        <w:jc w:val="both"/>
      </w:pPr>
    </w:p>
    <w:p w14:paraId="4DDC71C7" w14:textId="77777777" w:rsidR="000567F8" w:rsidRDefault="000567F8" w:rsidP="000567F8">
      <w:pPr>
        <w:jc w:val="both"/>
      </w:pPr>
    </w:p>
    <w:p w14:paraId="1D05B982" w14:textId="77777777" w:rsidR="000567F8" w:rsidRDefault="000567F8" w:rsidP="000567F8">
      <w:pPr>
        <w:jc w:val="both"/>
      </w:pPr>
    </w:p>
    <w:p w14:paraId="7FAA7E60" w14:textId="77777777" w:rsidR="000567F8" w:rsidRDefault="000567F8" w:rsidP="000567F8">
      <w:pPr>
        <w:jc w:val="both"/>
      </w:pPr>
    </w:p>
    <w:p w14:paraId="4ABF1406" w14:textId="77777777" w:rsidR="000567F8" w:rsidRDefault="000567F8" w:rsidP="000567F8">
      <w:pPr>
        <w:jc w:val="both"/>
      </w:pPr>
    </w:p>
    <w:p w14:paraId="1F6FFA6E" w14:textId="77777777" w:rsidR="00F310A0" w:rsidRDefault="00F310A0"/>
    <w:sectPr w:rsidR="00F310A0" w:rsidSect="00F3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5393F"/>
    <w:multiLevelType w:val="hybridMultilevel"/>
    <w:tmpl w:val="CEA88D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E4B9B"/>
    <w:multiLevelType w:val="hybridMultilevel"/>
    <w:tmpl w:val="7990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468A3"/>
    <w:multiLevelType w:val="hybridMultilevel"/>
    <w:tmpl w:val="D7B84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F4C84"/>
    <w:multiLevelType w:val="hybridMultilevel"/>
    <w:tmpl w:val="D4C66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75D96"/>
    <w:multiLevelType w:val="hybridMultilevel"/>
    <w:tmpl w:val="21BEF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0D76DE"/>
    <w:multiLevelType w:val="hybridMultilevel"/>
    <w:tmpl w:val="878EE776"/>
    <w:lvl w:ilvl="0" w:tplc="5CE65E30">
      <w:start w:val="1"/>
      <w:numFmt w:val="bullet"/>
      <w:pStyle w:val="2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705BA8"/>
    <w:multiLevelType w:val="hybridMultilevel"/>
    <w:tmpl w:val="5C36E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8"/>
    <w:rsid w:val="000567F8"/>
    <w:rsid w:val="00084F71"/>
    <w:rsid w:val="001006E6"/>
    <w:rsid w:val="00174DB7"/>
    <w:rsid w:val="003A312D"/>
    <w:rsid w:val="004024AB"/>
    <w:rsid w:val="005B6E9A"/>
    <w:rsid w:val="0062095A"/>
    <w:rsid w:val="007143FF"/>
    <w:rsid w:val="00937CDA"/>
    <w:rsid w:val="00A72C1F"/>
    <w:rsid w:val="00CC411A"/>
    <w:rsid w:val="00CE62EB"/>
    <w:rsid w:val="00D41BF6"/>
    <w:rsid w:val="00F3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9D73"/>
  <w15:docId w15:val="{77BBBC87-857C-412B-BE26-2A61699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semiHidden/>
    <w:unhideWhenUsed/>
    <w:rsid w:val="000567F8"/>
    <w:pPr>
      <w:ind w:left="849" w:hanging="283"/>
    </w:pPr>
  </w:style>
  <w:style w:type="paragraph" w:styleId="2">
    <w:name w:val="List Bullet 2"/>
    <w:basedOn w:val="a"/>
    <w:autoRedefine/>
    <w:semiHidden/>
    <w:unhideWhenUsed/>
    <w:rsid w:val="000567F8"/>
    <w:pPr>
      <w:numPr>
        <w:numId w:val="1"/>
      </w:numPr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0567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7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567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74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9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группа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</c:v>
                </c:pt>
                <c:pt idx="1">
                  <c:v>14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2F-49B6-AD0D-00E49545374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группа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9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2F-49B6-AD0D-00E49545374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группа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2F-49B6-AD0D-00E49545374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группа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F2F-49B6-AD0D-00E4954537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03405440"/>
        <c:axId val="104961920"/>
        <c:axId val="0"/>
      </c:bar3DChart>
      <c:catAx>
        <c:axId val="103405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4961920"/>
        <c:crosses val="autoZero"/>
        <c:auto val="1"/>
        <c:lblAlgn val="ctr"/>
        <c:lblOffset val="100"/>
        <c:noMultiLvlLbl val="0"/>
      </c:catAx>
      <c:valAx>
        <c:axId val="104961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4054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ЧБД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59-4257-B12E-786E25B589C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продолжительность 1 заболевания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Лист1!$C$2:$C$6</c:f>
              <c:numCache>
                <c:formatCode>d\-mmm</c:formatCode>
                <c:ptCount val="5"/>
                <c:pt idx="0">
                  <c:v>6</c:v>
                </c:pt>
                <c:pt idx="1">
                  <c:v>7</c:v>
                </c:pt>
                <c:pt idx="2" formatCode="General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59-4257-B12E-786E25B589C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случаев на 1 ребенка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59-4257-B12E-786E25B589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5097856"/>
        <c:axId val="107775488"/>
        <c:axId val="68729472"/>
      </c:bar3DChart>
      <c:catAx>
        <c:axId val="105097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7775488"/>
        <c:crosses val="autoZero"/>
        <c:auto val="1"/>
        <c:lblAlgn val="ctr"/>
        <c:lblOffset val="100"/>
        <c:noMultiLvlLbl val="0"/>
      </c:catAx>
      <c:valAx>
        <c:axId val="107775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097856"/>
        <c:crosses val="autoZero"/>
        <c:crossBetween val="between"/>
      </c:valAx>
      <c:serAx>
        <c:axId val="68729472"/>
        <c:scaling>
          <c:orientation val="minMax"/>
        </c:scaling>
        <c:delete val="0"/>
        <c:axPos val="b"/>
        <c:majorTickMark val="out"/>
        <c:minorTickMark val="none"/>
        <c:tickLblPos val="nextTo"/>
        <c:crossAx val="10777548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407006415864684E-2"/>
          <c:y val="0.19040373734233593"/>
          <c:w val="0.75280967483231265"/>
          <c:h val="0.6807038275816972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В.У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34</c:v>
                </c:pt>
                <c:pt idx="2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A2-4ABA-B858-305E5988FF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С.У.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68</c:v>
                </c:pt>
                <c:pt idx="1">
                  <c:v>65</c:v>
                </c:pt>
                <c:pt idx="2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A2-4ABA-B858-305E5988FF5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Н.У.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A2-4ABA-B858-305E5988FF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684032"/>
        <c:axId val="108685952"/>
        <c:axId val="70894912"/>
      </c:bar3DChart>
      <c:catAx>
        <c:axId val="108684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8685952"/>
        <c:crosses val="autoZero"/>
        <c:auto val="1"/>
        <c:lblAlgn val="ctr"/>
        <c:lblOffset val="100"/>
        <c:noMultiLvlLbl val="0"/>
      </c:catAx>
      <c:valAx>
        <c:axId val="108685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8684032"/>
        <c:crosses val="autoZero"/>
        <c:crossBetween val="between"/>
      </c:valAx>
      <c:serAx>
        <c:axId val="70894912"/>
        <c:scaling>
          <c:orientation val="minMax"/>
        </c:scaling>
        <c:delete val="0"/>
        <c:axPos val="b"/>
        <c:majorTickMark val="out"/>
        <c:minorTickMark val="none"/>
        <c:tickLblPos val="nextTo"/>
        <c:crossAx val="10868595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2</cp:revision>
  <dcterms:created xsi:type="dcterms:W3CDTF">2025-03-23T22:06:00Z</dcterms:created>
  <dcterms:modified xsi:type="dcterms:W3CDTF">2025-03-23T22:06:00Z</dcterms:modified>
</cp:coreProperties>
</file>