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380" w:type="dxa"/>
        <w:tblLook w:val="04A0" w:firstRow="1" w:lastRow="0" w:firstColumn="1" w:lastColumn="0" w:noHBand="0" w:noVBand="1"/>
      </w:tblPr>
      <w:tblGrid>
        <w:gridCol w:w="6279"/>
      </w:tblGrid>
      <w:tr w:rsidR="00A15BBA" w:rsidRPr="00A15BBA" w:rsidTr="00A15BBA">
        <w:trPr>
          <w:trHeight w:val="474"/>
        </w:trPr>
        <w:tc>
          <w:tcPr>
            <w:tcW w:w="6279" w:type="dxa"/>
            <w:shd w:val="clear" w:color="auto" w:fill="D9D9D9" w:themeFill="background1" w:themeFillShade="D9"/>
          </w:tcPr>
          <w:p w:rsidR="00A15BBA" w:rsidRPr="00A15BBA" w:rsidRDefault="00A15BBA" w:rsidP="00A15BBA">
            <w:pPr>
              <w:pStyle w:val="Contenudecadre"/>
              <w:numPr>
                <w:ilvl w:val="0"/>
                <w:numId w:val="2"/>
              </w:numPr>
              <w:spacing w:before="22"/>
              <w:rPr>
                <w:b/>
                <w:sz w:val="28"/>
              </w:rPr>
            </w:pPr>
            <w:r w:rsidRPr="00A15BBA">
              <w:rPr>
                <w:b/>
                <w:sz w:val="28"/>
              </w:rPr>
              <w:t>Construction</w:t>
            </w:r>
            <w:r w:rsidRPr="00A15BBA">
              <w:rPr>
                <w:b/>
                <w:spacing w:val="-11"/>
                <w:sz w:val="28"/>
              </w:rPr>
              <w:t xml:space="preserve"> </w:t>
            </w:r>
            <w:r w:rsidRPr="00A15BBA">
              <w:rPr>
                <w:b/>
                <w:sz w:val="28"/>
              </w:rPr>
              <w:t>du</w:t>
            </w:r>
            <w:r w:rsidRPr="00A15BBA">
              <w:rPr>
                <w:b/>
                <w:spacing w:val="-4"/>
                <w:sz w:val="28"/>
              </w:rPr>
              <w:t xml:space="preserve"> </w:t>
            </w:r>
            <w:r w:rsidRPr="00A15BBA">
              <w:rPr>
                <w:b/>
                <w:sz w:val="28"/>
              </w:rPr>
              <w:t>lexique</w:t>
            </w:r>
            <w:r>
              <w:rPr>
                <w:b/>
                <w:sz w:val="28"/>
              </w:rPr>
              <w:t xml:space="preserve">.  </w:t>
            </w:r>
            <w:proofErr w:type="spellStart"/>
            <w:r>
              <w:rPr>
                <w:b/>
                <w:sz w:val="28"/>
              </w:rPr>
              <w:t>Décontextualisation</w:t>
            </w:r>
            <w:proofErr w:type="spellEnd"/>
            <w:r>
              <w:rPr>
                <w:b/>
                <w:sz w:val="28"/>
              </w:rPr>
              <w:t xml:space="preserve">      </w:t>
            </w:r>
          </w:p>
        </w:tc>
      </w:tr>
    </w:tbl>
    <w:p w:rsidR="00547410" w:rsidRDefault="000D1D4B" w:rsidP="00A15BBA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347980</wp:posOffset>
                </wp:positionH>
                <wp:positionV relativeFrom="paragraph">
                  <wp:posOffset>120015</wp:posOffset>
                </wp:positionV>
                <wp:extent cx="2181225" cy="428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BBA" w:rsidRPr="00A15BBA" w:rsidRDefault="00A15BBA" w:rsidP="00A15BBA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5BBA">
                              <w:rPr>
                                <w:b/>
                                <w:sz w:val="24"/>
                                <w:szCs w:val="24"/>
                              </w:rPr>
                              <w:t>Anticipation du corpus de mots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7.4pt;margin-top:9.45pt;width:171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" fillcolor="white [3201]" strokecolor="#70ad47 [3209]" strokeweight="1pt">
                <v:textbox>
                  <w:txbxContent>
                    <w:p w:rsidR="00A15BBA" w:rsidRPr="00A15BBA" w:rsidRDefault="00A15BBA" w:rsidP="00A15BBA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5BBA">
                        <w:rPr>
                          <w:b/>
                          <w:sz w:val="24"/>
                          <w:szCs w:val="24"/>
                        </w:rPr>
                        <w:t>Anticipation du corpus de mots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5BB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D42425" wp14:editId="1C7B61C1">
                <wp:simplePos x="0" y="0"/>
                <wp:positionH relativeFrom="margin">
                  <wp:align>right</wp:align>
                </wp:positionH>
                <wp:positionV relativeFrom="paragraph">
                  <wp:posOffset>-313690</wp:posOffset>
                </wp:positionV>
                <wp:extent cx="838200" cy="4095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BBA" w:rsidRPr="00A15BBA" w:rsidRDefault="00A15BB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5B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Cycle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424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4.8pt;margin-top:-24.7pt;width:66pt;height:3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">
                <v:textbox>
                  <w:txbxContent>
                    <w:p w:rsidR="00A15BBA" w:rsidRPr="00A15BBA" w:rsidRDefault="00A15BB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15BBA">
                        <w:rPr>
                          <w:b/>
                          <w:sz w:val="28"/>
                          <w:szCs w:val="28"/>
                        </w:rPr>
                        <w:t xml:space="preserve">Cycle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BBA">
        <w:t xml:space="preserve">    </w:t>
      </w:r>
    </w:p>
    <w:p w:rsidR="000D1D4B" w:rsidRDefault="000D1D4B" w:rsidP="000D1D4B">
      <w:pPr>
        <w:pStyle w:val="Corpsdetexte"/>
        <w:tabs>
          <w:tab w:val="left" w:pos="7799"/>
        </w:tabs>
        <w:ind w:lef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Un nom, un verbe, un adjectif</w:t>
      </w:r>
    </w:p>
    <w:p w:rsidR="00A15BBA" w:rsidRDefault="00A15BBA" w:rsidP="000D1D4B">
      <w:pPr>
        <w:jc w:val="center"/>
      </w:pPr>
    </w:p>
    <w:p w:rsidR="00A15BBA" w:rsidRPr="00A15BBA" w:rsidRDefault="00A15BBA" w:rsidP="00A15BBA">
      <w:pPr>
        <w:pStyle w:val="Contenudecadre"/>
        <w:spacing w:line="246" w:lineRule="exact"/>
        <w:ind w:left="673"/>
        <w:rPr>
          <w:b/>
          <w:sz w:val="24"/>
        </w:rPr>
      </w:pPr>
      <w:r w:rsidRPr="00A15BBA">
        <w:rPr>
          <w:noProof/>
          <w:lang w:eastAsia="fr-FR"/>
        </w:rPr>
        <mc:AlternateContent>
          <mc:Choice Requires="wps">
            <w:drawing>
              <wp:anchor distT="19050" distB="19050" distL="19050" distR="19050" simplePos="0" relativeHeight="251666432" behindDoc="0" locked="0" layoutInCell="0" allowOverlap="1" wp14:anchorId="2DB6D359" wp14:editId="59D6D8BE">
                <wp:simplePos x="0" y="0"/>
                <wp:positionH relativeFrom="page">
                  <wp:posOffset>1238250</wp:posOffset>
                </wp:positionH>
                <wp:positionV relativeFrom="paragraph">
                  <wp:posOffset>224790</wp:posOffset>
                </wp:positionV>
                <wp:extent cx="1744345" cy="219075"/>
                <wp:effectExtent l="19050" t="19050" r="27305" b="28575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  <a:effectLst/>
                      </wps:spPr>
                      <wps:txbx>
                        <w:txbxContent>
                          <w:p w:rsidR="00A15BBA" w:rsidRDefault="00A15BBA" w:rsidP="00A15BBA">
                            <w:pPr>
                              <w:pStyle w:val="Contenudecadre"/>
                              <w:spacing w:line="247" w:lineRule="exact"/>
                              <w:ind w:left="500"/>
                              <w:rPr>
                                <w:sz w:val="24"/>
                              </w:rPr>
                            </w:pPr>
                            <w:r w:rsidRPr="00A15BBA">
                              <w:rPr>
                                <w:b/>
                                <w:position w:val="-2"/>
                                <w:sz w:val="24"/>
                              </w:rPr>
                              <w:t>Aspect</w:t>
                            </w:r>
                            <w:r w:rsidRPr="00A15BBA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15BBA">
                              <w:rPr>
                                <w:b/>
                                <w:sz w:val="24"/>
                              </w:rPr>
                              <w:t>sémantique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D359" id="Rectangle 5" o:spid="_x0000_s1028" style="position:absolute;left:0;text-align:left;margin-left:97.5pt;margin-top:17.7pt;width:137.35pt;height:17.25pt;z-index:251666432;visibility:visible;mso-wrap-style:square;mso-width-percent:0;mso-height-percent:0;mso-wrap-distance-left:1.5pt;mso-wrap-distance-top:1.5pt;mso-wrap-distance-right:1.5pt;mso-wrap-distance-bottom:1.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" o:allowincell="f" filled="f" strokeweight="3pt">
                <v:stroke dashstyle="3 1"/>
                <v:textbox inset="0,0,0,0">
                  <w:txbxContent>
                    <w:p w:rsidR="00A15BBA" w:rsidRDefault="00A15BBA" w:rsidP="00A15BBA">
                      <w:pPr>
                        <w:pStyle w:val="Contenudecadre"/>
                        <w:spacing w:line="247" w:lineRule="exact"/>
                        <w:ind w:left="500"/>
                        <w:rPr>
                          <w:sz w:val="24"/>
                        </w:rPr>
                      </w:pPr>
                      <w:r w:rsidRPr="00A15BBA">
                        <w:rPr>
                          <w:b/>
                          <w:position w:val="-2"/>
                          <w:sz w:val="24"/>
                        </w:rPr>
                        <w:t>Aspect</w:t>
                      </w:r>
                      <w:r w:rsidRPr="00A15BBA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A15BBA">
                        <w:rPr>
                          <w:b/>
                          <w:sz w:val="24"/>
                        </w:rPr>
                        <w:t>sémantique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0D1D4B">
        <w:rPr>
          <w:b/>
          <w:sz w:val="24"/>
        </w:rPr>
        <w:t xml:space="preserve"> </w:t>
      </w:r>
    </w:p>
    <w:tbl>
      <w:tblPr>
        <w:tblStyle w:val="TableNormal"/>
        <w:tblW w:w="9870" w:type="dxa"/>
        <w:tblInd w:w="13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49"/>
        <w:gridCol w:w="1953"/>
        <w:gridCol w:w="1808"/>
        <w:gridCol w:w="2194"/>
        <w:gridCol w:w="2266"/>
      </w:tblGrid>
      <w:tr w:rsidR="00A15BBA" w:rsidTr="00A15BBA">
        <w:trPr>
          <w:trHeight w:val="92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A15BBA" w:rsidRPr="00A15BBA" w:rsidRDefault="00A15BBA">
            <w:pPr>
              <w:pStyle w:val="TableParagraph"/>
              <w:spacing w:before="31" w:line="232" w:lineRule="auto"/>
              <w:ind w:left="213" w:right="192" w:hanging="1"/>
              <w:jc w:val="center"/>
              <w:rPr>
                <w:b/>
              </w:rPr>
            </w:pPr>
            <w:r w:rsidRPr="00A15BBA">
              <w:rPr>
                <w:b/>
              </w:rPr>
              <w:t>Mot(s)</w:t>
            </w:r>
            <w:r w:rsidRPr="00A15BBA"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sélectionné</w:t>
            </w:r>
            <w:proofErr w:type="spellEnd"/>
            <w:r>
              <w:rPr>
                <w:b/>
              </w:rPr>
              <w:t>(s</w:t>
            </w:r>
            <w:r w:rsidRPr="00A15BBA">
              <w:rPr>
                <w:b/>
                <w:spacing w:val="1"/>
              </w:rPr>
              <w:t xml:space="preserve"> </w:t>
            </w:r>
            <w:r w:rsidRPr="00A15BBA">
              <w:rPr>
                <w:b/>
              </w:rPr>
              <w:t xml:space="preserve">par le PE </w:t>
            </w:r>
            <w:proofErr w:type="spellStart"/>
            <w:r w:rsidRPr="00A15BBA">
              <w:rPr>
                <w:b/>
              </w:rPr>
              <w:t>dans</w:t>
            </w:r>
            <w:proofErr w:type="spellEnd"/>
            <w:r w:rsidRPr="00A15BBA">
              <w:rPr>
                <w:b/>
              </w:rPr>
              <w:t xml:space="preserve"> le</w:t>
            </w:r>
            <w:r w:rsidRPr="00A15BBA">
              <w:rPr>
                <w:b/>
                <w:spacing w:val="-38"/>
              </w:rPr>
              <w:t xml:space="preserve"> </w:t>
            </w:r>
            <w:r w:rsidRPr="00A15BBA">
              <w:rPr>
                <w:b/>
              </w:rPr>
              <w:t>support</w:t>
            </w:r>
          </w:p>
        </w:tc>
        <w:tc>
          <w:tcPr>
            <w:tcW w:w="8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A15BBA" w:rsidRPr="00A15BBA" w:rsidRDefault="00A15BBA">
            <w:pPr>
              <w:pStyle w:val="TableParagraph"/>
              <w:spacing w:before="27"/>
              <w:ind w:left="2732" w:right="2711"/>
              <w:jc w:val="center"/>
              <w:rPr>
                <w:b/>
              </w:rPr>
            </w:pPr>
            <w:r w:rsidRPr="00A15BBA">
              <w:rPr>
                <w:b/>
              </w:rPr>
              <w:t>Anticipation</w:t>
            </w:r>
            <w:r w:rsidRPr="00A15BBA">
              <w:rPr>
                <w:b/>
                <w:spacing w:val="6"/>
              </w:rPr>
              <w:t xml:space="preserve"> </w:t>
            </w:r>
            <w:r w:rsidRPr="00A15BBA">
              <w:rPr>
                <w:b/>
              </w:rPr>
              <w:t>du</w:t>
            </w:r>
            <w:r w:rsidRPr="00A15BBA">
              <w:rPr>
                <w:b/>
                <w:spacing w:val="-3"/>
              </w:rPr>
              <w:t xml:space="preserve"> </w:t>
            </w:r>
            <w:r w:rsidRPr="00A15BBA">
              <w:rPr>
                <w:b/>
              </w:rPr>
              <w:t>corpus à</w:t>
            </w:r>
            <w:r w:rsidRPr="00A15BBA">
              <w:rPr>
                <w:b/>
                <w:spacing w:val="-1"/>
              </w:rPr>
              <w:t xml:space="preserve"> </w:t>
            </w:r>
            <w:proofErr w:type="spellStart"/>
            <w:r w:rsidRPr="00A15BBA">
              <w:rPr>
                <w:b/>
              </w:rPr>
              <w:t>développer</w:t>
            </w:r>
            <w:proofErr w:type="spellEnd"/>
          </w:p>
        </w:tc>
      </w:tr>
      <w:tr w:rsidR="00A15BBA" w:rsidTr="00A15BBA">
        <w:trPr>
          <w:trHeight w:val="727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A15BBA" w:rsidRDefault="00A15BBA">
            <w:pPr>
              <w:pStyle w:val="TableParagraph"/>
              <w:spacing w:before="31" w:line="232" w:lineRule="auto"/>
              <w:ind w:left="436" w:right="43" w:hanging="245"/>
              <w:rPr>
                <w:sz w:val="18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BBA" w:rsidRDefault="00A15BBA">
            <w:pPr>
              <w:pStyle w:val="TableParagraph"/>
              <w:spacing w:before="28"/>
              <w:ind w:left="54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Synonymes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5BBA" w:rsidRDefault="00A15BBA">
            <w:pPr>
              <w:pStyle w:val="TableParagraph"/>
              <w:spacing w:before="28"/>
              <w:ind w:left="4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Antonymes</w:t>
            </w:r>
            <w:proofErr w:type="spellEnd"/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1D4B" w:rsidRDefault="00A15BBA">
            <w:pPr>
              <w:pStyle w:val="TableParagraph"/>
              <w:spacing w:before="31" w:line="232" w:lineRule="auto"/>
              <w:ind w:left="409" w:right="384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Expressions</w:t>
            </w:r>
          </w:p>
          <w:p w:rsidR="000D1D4B" w:rsidRDefault="000D1D4B">
            <w:pPr>
              <w:pStyle w:val="TableParagraph"/>
              <w:spacing w:before="31" w:line="232" w:lineRule="auto"/>
              <w:ind w:left="409" w:right="384" w:firstLine="3"/>
              <w:jc w:val="center"/>
              <w:rPr>
                <w:b/>
                <w:sz w:val="18"/>
              </w:rPr>
            </w:pPr>
          </w:p>
          <w:p w:rsidR="00A15BBA" w:rsidRDefault="00A15BBA" w:rsidP="000D1D4B">
            <w:pPr>
              <w:pStyle w:val="TableParagraph"/>
              <w:spacing w:before="31" w:line="232" w:lineRule="auto"/>
              <w:ind w:left="409" w:right="384" w:firstLine="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Niveaux</w:t>
            </w:r>
            <w:proofErr w:type="spellEnd"/>
            <w:r>
              <w:rPr>
                <w:b/>
                <w:sz w:val="18"/>
              </w:rPr>
              <w:t xml:space="preserve"> de langue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à </w:t>
            </w:r>
            <w:proofErr w:type="spellStart"/>
            <w:r>
              <w:rPr>
                <w:b/>
                <w:sz w:val="18"/>
              </w:rPr>
              <w:t>partir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CE2)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835" w:rsidRDefault="00A15BBA">
            <w:pPr>
              <w:pStyle w:val="TableParagraph"/>
              <w:spacing w:before="28"/>
              <w:ind w:left="7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Polysémie</w:t>
            </w:r>
            <w:proofErr w:type="spellEnd"/>
            <w:r w:rsidR="00EE5835">
              <w:rPr>
                <w:b/>
                <w:sz w:val="18"/>
              </w:rPr>
              <w:t xml:space="preserve"> / </w:t>
            </w:r>
          </w:p>
          <w:p w:rsidR="00EE5835" w:rsidRDefault="00EE5835">
            <w:pPr>
              <w:pStyle w:val="TableParagraph"/>
              <w:spacing w:before="28"/>
              <w:ind w:left="751"/>
              <w:rPr>
                <w:b/>
                <w:sz w:val="18"/>
              </w:rPr>
            </w:pPr>
          </w:p>
          <w:p w:rsidR="00A15BBA" w:rsidRDefault="00EE5835">
            <w:pPr>
              <w:pStyle w:val="TableParagraph"/>
              <w:spacing w:before="28"/>
              <w:ind w:left="7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Homonymie</w:t>
            </w:r>
            <w:proofErr w:type="spellEnd"/>
          </w:p>
        </w:tc>
      </w:tr>
      <w:tr w:rsidR="00A15BBA" w:rsidTr="00A15BBA">
        <w:trPr>
          <w:trHeight w:val="57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15BBA" w:rsidTr="00A15BBA">
        <w:trPr>
          <w:trHeight w:val="57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15BBA" w:rsidTr="00A15BBA">
        <w:trPr>
          <w:trHeight w:val="575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A15BBA" w:rsidRDefault="00A15BBA" w:rsidP="00A15BBA">
      <w:pPr>
        <w:spacing w:before="5"/>
        <w:rPr>
          <w:rFonts w:cs="Calibri"/>
          <w:sz w:val="14"/>
        </w:rPr>
      </w:pPr>
      <w:r>
        <w:rPr>
          <w:rFonts w:cs="Calibri"/>
          <w:noProof/>
          <w:lang w:eastAsia="fr-FR"/>
        </w:rPr>
        <mc:AlternateContent>
          <mc:Choice Requires="wps">
            <w:drawing>
              <wp:anchor distT="19050" distB="19050" distL="19050" distR="1905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2087245" cy="208280"/>
                <wp:effectExtent l="19050" t="19050" r="27305" b="2032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208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5BBA" w:rsidRPr="00A15BBA" w:rsidRDefault="00A15BBA" w:rsidP="00A15BBA">
                            <w:pPr>
                              <w:pStyle w:val="Contenudecadre"/>
                              <w:spacing w:line="247" w:lineRule="exact"/>
                              <w:ind w:left="500"/>
                              <w:rPr>
                                <w:b/>
                                <w:sz w:val="24"/>
                              </w:rPr>
                            </w:pPr>
                            <w:r w:rsidRPr="00A15BBA">
                              <w:rPr>
                                <w:b/>
                                <w:sz w:val="24"/>
                              </w:rPr>
                              <w:t>Axe morphologique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0;margin-top:13pt;width:164.35pt;height:16.4pt;z-index:251659264;visibility:visible;mso-wrap-style:square;mso-width-percent:0;mso-height-percent:0;mso-wrap-distance-left:1.5pt;mso-wrap-distance-top:1.5pt;mso-wrap-distance-right:1.5pt;mso-wrap-distance-bottom:1.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" o:allowincell="f" filled="f" strokeweight="3pt">
                <v:stroke dashstyle="3 1"/>
                <v:textbox inset="0,0,0,0">
                  <w:txbxContent>
                    <w:p w:rsidR="00A15BBA" w:rsidRPr="00A15BBA" w:rsidRDefault="00A15BBA" w:rsidP="00A15BBA">
                      <w:pPr>
                        <w:pStyle w:val="Contenudecadre"/>
                        <w:spacing w:line="247" w:lineRule="exact"/>
                        <w:ind w:left="500"/>
                        <w:rPr>
                          <w:b/>
                          <w:sz w:val="24"/>
                        </w:rPr>
                      </w:pPr>
                      <w:r w:rsidRPr="00A15BBA">
                        <w:rPr>
                          <w:b/>
                          <w:sz w:val="24"/>
                        </w:rPr>
                        <w:t>Axe morphologique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A15BBA" w:rsidRDefault="00A15BBA" w:rsidP="00A15BBA">
      <w:pPr>
        <w:spacing w:after="1"/>
        <w:rPr>
          <w:sz w:val="15"/>
        </w:rPr>
      </w:pPr>
    </w:p>
    <w:tbl>
      <w:tblPr>
        <w:tblStyle w:val="TableNormal"/>
        <w:tblW w:w="9780" w:type="dxa"/>
        <w:tblInd w:w="20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448"/>
        <w:gridCol w:w="7332"/>
      </w:tblGrid>
      <w:tr w:rsidR="00A15BBA" w:rsidTr="00A15BBA">
        <w:trPr>
          <w:trHeight w:val="973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A15BBA" w:rsidRDefault="00A15BBA">
            <w:pPr>
              <w:pStyle w:val="TableParagraph"/>
              <w:spacing w:before="31" w:line="232" w:lineRule="auto"/>
              <w:ind w:left="300" w:right="271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Mot(s) </w:t>
            </w:r>
            <w:proofErr w:type="spellStart"/>
            <w:r>
              <w:rPr>
                <w:b/>
                <w:sz w:val="18"/>
              </w:rPr>
              <w:t>sélectionné</w:t>
            </w:r>
            <w:proofErr w:type="spellEnd"/>
            <w:r>
              <w:rPr>
                <w:b/>
                <w:sz w:val="18"/>
              </w:rPr>
              <w:t>(s)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par 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dans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:rsidR="00A15BBA" w:rsidRDefault="00A15BBA">
            <w:pPr>
              <w:pStyle w:val="TableParagraph"/>
              <w:spacing w:before="31" w:line="232" w:lineRule="auto"/>
              <w:ind w:left="3037" w:right="3013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Anticipation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Familles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mots</w:t>
            </w:r>
          </w:p>
        </w:tc>
      </w:tr>
      <w:tr w:rsidR="00A15BBA" w:rsidTr="00A15BBA">
        <w:trPr>
          <w:trHeight w:val="605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15BBA" w:rsidTr="00A15BBA">
        <w:trPr>
          <w:trHeight w:val="605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:rsidR="00A15BBA" w:rsidRDefault="00A15BBA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A15BBA" w:rsidRDefault="00A15BBA" w:rsidP="00A15BBA">
      <w:pPr>
        <w:spacing w:before="1"/>
        <w:rPr>
          <w:rFonts w:cs="Calibri"/>
          <w:sz w:val="7"/>
        </w:rPr>
      </w:pPr>
    </w:p>
    <w:p w:rsidR="00A15BBA" w:rsidRDefault="00A15BBA" w:rsidP="00A15BBA">
      <w:pPr>
        <w:spacing w:before="1"/>
        <w:rPr>
          <w:sz w:val="7"/>
        </w:rPr>
      </w:pPr>
    </w:p>
    <w:p w:rsidR="000D1D4B" w:rsidRDefault="000D1D4B" w:rsidP="00A15BBA">
      <w:pPr>
        <w:spacing w:before="1"/>
        <w:rPr>
          <w:sz w:val="7"/>
        </w:rPr>
      </w:pPr>
    </w:p>
    <w:p w:rsidR="00A15BBA" w:rsidRPr="00A15BBA" w:rsidRDefault="00A15BBA" w:rsidP="00A15BBA">
      <w:pPr>
        <w:spacing w:before="1"/>
        <w:rPr>
          <w:sz w:val="7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19050" distB="19050" distL="19050" distR="19050" simplePos="0" relativeHeight="251660288" behindDoc="0" locked="0" layoutInCell="0" allowOverlap="1" wp14:anchorId="6882EA8C" wp14:editId="016CE04B">
                <wp:simplePos x="0" y="0"/>
                <wp:positionH relativeFrom="page">
                  <wp:posOffset>270510</wp:posOffset>
                </wp:positionH>
                <wp:positionV relativeFrom="paragraph">
                  <wp:posOffset>99695</wp:posOffset>
                </wp:positionV>
                <wp:extent cx="1530350" cy="226695"/>
                <wp:effectExtent l="19050" t="19050" r="12700" b="20955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2266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5BBA" w:rsidRDefault="00A15BBA" w:rsidP="00A15BBA">
                            <w:pPr>
                              <w:pStyle w:val="Contenudecadre"/>
                              <w:spacing w:line="271" w:lineRule="exact"/>
                              <w:ind w:left="4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Champ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lexical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21.3pt;margin-top:7.85pt;width:120.5pt;height:17.85pt;z-index:251660288;visibility:visible;mso-wrap-style:square;mso-width-percent:0;mso-height-percent:0;mso-wrap-distance-left:1.5pt;mso-wrap-distance-top:1.5pt;mso-wrap-distance-right:1.5pt;mso-wrap-distance-bottom:1.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" o:allowincell="f" filled="f" strokeweight="3pt">
                <v:stroke dashstyle="3 1"/>
                <v:textbox inset="0,0,0,0">
                  <w:txbxContent>
                    <w:p w:rsidR="00A15BBA" w:rsidRDefault="00A15BBA" w:rsidP="00A15BBA">
                      <w:pPr>
                        <w:pStyle w:val="Contenudecadre"/>
                        <w:spacing w:line="271" w:lineRule="exact"/>
                        <w:ind w:left="4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Champ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lexical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8E55225" wp14:editId="208D386D">
                <wp:simplePos x="0" y="0"/>
                <wp:positionH relativeFrom="page">
                  <wp:posOffset>1906270</wp:posOffset>
                </wp:positionH>
                <wp:positionV relativeFrom="paragraph">
                  <wp:posOffset>90805</wp:posOffset>
                </wp:positionV>
                <wp:extent cx="1424305" cy="281305"/>
                <wp:effectExtent l="0" t="0" r="4445" b="4445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2813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FA2D0" id="Rectangle 1" o:spid="_x0000_s1026" style="position:absolute;margin-left:150.1pt;margin-top:7.15pt;width:112.15pt;height:22.1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" o:allowincell="f" fillcolor="#d9d9d9" stroked="f" strokeweight="0">
                <w10:wrap type="topAndBottom" anchorx="page"/>
              </v:rect>
            </w:pict>
          </mc:Fallback>
        </mc:AlternateContent>
      </w:r>
    </w:p>
    <w:p w:rsidR="00A15BBA" w:rsidRDefault="00A15BBA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5BBA" w:rsidTr="00A15BBA">
        <w:tc>
          <w:tcPr>
            <w:tcW w:w="9918" w:type="dxa"/>
          </w:tcPr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  <w:p w:rsidR="00A15BBA" w:rsidRDefault="00A15BBA"/>
        </w:tc>
      </w:tr>
    </w:tbl>
    <w:p w:rsidR="00A15BBA" w:rsidRDefault="00A15BBA"/>
    <w:p w:rsidR="00A15BBA" w:rsidRDefault="00A15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</w:tblGrid>
      <w:tr w:rsidR="00A15BBA" w:rsidRPr="00B578AD" w:rsidTr="009C0727">
        <w:trPr>
          <w:trHeight w:val="387"/>
        </w:trPr>
        <w:tc>
          <w:tcPr>
            <w:tcW w:w="6799" w:type="dxa"/>
            <w:shd w:val="clear" w:color="auto" w:fill="BFBFBF" w:themeFill="background1" w:themeFillShade="BF"/>
          </w:tcPr>
          <w:p w:rsidR="00A15BBA" w:rsidRPr="00B578AD" w:rsidRDefault="00A15BBA" w:rsidP="009C0727">
            <w:pPr>
              <w:rPr>
                <w:b/>
                <w:sz w:val="28"/>
                <w:szCs w:val="28"/>
              </w:rPr>
            </w:pPr>
            <w:r w:rsidRPr="00B578AD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Décontextualisation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B578AD">
              <w:rPr>
                <w:b/>
                <w:sz w:val="28"/>
                <w:szCs w:val="28"/>
              </w:rPr>
              <w:t>Mémorisation du lexique</w:t>
            </w:r>
            <w:r>
              <w:rPr>
                <w:b/>
                <w:sz w:val="28"/>
                <w:szCs w:val="28"/>
              </w:rPr>
              <w:t xml:space="preserve"> : jeux </w:t>
            </w:r>
          </w:p>
        </w:tc>
      </w:tr>
    </w:tbl>
    <w:p w:rsidR="00A15BBA" w:rsidRDefault="00A15BBA" w:rsidP="00A15BBA"/>
    <w:p w:rsidR="00A15BBA" w:rsidRDefault="000D1D4B" w:rsidP="00A15BBA">
      <w:r>
        <w:t>Les zones,</w:t>
      </w:r>
      <w:r w:rsidR="00A15BBA">
        <w:t xml:space="preserve">1,2,3 quel est ce mot ? </w:t>
      </w:r>
    </w:p>
    <w:p w:rsidR="00A15BBA" w:rsidRDefault="00A15BBA" w:rsidP="00A15BBA">
      <w:r>
        <w:t xml:space="preserve">Seul contre tous, </w:t>
      </w:r>
      <w:proofErr w:type="spellStart"/>
      <w:r>
        <w:t>Mistrigri</w:t>
      </w:r>
      <w:proofErr w:type="spellEnd"/>
      <w:r>
        <w:t xml:space="preserve">, </w:t>
      </w:r>
    </w:p>
    <w:p w:rsidR="00A15BBA" w:rsidRDefault="00A15BBA" w:rsidP="00A15BBA">
      <w:r>
        <w:t xml:space="preserve">Dominos des synonymes, antonymes, </w:t>
      </w:r>
      <w:proofErr w:type="spellStart"/>
      <w:r>
        <w:t>taboo</w:t>
      </w:r>
      <w:proofErr w:type="spellEnd"/>
    </w:p>
    <w:p w:rsidR="00A15BBA" w:rsidRDefault="00A15BBA" w:rsidP="00A15BBA">
      <w:r>
        <w:t xml:space="preserve">Mots lancés, marche action </w:t>
      </w:r>
      <w:r w:rsidR="006A5432">
        <w:t xml:space="preserve">(paires de synonymes, antonymes </w:t>
      </w:r>
      <w:r w:rsidR="006A5432">
        <w:t xml:space="preserve">-&gt; </w:t>
      </w:r>
      <w:bookmarkStart w:id="0" w:name="_GoBack"/>
      <w:bookmarkEnd w:id="0"/>
      <w:r w:rsidR="006A5432">
        <w:t>mots chuchotés)</w:t>
      </w:r>
    </w:p>
    <w:p w:rsidR="00A15BBA" w:rsidRDefault="00A15BBA" w:rsidP="00A15BBA">
      <w:r>
        <w:t>Autres jeux du livre de Micheline Cellier</w:t>
      </w:r>
      <w:r w:rsidR="006A5432">
        <w:t> : échelle d’intensité, times’ up, mime …</w:t>
      </w:r>
    </w:p>
    <w:p w:rsidR="00A15BBA" w:rsidRDefault="00A15BBA" w:rsidP="00A15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5BBA" w:rsidTr="009C0727">
        <w:tc>
          <w:tcPr>
            <w:tcW w:w="11216" w:type="dxa"/>
          </w:tcPr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  <w:p w:rsidR="00A15BBA" w:rsidRDefault="00A15BBA" w:rsidP="009C0727"/>
        </w:tc>
      </w:tr>
    </w:tbl>
    <w:p w:rsidR="00A15BBA" w:rsidRDefault="00A15BBA" w:rsidP="00A15BBA"/>
    <w:p w:rsidR="00A15BBA" w:rsidRDefault="00A15BBA" w:rsidP="00A15BBA"/>
    <w:p w:rsidR="00A15BBA" w:rsidRPr="00B578AD" w:rsidRDefault="00A15BBA" w:rsidP="00A15BBA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5BBA" w:rsidRPr="00B578AD" w:rsidTr="009C0727">
        <w:trPr>
          <w:trHeight w:val="131"/>
        </w:trPr>
        <w:tc>
          <w:tcPr>
            <w:tcW w:w="9493" w:type="dxa"/>
            <w:shd w:val="clear" w:color="auto" w:fill="BFBFBF" w:themeFill="background1" w:themeFillShade="BF"/>
          </w:tcPr>
          <w:p w:rsidR="00A15BBA" w:rsidRPr="006A05CD" w:rsidRDefault="00A15BBA" w:rsidP="009C0727">
            <w:r w:rsidRPr="006A05CD">
              <w:lastRenderedPageBreak/>
              <w:t xml:space="preserve">3.  </w:t>
            </w:r>
            <w:proofErr w:type="spellStart"/>
            <w:r w:rsidR="000D1D4B">
              <w:rPr>
                <w:b/>
                <w:sz w:val="28"/>
                <w:szCs w:val="28"/>
              </w:rPr>
              <w:t>Recontextualisation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6A05CD">
              <w:rPr>
                <w:b/>
                <w:sz w:val="28"/>
                <w:szCs w:val="28"/>
              </w:rPr>
              <w:t xml:space="preserve"> Séance(s) de m</w:t>
            </w:r>
            <w:r w:rsidR="00EE02C0">
              <w:rPr>
                <w:b/>
                <w:sz w:val="28"/>
                <w:szCs w:val="28"/>
              </w:rPr>
              <w:t xml:space="preserve">ise en œuvre des connaissances </w:t>
            </w:r>
            <w:r w:rsidRPr="006A05CD">
              <w:rPr>
                <w:b/>
                <w:sz w:val="28"/>
                <w:szCs w:val="28"/>
              </w:rPr>
              <w:t>à l’oral</w:t>
            </w:r>
          </w:p>
          <w:p w:rsidR="00A15BBA" w:rsidRPr="00B578AD" w:rsidRDefault="00A15BBA" w:rsidP="009C0727"/>
        </w:tc>
      </w:tr>
    </w:tbl>
    <w:p w:rsidR="00A15BBA" w:rsidRDefault="00A15BBA" w:rsidP="00A15BBA"/>
    <w:p w:rsidR="00002CD7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 xml:space="preserve">Situation d’oral envisagée : </w:t>
      </w:r>
      <w:r w:rsidR="00002CD7">
        <w:rPr>
          <w:sz w:val="24"/>
          <w:szCs w:val="24"/>
        </w:rPr>
        <w:t xml:space="preserve"> réemployer les mots travaillés </w:t>
      </w:r>
    </w:p>
    <w:p w:rsidR="00A15BBA" w:rsidRDefault="00002CD7" w:rsidP="00A15BBA">
      <w:pPr>
        <w:rPr>
          <w:sz w:val="24"/>
          <w:szCs w:val="24"/>
        </w:rPr>
      </w:pPr>
      <w:r>
        <w:rPr>
          <w:sz w:val="24"/>
          <w:szCs w:val="24"/>
        </w:rPr>
        <w:t xml:space="preserve">« Seul contre tous » (PE contre </w:t>
      </w:r>
      <w:proofErr w:type="gramStart"/>
      <w:r>
        <w:rPr>
          <w:sz w:val="24"/>
          <w:szCs w:val="24"/>
        </w:rPr>
        <w:t>la  classe</w:t>
      </w:r>
      <w:proofErr w:type="gramEnd"/>
      <w:r>
        <w:rPr>
          <w:sz w:val="24"/>
          <w:szCs w:val="24"/>
        </w:rPr>
        <w:t>)  /  productions de phrases à l’oral Une équipe contre une autre ….</w:t>
      </w:r>
    </w:p>
    <w:p w:rsidR="00A15BBA" w:rsidRPr="006A05CD" w:rsidRDefault="00A15BBA" w:rsidP="00A15BBA">
      <w:pPr>
        <w:rPr>
          <w:sz w:val="24"/>
          <w:szCs w:val="24"/>
        </w:rPr>
      </w:pPr>
    </w:p>
    <w:p w:rsidR="00A15BBA" w:rsidRDefault="000D1D4B" w:rsidP="00A15BBA">
      <w:pPr>
        <w:rPr>
          <w:sz w:val="24"/>
          <w:szCs w:val="24"/>
        </w:rPr>
      </w:pPr>
      <w:r>
        <w:rPr>
          <w:sz w:val="24"/>
          <w:szCs w:val="24"/>
        </w:rPr>
        <w:t>Support</w:t>
      </w:r>
      <w:proofErr w:type="gramStart"/>
      <w:r>
        <w:rPr>
          <w:sz w:val="24"/>
          <w:szCs w:val="24"/>
        </w:rPr>
        <w:t xml:space="preserve"> </w:t>
      </w:r>
      <w:r w:rsidR="00A15BBA" w:rsidRPr="006A05CD">
        <w:rPr>
          <w:sz w:val="24"/>
          <w:szCs w:val="24"/>
        </w:rPr>
        <w:t>:------------------------</w:t>
      </w:r>
      <w:proofErr w:type="gramEnd"/>
    </w:p>
    <w:p w:rsidR="00A15BBA" w:rsidRDefault="00A15BBA" w:rsidP="00A15BBA">
      <w:pPr>
        <w:rPr>
          <w:sz w:val="24"/>
          <w:szCs w:val="24"/>
        </w:rPr>
      </w:pPr>
    </w:p>
    <w:p w:rsidR="00A15BBA" w:rsidRPr="006A05CD" w:rsidRDefault="00A15BBA" w:rsidP="00A15BBA">
      <w:pPr>
        <w:rPr>
          <w:sz w:val="24"/>
          <w:szCs w:val="24"/>
        </w:rPr>
      </w:pPr>
    </w:p>
    <w:p w:rsidR="00A15BBA" w:rsidRPr="006A05CD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>Corpus de mots sollicité ---------------------------------------------------------</w:t>
      </w:r>
    </w:p>
    <w:p w:rsidR="00A15BBA" w:rsidRDefault="00A15BBA" w:rsidP="00A15BBA"/>
    <w:p w:rsidR="00A15BBA" w:rsidRDefault="00A15BBA" w:rsidP="00A15BB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5BBA" w:rsidRPr="00B578AD" w:rsidTr="009C0727">
        <w:trPr>
          <w:trHeight w:val="131"/>
        </w:trPr>
        <w:tc>
          <w:tcPr>
            <w:tcW w:w="9493" w:type="dxa"/>
            <w:shd w:val="clear" w:color="auto" w:fill="BFBFBF" w:themeFill="background1" w:themeFillShade="BF"/>
          </w:tcPr>
          <w:p w:rsidR="00A15BBA" w:rsidRPr="006A05CD" w:rsidRDefault="00A15BBA" w:rsidP="009C0727">
            <w:r w:rsidRPr="006A05CD">
              <w:rPr>
                <w:b/>
              </w:rPr>
              <w:t>Ou</w:t>
            </w:r>
            <w:r>
              <w:t xml:space="preserve"> </w:t>
            </w:r>
            <w:r w:rsidRPr="006A05CD">
              <w:t xml:space="preserve">  </w:t>
            </w:r>
            <w:proofErr w:type="spellStart"/>
            <w:r w:rsidR="000D1D4B">
              <w:rPr>
                <w:b/>
                <w:sz w:val="28"/>
                <w:szCs w:val="28"/>
              </w:rPr>
              <w:t>Recontextualisation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6A05CD">
              <w:rPr>
                <w:b/>
                <w:sz w:val="28"/>
                <w:szCs w:val="28"/>
              </w:rPr>
              <w:t xml:space="preserve"> Séance(s) de m</w:t>
            </w:r>
            <w:r w:rsidR="00EE02C0">
              <w:rPr>
                <w:b/>
                <w:sz w:val="28"/>
                <w:szCs w:val="28"/>
              </w:rPr>
              <w:t xml:space="preserve">ise en œuvre des connaissances </w:t>
            </w:r>
            <w:r w:rsidRPr="006A05CD">
              <w:rPr>
                <w:b/>
                <w:sz w:val="28"/>
                <w:szCs w:val="28"/>
              </w:rPr>
              <w:t>à l’</w:t>
            </w:r>
            <w:r>
              <w:rPr>
                <w:b/>
                <w:sz w:val="28"/>
                <w:szCs w:val="28"/>
              </w:rPr>
              <w:t xml:space="preserve">écrit </w:t>
            </w:r>
          </w:p>
          <w:p w:rsidR="00A15BBA" w:rsidRPr="00B578AD" w:rsidRDefault="00A15BBA" w:rsidP="009C0727"/>
        </w:tc>
      </w:tr>
    </w:tbl>
    <w:p w:rsidR="00A15BBA" w:rsidRPr="006A05CD" w:rsidRDefault="00A15BBA" w:rsidP="00A15BBA">
      <w:pPr>
        <w:rPr>
          <w:sz w:val="24"/>
          <w:szCs w:val="24"/>
        </w:rPr>
      </w:pPr>
    </w:p>
    <w:p w:rsidR="00EE02C0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>Produire un texte avec les mots étudiés à partir d’une amorce</w:t>
      </w:r>
    </w:p>
    <w:p w:rsidR="00EE02C0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 xml:space="preserve">Donner une contrainte précise d’écriture  </w:t>
      </w:r>
      <w:r>
        <w:rPr>
          <w:sz w:val="24"/>
          <w:szCs w:val="24"/>
        </w:rPr>
        <w:t xml:space="preserve"> </w:t>
      </w:r>
      <w:r w:rsidR="00EE02C0">
        <w:rPr>
          <w:sz w:val="24"/>
          <w:szCs w:val="24"/>
        </w:rPr>
        <w:t xml:space="preserve"> </w:t>
      </w:r>
    </w:p>
    <w:p w:rsidR="00EE02C0" w:rsidRDefault="000D1D4B" w:rsidP="00A15BBA">
      <w:pPr>
        <w:rPr>
          <w:sz w:val="24"/>
          <w:szCs w:val="24"/>
        </w:rPr>
      </w:pPr>
      <w:r>
        <w:rPr>
          <w:sz w:val="24"/>
          <w:szCs w:val="24"/>
        </w:rPr>
        <w:t>Enrichir un texte (</w:t>
      </w:r>
      <w:r w:rsidR="00EE02C0">
        <w:rPr>
          <w:sz w:val="24"/>
          <w:szCs w:val="24"/>
        </w:rPr>
        <w:t>répétitions, développement)</w:t>
      </w:r>
    </w:p>
    <w:p w:rsidR="00EE02C0" w:rsidRDefault="00EE02C0" w:rsidP="00A15BBA">
      <w:pPr>
        <w:rPr>
          <w:sz w:val="24"/>
          <w:szCs w:val="24"/>
        </w:rPr>
      </w:pPr>
      <w:r>
        <w:rPr>
          <w:sz w:val="24"/>
          <w:szCs w:val="24"/>
        </w:rPr>
        <w:t xml:space="preserve">Détourner un texte (contraires, synonymes) / </w:t>
      </w:r>
    </w:p>
    <w:p w:rsidR="000D1D4B" w:rsidRDefault="00EE02C0" w:rsidP="000D1D4B">
      <w:pPr>
        <w:rPr>
          <w:sz w:val="24"/>
          <w:szCs w:val="24"/>
        </w:rPr>
      </w:pPr>
      <w:r>
        <w:rPr>
          <w:sz w:val="24"/>
          <w:szCs w:val="24"/>
        </w:rPr>
        <w:t>Décrire à partir d’une photo, œuvre d’art</w:t>
      </w:r>
    </w:p>
    <w:p w:rsidR="00A15BBA" w:rsidRDefault="000D1D4B" w:rsidP="000D1D4B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15BBA" w:rsidRPr="006A05CD">
        <w:rPr>
          <w:sz w:val="24"/>
          <w:szCs w:val="24"/>
        </w:rPr>
        <w:t>onsigne</w:t>
      </w:r>
      <w:r>
        <w:rPr>
          <w:sz w:val="24"/>
          <w:szCs w:val="24"/>
        </w:rPr>
        <w:t> :</w:t>
      </w: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</w:p>
    <w:p w:rsidR="00A15BBA" w:rsidRPr="006A05CD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>Référent</w:t>
      </w:r>
      <w:r>
        <w:rPr>
          <w:sz w:val="24"/>
          <w:szCs w:val="24"/>
        </w:rPr>
        <w:t>s</w:t>
      </w:r>
      <w:r w:rsidRPr="006A05CD">
        <w:rPr>
          <w:sz w:val="24"/>
          <w:szCs w:val="24"/>
        </w:rPr>
        <w:t xml:space="preserve"> et banque de mots : </w:t>
      </w:r>
    </w:p>
    <w:p w:rsidR="00A15BBA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>…………………………………………………………………………………………………………………………………..………………………………………………</w:t>
      </w:r>
    </w:p>
    <w:p w:rsidR="00A15BBA" w:rsidRDefault="00A15BBA" w:rsidP="00A15BBA">
      <w:pPr>
        <w:rPr>
          <w:sz w:val="24"/>
          <w:szCs w:val="24"/>
        </w:rPr>
      </w:pPr>
    </w:p>
    <w:p w:rsidR="00A15BBA" w:rsidRDefault="00A15BBA" w:rsidP="00A15BBA">
      <w:pPr>
        <w:rPr>
          <w:sz w:val="24"/>
          <w:szCs w:val="24"/>
        </w:rPr>
      </w:pPr>
      <w:r w:rsidRPr="006A05C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:rsidR="00A15BBA" w:rsidRPr="006A05CD" w:rsidRDefault="00A15BBA" w:rsidP="00A15BBA">
      <w:pPr>
        <w:rPr>
          <w:sz w:val="24"/>
          <w:szCs w:val="24"/>
        </w:rPr>
      </w:pPr>
    </w:p>
    <w:p w:rsidR="00A15BBA" w:rsidRPr="006A05CD" w:rsidRDefault="00A15BBA" w:rsidP="00A15BBA">
      <w:pPr>
        <w:rPr>
          <w:sz w:val="24"/>
          <w:szCs w:val="24"/>
        </w:rPr>
      </w:pPr>
      <w:r w:rsidRPr="006A05CD">
        <w:rPr>
          <w:b/>
          <w:bCs/>
          <w:sz w:val="24"/>
          <w:szCs w:val="24"/>
        </w:rPr>
        <w:t>……………………………………………………………</w:t>
      </w:r>
      <w:r w:rsidRPr="006A05CD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A15BBA" w:rsidRDefault="00A15BBA" w:rsidP="00A15BBA"/>
    <w:p w:rsidR="00A15BBA" w:rsidRDefault="00A15BBA" w:rsidP="00A15BBA"/>
    <w:p w:rsidR="00A15BBA" w:rsidRDefault="00A15BBA" w:rsidP="00A15BBA"/>
    <w:p w:rsidR="00A15BBA" w:rsidRPr="006A05CD" w:rsidRDefault="00A15BBA" w:rsidP="00A15BBA">
      <w:pPr>
        <w:rPr>
          <w:sz w:val="28"/>
          <w:szCs w:val="28"/>
        </w:rPr>
      </w:pPr>
    </w:p>
    <w:p w:rsidR="00A15BBA" w:rsidRDefault="00A15BBA"/>
    <w:sectPr w:rsidR="00A1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AE1"/>
    <w:multiLevelType w:val="hybridMultilevel"/>
    <w:tmpl w:val="9BC45578"/>
    <w:lvl w:ilvl="0" w:tplc="4F42FFD0">
      <w:start w:val="1"/>
      <w:numFmt w:val="decimal"/>
      <w:lvlText w:val="%1."/>
      <w:lvlJc w:val="left"/>
      <w:pPr>
        <w:ind w:left="380" w:hanging="360"/>
      </w:pPr>
      <w:rPr>
        <w:rFonts w:asciiTheme="minorHAnsi" w:hAnsi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100" w:hanging="360"/>
      </w:pPr>
    </w:lvl>
    <w:lvl w:ilvl="2" w:tplc="040C001B" w:tentative="1">
      <w:start w:val="1"/>
      <w:numFmt w:val="lowerRoman"/>
      <w:lvlText w:val="%3."/>
      <w:lvlJc w:val="right"/>
      <w:pPr>
        <w:ind w:left="1820" w:hanging="180"/>
      </w:pPr>
    </w:lvl>
    <w:lvl w:ilvl="3" w:tplc="040C000F" w:tentative="1">
      <w:start w:val="1"/>
      <w:numFmt w:val="decimal"/>
      <w:lvlText w:val="%4."/>
      <w:lvlJc w:val="left"/>
      <w:pPr>
        <w:ind w:left="2540" w:hanging="360"/>
      </w:pPr>
    </w:lvl>
    <w:lvl w:ilvl="4" w:tplc="040C0019" w:tentative="1">
      <w:start w:val="1"/>
      <w:numFmt w:val="lowerLetter"/>
      <w:lvlText w:val="%5."/>
      <w:lvlJc w:val="left"/>
      <w:pPr>
        <w:ind w:left="3260" w:hanging="360"/>
      </w:pPr>
    </w:lvl>
    <w:lvl w:ilvl="5" w:tplc="040C001B" w:tentative="1">
      <w:start w:val="1"/>
      <w:numFmt w:val="lowerRoman"/>
      <w:lvlText w:val="%6."/>
      <w:lvlJc w:val="right"/>
      <w:pPr>
        <w:ind w:left="3980" w:hanging="180"/>
      </w:pPr>
    </w:lvl>
    <w:lvl w:ilvl="6" w:tplc="040C000F" w:tentative="1">
      <w:start w:val="1"/>
      <w:numFmt w:val="decimal"/>
      <w:lvlText w:val="%7."/>
      <w:lvlJc w:val="left"/>
      <w:pPr>
        <w:ind w:left="4700" w:hanging="360"/>
      </w:pPr>
    </w:lvl>
    <w:lvl w:ilvl="7" w:tplc="040C0019" w:tentative="1">
      <w:start w:val="1"/>
      <w:numFmt w:val="lowerLetter"/>
      <w:lvlText w:val="%8."/>
      <w:lvlJc w:val="left"/>
      <w:pPr>
        <w:ind w:left="5420" w:hanging="360"/>
      </w:pPr>
    </w:lvl>
    <w:lvl w:ilvl="8" w:tplc="040C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262423A"/>
    <w:multiLevelType w:val="hybridMultilevel"/>
    <w:tmpl w:val="6B2A8A54"/>
    <w:lvl w:ilvl="0" w:tplc="2B76A2DC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4" w:hanging="360"/>
      </w:pPr>
    </w:lvl>
    <w:lvl w:ilvl="2" w:tplc="040C001B" w:tentative="1">
      <w:start w:val="1"/>
      <w:numFmt w:val="lowerRoman"/>
      <w:lvlText w:val="%3."/>
      <w:lvlJc w:val="right"/>
      <w:pPr>
        <w:ind w:left="1934" w:hanging="180"/>
      </w:pPr>
    </w:lvl>
    <w:lvl w:ilvl="3" w:tplc="040C000F" w:tentative="1">
      <w:start w:val="1"/>
      <w:numFmt w:val="decimal"/>
      <w:lvlText w:val="%4."/>
      <w:lvlJc w:val="left"/>
      <w:pPr>
        <w:ind w:left="2654" w:hanging="360"/>
      </w:pPr>
    </w:lvl>
    <w:lvl w:ilvl="4" w:tplc="040C0019" w:tentative="1">
      <w:start w:val="1"/>
      <w:numFmt w:val="lowerLetter"/>
      <w:lvlText w:val="%5."/>
      <w:lvlJc w:val="left"/>
      <w:pPr>
        <w:ind w:left="3374" w:hanging="360"/>
      </w:pPr>
    </w:lvl>
    <w:lvl w:ilvl="5" w:tplc="040C001B" w:tentative="1">
      <w:start w:val="1"/>
      <w:numFmt w:val="lowerRoman"/>
      <w:lvlText w:val="%6."/>
      <w:lvlJc w:val="right"/>
      <w:pPr>
        <w:ind w:left="4094" w:hanging="180"/>
      </w:pPr>
    </w:lvl>
    <w:lvl w:ilvl="6" w:tplc="040C000F" w:tentative="1">
      <w:start w:val="1"/>
      <w:numFmt w:val="decimal"/>
      <w:lvlText w:val="%7."/>
      <w:lvlJc w:val="left"/>
      <w:pPr>
        <w:ind w:left="4814" w:hanging="360"/>
      </w:pPr>
    </w:lvl>
    <w:lvl w:ilvl="7" w:tplc="040C0019" w:tentative="1">
      <w:start w:val="1"/>
      <w:numFmt w:val="lowerLetter"/>
      <w:lvlText w:val="%8."/>
      <w:lvlJc w:val="left"/>
      <w:pPr>
        <w:ind w:left="5534" w:hanging="360"/>
      </w:pPr>
    </w:lvl>
    <w:lvl w:ilvl="8" w:tplc="040C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4F497AA3"/>
    <w:multiLevelType w:val="hybridMultilevel"/>
    <w:tmpl w:val="34DEB2D0"/>
    <w:lvl w:ilvl="0" w:tplc="78C6C2D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EF546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C749E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0DD7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DEC19C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6073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8B34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CCB62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9C1832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BA"/>
    <w:rsid w:val="00002CD7"/>
    <w:rsid w:val="000D1D4B"/>
    <w:rsid w:val="00547410"/>
    <w:rsid w:val="006A5432"/>
    <w:rsid w:val="00A15BBA"/>
    <w:rsid w:val="00EE02C0"/>
    <w:rsid w:val="00E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F279"/>
  <w15:chartTrackingRefBased/>
  <w15:docId w15:val="{CC834E94-3CF2-4EA7-AA43-76766D39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5BBA"/>
    <w:pPr>
      <w:widowControl w:val="0"/>
      <w:suppressAutoHyphens/>
      <w:spacing w:after="0" w:line="240" w:lineRule="auto"/>
    </w:pPr>
    <w:rPr>
      <w:rFonts w:cs="Calibri"/>
    </w:rPr>
  </w:style>
  <w:style w:type="paragraph" w:customStyle="1" w:styleId="Contenudecadre">
    <w:name w:val="Contenu de cadre"/>
    <w:basedOn w:val="Normal"/>
    <w:qFormat/>
    <w:rsid w:val="00A15BBA"/>
    <w:pPr>
      <w:widowControl w:val="0"/>
      <w:suppressAutoHyphens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A15BB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1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15BBA"/>
    <w:pPr>
      <w:widowControl w:val="0"/>
      <w:suppressAutoHyphens/>
      <w:spacing w:after="0" w:line="240" w:lineRule="auto"/>
    </w:pPr>
    <w:rPr>
      <w:rFonts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15BBA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Maillot Valerie</dc:creator>
  <cp:keywords/>
  <dc:description/>
  <cp:lastModifiedBy>Maillot Valerie</cp:lastModifiedBy>
  <cp:revision>5</cp:revision>
  <dcterms:created xsi:type="dcterms:W3CDTF">2022-05-06T08:01:00Z</dcterms:created>
  <dcterms:modified xsi:type="dcterms:W3CDTF">2022-05-18T11:54:00Z</dcterms:modified>
</cp:coreProperties>
</file>