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49" w:rsidRPr="00A41849" w:rsidRDefault="00A41849" w:rsidP="00A418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A41849">
        <w:rPr>
          <w:rFonts w:ascii="Times New Roman" w:eastAsia="Times New Roman" w:hAnsi="Times New Roman" w:cs="Times New Roman"/>
          <w:b/>
          <w:bCs/>
          <w:color w:val="FF0000"/>
          <w:sz w:val="27"/>
          <w:szCs w:val="27"/>
          <w:lang w:eastAsia="fr-FR"/>
        </w:rPr>
        <w:t>A Castres, le 30 juillet 1904, Jaurès s’exprime sur les liens entre République,  démocratie et laïcité.</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Démocratie et laïcité sont deux termes identiques. Qu’est-ce que la démocratie ? Royer-Collard, qui a restreint arbitrairement l’application du principe, mais qui a vu excellemment le principe même, en a donné la définition décisive : « La démocratie n’est autre chose que l’égalité des droits. »</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Or, il n’y a pas égalité des droits si l’attachement de tel ou tel citoyen à telle ou telle croyance, à telle ou telle religion, est pour lui une cause de privilège ou une cause de disgrâce. Dans aucun des actes de la vie civile, politique ou sociale, la démocratie ne fait intervenir, légalement, la question religieuse. Elle respecte, elle assure l’entière et nécessaire liberté de toutes les consciences, de toutes les croyances, de tous les cultes, mais elle ne fait d’aucun dogme la règle et le fondement de la vie sociale.</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 xml:space="preserve">Elle ne demande pas à l’enfant qui vient de naitre, et pour reconnaitre son droit à la vie, à quelle confession il appartient, et elle ne l’inscrit d’office dans aucune église. Elle ne demande pas aux citoyens, quand ils veulent fonder une famille, et pour leur reconnaitre et leur garantir tous les droits qui se rattachent à la famille, quelle religion ils mettent à la base de leur foyer, ni s’ils y en mettent une. Elle ne demande pas au citoyen, quand il veut faire, pour sa part, acte de souveraineté et déposer son bulletin dans l’urne, quel est son culte et s’il en a un. Elle n’exige pas des justiciables qui viennent demander à ses juges d’arbitrer entre eux, qu’ils reconnaissent, outre le Code civil, un code religieux et confessionnel. Elle n’interdit point d’accès de la propriété, la pratique de tel ou tel métier, à ceux qui refusent de signer tel ou tel formulaire et d’avouer telle ou telle orthodoxie. Elle protège également la dignité de toutes les funérailles, sans rechercher si ceux qui passent ont attesté avant de mourir leur espérance immortelle, ou si, satisfaits de la </w:t>
      </w:r>
      <w:r w:rsidR="002202FF" w:rsidRPr="00A41849">
        <w:rPr>
          <w:rFonts w:ascii="Times New Roman" w:eastAsia="Times New Roman" w:hAnsi="Times New Roman" w:cs="Times New Roman"/>
          <w:color w:val="000000"/>
          <w:sz w:val="24"/>
          <w:szCs w:val="24"/>
          <w:lang w:eastAsia="fr-FR"/>
        </w:rPr>
        <w:t>tâche</w:t>
      </w:r>
      <w:bookmarkStart w:id="0" w:name="_GoBack"/>
      <w:bookmarkEnd w:id="0"/>
      <w:r w:rsidRPr="00A41849">
        <w:rPr>
          <w:rFonts w:ascii="Times New Roman" w:eastAsia="Times New Roman" w:hAnsi="Times New Roman" w:cs="Times New Roman"/>
          <w:color w:val="000000"/>
          <w:sz w:val="24"/>
          <w:szCs w:val="24"/>
          <w:lang w:eastAsia="fr-FR"/>
        </w:rPr>
        <w:t xml:space="preserve"> accomplie, ils ont accepté la mort comme le suprême et légitime repos. [...]</w:t>
      </w:r>
    </w:p>
    <w:p w:rsidR="00A41849" w:rsidRPr="00A41849" w:rsidRDefault="00A41849" w:rsidP="00A418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A41849">
        <w:rPr>
          <w:rFonts w:ascii="Times New Roman" w:eastAsia="Times New Roman" w:hAnsi="Times New Roman" w:cs="Times New Roman"/>
          <w:b/>
          <w:bCs/>
          <w:color w:val="FF0000"/>
          <w:sz w:val="27"/>
          <w:szCs w:val="27"/>
          <w:lang w:eastAsia="fr-FR"/>
        </w:rPr>
        <w:t>Démocratie et laïcité sont identiques</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Mais qu’est-ce à dire ? Et si la démocratie fonde en dehors de tout système religieux toutes ses institutions, tout son droit politique et social, famille, patrie, propriété, souveraineté, si elle ne s’appuie que sur l’égale dignité des personnes humaines appelées aux mêmes droits et invitées à un respect réciproque, si elle se dirige sans aucune intervention dogmatique et surnaturelle, par les seules lumières de la conscience et de la science, si elle n’attend le progrès que du progrès de la conscience et de la science, c’est-à-dire d’une interprétation plus hardie du droit des personnes et d’une plus efficace domination de l’esprit sur la nature, j’ai bien le droit de dire qu’elle est foncièrement laïque, laïque dans son essence comme dans ses formes, dans son principe comme dans ses institutions, et dans sa morale comme dans son économie. Ou plutôt, j’ai le droit de répéter que démocratie et laïcité sont identiques.</w:t>
      </w:r>
    </w:p>
    <w:p w:rsidR="00A41849" w:rsidRPr="00A41849" w:rsidRDefault="00A41849" w:rsidP="00A41849">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A41849">
        <w:rPr>
          <w:rFonts w:ascii="Times New Roman" w:eastAsia="Times New Roman" w:hAnsi="Times New Roman" w:cs="Times New Roman"/>
          <w:b/>
          <w:bCs/>
          <w:color w:val="FF0000"/>
          <w:sz w:val="27"/>
          <w:szCs w:val="27"/>
          <w:lang w:eastAsia="fr-FR"/>
        </w:rPr>
        <w:t>Laïcité et éducation</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 xml:space="preserve">Mais, si laïcité et démocratie sont indivisibles, et si la démocratie ne peut réaliser son essence et remplir son office, qui est d’assurer l’égalité des droits, que dans la laïcité, par quelle contradiction mortelle, par quel abandon de son droit et de tout droit, la démocratie renoncerait-elle à faire pénétrer la laïcité dans l’éducation c’est-à-dire dans l’institution la plus essentielle, dans celle qui domine toutes les autres, et en qui les autres prennent conscience d’elles-mêmes et de leur principe ? Comment la démocratie, qui fait circuler le principe de </w:t>
      </w:r>
      <w:r w:rsidRPr="00A41849">
        <w:rPr>
          <w:rFonts w:ascii="Times New Roman" w:eastAsia="Times New Roman" w:hAnsi="Times New Roman" w:cs="Times New Roman"/>
          <w:color w:val="000000"/>
          <w:sz w:val="24"/>
          <w:szCs w:val="24"/>
          <w:lang w:eastAsia="fr-FR"/>
        </w:rPr>
        <w:lastRenderedPageBreak/>
        <w:t>laïcité dans tout l’organisme politique et social, permettrait-elle au principe contraire de s’installer dans l’éducation, c’est-à-dire au cœur même de l’organisme ? </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Que les citoyens complètent, individuellement, par telle ou telle croyance, par tel ou tel acte rituel, les fonctions laïques, l’état civil, le mariage, les contrats, c’est leur droit, c’est le droit de la liberté. Qu’ils complètent de même, par un enseignement religieux et des pratiques religieuses, l’éducation laïque et sociale, c’est leur droit, c’est le droit de la liberté. Mais, de même qu’elle a constitué sur des bases laïques l’état civil, le mariage, la propriété, la souveraineté politique, c’est sur des bases laïques que la démocratie doit constituer l’éducation.</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La démocratie a le devoir d’éduquer l’enfance ; et l’enfance a le droit d’être éduquée selon les principes mêmes qui assureront plus tard la liberté de l’homme. Il n’appartient à personne, ou particulier, ou famille, ou congrégation, de s’interposer entre ce devoir de la nation et ce droit de l’enfant.</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 xml:space="preserve">Comment l’enfant </w:t>
      </w:r>
      <w:proofErr w:type="spellStart"/>
      <w:r w:rsidRPr="00A41849">
        <w:rPr>
          <w:rFonts w:ascii="Times New Roman" w:eastAsia="Times New Roman" w:hAnsi="Times New Roman" w:cs="Times New Roman"/>
          <w:color w:val="000000"/>
          <w:sz w:val="24"/>
          <w:szCs w:val="24"/>
          <w:lang w:eastAsia="fr-FR"/>
        </w:rPr>
        <w:t>pourra-t-il</w:t>
      </w:r>
      <w:proofErr w:type="spellEnd"/>
      <w:r w:rsidRPr="00A41849">
        <w:rPr>
          <w:rFonts w:ascii="Times New Roman" w:eastAsia="Times New Roman" w:hAnsi="Times New Roman" w:cs="Times New Roman"/>
          <w:color w:val="000000"/>
          <w:sz w:val="24"/>
          <w:szCs w:val="24"/>
          <w:lang w:eastAsia="fr-FR"/>
        </w:rPr>
        <w:t xml:space="preserve"> être préparé </w:t>
      </w:r>
      <w:r w:rsidR="002202FF" w:rsidRPr="00A41849">
        <w:rPr>
          <w:rFonts w:ascii="Times New Roman" w:eastAsia="Times New Roman" w:hAnsi="Times New Roman" w:cs="Times New Roman"/>
          <w:color w:val="000000"/>
          <w:sz w:val="24"/>
          <w:szCs w:val="24"/>
          <w:lang w:eastAsia="fr-FR"/>
        </w:rPr>
        <w:t>à</w:t>
      </w:r>
      <w:r w:rsidRPr="00A41849">
        <w:rPr>
          <w:rFonts w:ascii="Times New Roman" w:eastAsia="Times New Roman" w:hAnsi="Times New Roman" w:cs="Times New Roman"/>
          <w:color w:val="000000"/>
          <w:sz w:val="24"/>
          <w:szCs w:val="24"/>
          <w:lang w:eastAsia="fr-FR"/>
        </w:rPr>
        <w:t xml:space="preserve"> exercer sans crainte les droits que la démocratie laïque reconnaît à l’homme si lui-même n’a pas été admis </w:t>
      </w:r>
      <w:r w:rsidR="002202FF" w:rsidRPr="00A41849">
        <w:rPr>
          <w:rFonts w:ascii="Times New Roman" w:eastAsia="Times New Roman" w:hAnsi="Times New Roman" w:cs="Times New Roman"/>
          <w:color w:val="000000"/>
          <w:sz w:val="24"/>
          <w:szCs w:val="24"/>
          <w:lang w:eastAsia="fr-FR"/>
        </w:rPr>
        <w:t>à</w:t>
      </w:r>
      <w:r w:rsidRPr="00A41849">
        <w:rPr>
          <w:rFonts w:ascii="Times New Roman" w:eastAsia="Times New Roman" w:hAnsi="Times New Roman" w:cs="Times New Roman"/>
          <w:color w:val="000000"/>
          <w:sz w:val="24"/>
          <w:szCs w:val="24"/>
          <w:lang w:eastAsia="fr-FR"/>
        </w:rPr>
        <w:t xml:space="preserve"> exercer sous forme laïque le droit essentiel que lui reconnait la loi, le droit à l’éducation ? Comment plus tard prendra-t-il au sérieux la distinction nécessaire entre l’ordre religieux qui ne relève que de la conscience individuelle, et l’ordre social et légal qui est essentiellement laïque, si lui-même, dans l’exercice du premier droit qui lui est reconnu et dans l’accomplissement du premier devoir qui lui est imposé par la loi, il est livré à une entreprise confessionnelle, trompé par la confusion de l’ordre religieux et de l’ordre légal ?</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Qui dit obligation, qui dit loi, dit nécessairement laïcité. Pas plus que le moine ou le prêtre ne sont admis à se substituer aux officiers de l’état civil dans la tenue des registres, dans la constatation sociale des mariages, pas plus qu’ils ne peuvent se substituer aux magistrats civils dans l’administration de la justice et l’application du Code, ils ne peuvent, dans l’accomplissement du devoir social d’éducation, se substituer aux délégués civils de la nation, représentants de la démocratie laïque.</w:t>
      </w:r>
    </w:p>
    <w:p w:rsidR="00A41849" w:rsidRPr="00A41849" w:rsidRDefault="002202FF"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Voilà</w:t>
      </w:r>
      <w:r w:rsidR="00A41849" w:rsidRPr="00A41849">
        <w:rPr>
          <w:rFonts w:ascii="Times New Roman" w:eastAsia="Times New Roman" w:hAnsi="Times New Roman" w:cs="Times New Roman"/>
          <w:color w:val="000000"/>
          <w:sz w:val="24"/>
          <w:szCs w:val="24"/>
          <w:lang w:eastAsia="fr-FR"/>
        </w:rPr>
        <w:t xml:space="preserve"> pourquoi, </w:t>
      </w:r>
      <w:r w:rsidRPr="00A41849">
        <w:rPr>
          <w:rFonts w:ascii="Times New Roman" w:eastAsia="Times New Roman" w:hAnsi="Times New Roman" w:cs="Times New Roman"/>
          <w:color w:val="000000"/>
          <w:sz w:val="24"/>
          <w:szCs w:val="24"/>
          <w:lang w:eastAsia="fr-FR"/>
        </w:rPr>
        <w:t>dès</w:t>
      </w:r>
      <w:r w:rsidR="00A41849" w:rsidRPr="00A41849">
        <w:rPr>
          <w:rFonts w:ascii="Times New Roman" w:eastAsia="Times New Roman" w:hAnsi="Times New Roman" w:cs="Times New Roman"/>
          <w:color w:val="000000"/>
          <w:sz w:val="24"/>
          <w:szCs w:val="24"/>
          <w:lang w:eastAsia="fr-FR"/>
        </w:rPr>
        <w:t xml:space="preserve"> 1871, le parti républicain demandait indivisiblement la République et la laïcité de l’éducation. </w:t>
      </w:r>
      <w:r w:rsidRPr="00A41849">
        <w:rPr>
          <w:rFonts w:ascii="Times New Roman" w:eastAsia="Times New Roman" w:hAnsi="Times New Roman" w:cs="Times New Roman"/>
          <w:color w:val="000000"/>
          <w:sz w:val="24"/>
          <w:szCs w:val="24"/>
          <w:lang w:eastAsia="fr-FR"/>
        </w:rPr>
        <w:t>Voilà</w:t>
      </w:r>
      <w:r w:rsidR="00A41849" w:rsidRPr="00A41849">
        <w:rPr>
          <w:rFonts w:ascii="Times New Roman" w:eastAsia="Times New Roman" w:hAnsi="Times New Roman" w:cs="Times New Roman"/>
          <w:color w:val="000000"/>
          <w:sz w:val="24"/>
          <w:szCs w:val="24"/>
          <w:lang w:eastAsia="fr-FR"/>
        </w:rPr>
        <w:t xml:space="preserve"> pourquoi depuis trente-cinq ans, tout recul et toute somnolence de la République a été une diminution ou une langueur de la laïcité ; et tout progrès, tout réveil de la République, un progrès et un réveil de la laïcité.</w:t>
      </w:r>
    </w:p>
    <w:p w:rsidR="00A41849" w:rsidRPr="00A41849" w:rsidRDefault="00A41849" w:rsidP="00A41849">
      <w:pPr>
        <w:spacing w:before="100" w:beforeAutospacing="1" w:after="100" w:afterAutospacing="1" w:line="240" w:lineRule="auto"/>
        <w:rPr>
          <w:rFonts w:ascii="Times New Roman" w:eastAsia="Times New Roman" w:hAnsi="Times New Roman" w:cs="Times New Roman"/>
          <w:sz w:val="24"/>
          <w:szCs w:val="24"/>
          <w:lang w:eastAsia="fr-FR"/>
        </w:rPr>
      </w:pPr>
      <w:r w:rsidRPr="00A41849">
        <w:rPr>
          <w:rFonts w:ascii="Times New Roman" w:eastAsia="Times New Roman" w:hAnsi="Times New Roman" w:cs="Times New Roman"/>
          <w:color w:val="000000"/>
          <w:sz w:val="24"/>
          <w:szCs w:val="24"/>
          <w:lang w:eastAsia="fr-FR"/>
        </w:rPr>
        <w:t>Je suis convaincu qu’à la longue, après bien des résistances et des anathèmes, cette laïcité complète, loyale, de tout l’enseignement sera acceptée par tous les citoyens comme ont été enfin acceptées par eux, après des résistances et des anathèmes dont le souvenir même s’est presque perdu, les autres institutions de laïcité, la laïcité légale de la naissance, de la famille, de la propriété, de la patrie, de la souveraineté.</w:t>
      </w:r>
    </w:p>
    <w:p w:rsidR="00C11150" w:rsidRDefault="00C11150"/>
    <w:sectPr w:rsidR="00C11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396"/>
    <w:rsid w:val="002202FF"/>
    <w:rsid w:val="007D5396"/>
    <w:rsid w:val="00A41849"/>
    <w:rsid w:val="00C111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BF6A6-91BB-4D1A-919D-B3823BB7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669847">
      <w:bodyDiv w:val="1"/>
      <w:marLeft w:val="0"/>
      <w:marRight w:val="0"/>
      <w:marTop w:val="0"/>
      <w:marBottom w:val="0"/>
      <w:divBdr>
        <w:top w:val="none" w:sz="0" w:space="0" w:color="auto"/>
        <w:left w:val="none" w:sz="0" w:space="0" w:color="auto"/>
        <w:bottom w:val="none" w:sz="0" w:space="0" w:color="auto"/>
        <w:right w:val="none" w:sz="0" w:space="0" w:color="auto"/>
      </w:divBdr>
      <w:divsChild>
        <w:div w:id="1909461344">
          <w:marLeft w:val="0"/>
          <w:marRight w:val="0"/>
          <w:marTop w:val="0"/>
          <w:marBottom w:val="0"/>
          <w:divBdr>
            <w:top w:val="none" w:sz="0" w:space="0" w:color="auto"/>
            <w:left w:val="none" w:sz="0" w:space="0" w:color="auto"/>
            <w:bottom w:val="none" w:sz="0" w:space="0" w:color="auto"/>
            <w:right w:val="none" w:sz="0" w:space="0" w:color="auto"/>
          </w:divBdr>
        </w:div>
        <w:div w:id="309596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1031</Words>
  <Characters>5675</Characters>
  <Application>Microsoft Office Word</Application>
  <DocSecurity>0</DocSecurity>
  <Lines>47</Lines>
  <Paragraphs>13</Paragraphs>
  <ScaleCrop>false</ScaleCrop>
  <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3</cp:revision>
  <dcterms:created xsi:type="dcterms:W3CDTF">2021-06-09T06:50:00Z</dcterms:created>
  <dcterms:modified xsi:type="dcterms:W3CDTF">2021-06-09T06:51:00Z</dcterms:modified>
</cp:coreProperties>
</file>