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Look w:val="04A0"/>
      </w:tblPr>
      <w:tblGrid>
        <w:gridCol w:w="4395"/>
        <w:gridCol w:w="4961"/>
      </w:tblGrid>
      <w:tr w:rsidR="00004BC2" w:rsidRPr="002D2805" w:rsidTr="00454B0A">
        <w:trPr>
          <w:trHeight w:val="4820"/>
        </w:trPr>
        <w:tc>
          <w:tcPr>
            <w:tcW w:w="4395" w:type="dxa"/>
          </w:tcPr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2D2805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Государственное бюджетное учреждение дополнительного образования Республики Хакасия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2D2805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«Республиканский центр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2D2805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дополнительного образования»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</w:rPr>
            </w:pPr>
            <w:r w:rsidRPr="002D2805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>(ГБУ ДО РХ «РЦДО»)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05">
              <w:rPr>
                <w:rFonts w:ascii="Times New Roman" w:eastAsia="Times New Roman" w:hAnsi="Times New Roman" w:cs="Times New Roman"/>
                <w:sz w:val="18"/>
                <w:szCs w:val="18"/>
              </w:rPr>
              <w:t>Саралинская ул., д. 26, г. Абакан,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05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Хакасия, 655002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05">
              <w:rPr>
                <w:rFonts w:ascii="Times New Roman" w:eastAsia="Times New Roman" w:hAnsi="Times New Roman" w:cs="Times New Roman"/>
                <w:sz w:val="18"/>
                <w:szCs w:val="18"/>
              </w:rPr>
              <w:t>тел. (факс): 8-(390-2)-202-901 (приемная)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D280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http://rcdod19.ru; E-mail: </w:t>
            </w:r>
            <w:hyperlink r:id="rId4" w:history="1">
              <w:r w:rsidRPr="002D2805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val="en-US"/>
                </w:rPr>
                <w:t>rcdod@r-19.ru</w:t>
              </w:r>
            </w:hyperlink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05">
              <w:rPr>
                <w:rFonts w:ascii="Times New Roman" w:eastAsia="Times New Roman" w:hAnsi="Times New Roman" w:cs="Times New Roman"/>
                <w:sz w:val="18"/>
                <w:szCs w:val="18"/>
              </w:rPr>
              <w:t>ОКПО 35054989, ОГРН 1021900521290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05">
              <w:rPr>
                <w:rFonts w:ascii="Times New Roman" w:eastAsia="Times New Roman" w:hAnsi="Times New Roman" w:cs="Times New Roman"/>
                <w:sz w:val="18"/>
                <w:szCs w:val="18"/>
              </w:rPr>
              <w:t>ИНН 1901016632 / КПП 190101001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2805">
              <w:rPr>
                <w:rFonts w:ascii="Times New Roman" w:eastAsia="Times New Roman" w:hAnsi="Times New Roman" w:cs="Times New Roman"/>
                <w:sz w:val="18"/>
                <w:szCs w:val="18"/>
              </w:rPr>
              <w:t>«_</w:t>
            </w:r>
            <w:r w:rsidR="009F402D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2D2805">
              <w:rPr>
                <w:rFonts w:ascii="Times New Roman" w:eastAsia="Times New Roman" w:hAnsi="Times New Roman" w:cs="Times New Roman"/>
                <w:sz w:val="18"/>
                <w:szCs w:val="18"/>
              </w:rPr>
              <w:t>_» ________ 2024 г. № ______</w:t>
            </w:r>
          </w:p>
          <w:p w:rsidR="00004BC2" w:rsidRPr="002D2805" w:rsidRDefault="00004BC2" w:rsidP="00073C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16628" w:rsidRDefault="00E16628" w:rsidP="00E1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BC2" w:rsidRDefault="004B70B5" w:rsidP="0030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30181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курсах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1812" w:rsidRPr="002D2805" w:rsidRDefault="00301812" w:rsidP="0030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</w:t>
            </w:r>
            <w:r w:rsidR="000C77BB">
              <w:rPr>
                <w:rFonts w:ascii="Times New Roman" w:eastAsia="Times New Roman" w:hAnsi="Times New Roman" w:cs="Times New Roman"/>
                <w:sz w:val="24"/>
                <w:szCs w:val="24"/>
              </w:rPr>
              <w:t>УК «ВЦХТ» (</w:t>
            </w:r>
            <w:r w:rsidR="009F3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0C77BB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Москва)</w:t>
            </w:r>
          </w:p>
        </w:tc>
        <w:tc>
          <w:tcPr>
            <w:tcW w:w="4961" w:type="dxa"/>
          </w:tcPr>
          <w:p w:rsidR="00004BC2" w:rsidRPr="002D2805" w:rsidRDefault="00004BC2" w:rsidP="002447D4">
            <w:pPr>
              <w:spacing w:after="0" w:line="240" w:lineRule="auto"/>
              <w:ind w:left="318" w:right="28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8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Руководителям </w:t>
            </w:r>
            <w:r w:rsidRPr="002D28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муниципальных органов</w:t>
            </w:r>
          </w:p>
          <w:p w:rsidR="00004BC2" w:rsidRPr="002D2805" w:rsidRDefault="00004BC2" w:rsidP="002447D4">
            <w:pPr>
              <w:spacing w:after="0" w:line="240" w:lineRule="auto"/>
              <w:ind w:left="318" w:right="28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28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Республики Хакасия, осуществляющих управление </w:t>
            </w:r>
            <w:r w:rsidRPr="002D28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сфере образования</w:t>
            </w:r>
          </w:p>
          <w:p w:rsidR="00004BC2" w:rsidRPr="002447D4" w:rsidRDefault="00004BC2" w:rsidP="002447D4">
            <w:pPr>
              <w:spacing w:after="0" w:line="240" w:lineRule="auto"/>
              <w:ind w:left="318" w:right="2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4BC2" w:rsidRPr="002D2805" w:rsidRDefault="00004BC2" w:rsidP="002447D4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28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Руководителям </w:t>
            </w:r>
            <w:r w:rsidR="000F76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муниципальных опорных центров </w:t>
            </w:r>
            <w:r w:rsidR="00D13BD6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дополнительного образования детей</w:t>
            </w:r>
          </w:p>
          <w:p w:rsidR="00004BC2" w:rsidRDefault="00004BC2" w:rsidP="002447D4">
            <w:pPr>
              <w:spacing w:after="0" w:line="240" w:lineRule="auto"/>
              <w:ind w:left="318"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05F9" w:rsidRPr="002447D4" w:rsidRDefault="009905F9" w:rsidP="002447D4">
            <w:pPr>
              <w:spacing w:after="0" w:line="240" w:lineRule="auto"/>
              <w:ind w:left="318"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Руководителям подведомственных Министерству образования и науки Республики Хакасия образовательных учреждений</w:t>
            </w:r>
          </w:p>
          <w:p w:rsidR="00454B0A" w:rsidRPr="002D2805" w:rsidRDefault="00454B0A" w:rsidP="002447D4">
            <w:pPr>
              <w:spacing w:after="0" w:line="240" w:lineRule="auto"/>
              <w:ind w:left="318" w:firstLin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04BC2" w:rsidRPr="002D2805" w:rsidRDefault="00004BC2" w:rsidP="00073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4BC2" w:rsidRDefault="00004BC2" w:rsidP="00073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коллеги!</w:t>
      </w:r>
    </w:p>
    <w:p w:rsidR="00454B0A" w:rsidRPr="002D2805" w:rsidRDefault="00454B0A" w:rsidP="00073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A82" w:rsidRDefault="00004BC2" w:rsidP="00073C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ГБУ ДО РХ «Республиканский центр дополнительного образования» </w:t>
      </w:r>
      <w:r w:rsidR="00A107A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F7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информационного письма от </w:t>
      </w:r>
      <w:r w:rsidR="000C77BB">
        <w:rPr>
          <w:rFonts w:ascii="Times New Roman" w:eastAsia="Times New Roman" w:hAnsi="Times New Roman" w:cs="Times New Roman"/>
          <w:sz w:val="26"/>
          <w:szCs w:val="26"/>
          <w:lang w:eastAsia="ru-RU"/>
        </w:rPr>
        <w:t>02.1</w:t>
      </w:r>
      <w:r w:rsidR="000F7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1.2024 № </w:t>
      </w:r>
      <w:r w:rsidR="000C77BB">
        <w:rPr>
          <w:rFonts w:ascii="Times New Roman" w:eastAsia="Times New Roman" w:hAnsi="Times New Roman" w:cs="Times New Roman"/>
          <w:sz w:val="26"/>
          <w:szCs w:val="26"/>
          <w:lang w:eastAsia="ru-RU"/>
        </w:rPr>
        <w:t>1601</w:t>
      </w:r>
      <w:r w:rsidR="000F7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45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C77BB" w:rsidRPr="00AD4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ФГБУК «Всероссийский центр развития художественного творчества </w:t>
      </w:r>
      <w:r w:rsidR="00DC45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C77BB" w:rsidRPr="00AD458D">
        <w:rPr>
          <w:rFonts w:ascii="Times New Roman" w:eastAsia="Times New Roman" w:hAnsi="Times New Roman" w:cs="Times New Roman"/>
          <w:sz w:val="26"/>
          <w:szCs w:val="26"/>
          <w:lang w:eastAsia="ru-RU"/>
        </w:rPr>
        <w:t>и гуманитарных технологий»</w:t>
      </w:r>
      <w:r w:rsidR="000F7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3E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информирует о </w:t>
      </w:r>
      <w:r w:rsidR="00AD4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курсах повышения квалификации </w:t>
      </w:r>
      <w:r w:rsidR="00DC459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D4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дополнительной профессиональной программе </w:t>
      </w:r>
      <w:r w:rsidR="00AD458D" w:rsidRPr="00A27A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«Воспитание гражданской </w:t>
      </w:r>
      <w:r w:rsidR="00C204CF" w:rsidRPr="00A27A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идентичности посредством проблемно-задачного и проектного подходов»</w:t>
      </w:r>
      <w:r w:rsidR="00C204C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реализуемой в рамках гранта Минпросвещения России на проведение всероссийских</w:t>
      </w:r>
      <w:r w:rsidR="00A27A82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окружных и межрегиональных мероприятий во исполнение федерального проекта «Патриотическое воспитание граждан Российской Федерации» национального проекта «Образование» (далее – программа).</w:t>
      </w:r>
    </w:p>
    <w:p w:rsidR="00B83EF1" w:rsidRDefault="00B83EF1" w:rsidP="009332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9F37E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5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обучения является </w:t>
      </w:r>
      <w:r w:rsidR="00A352A7" w:rsidRPr="00AD458D"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ФГБУК «Всероссийский центр развития художественного творчества и гуманитарных технологий»</w:t>
      </w:r>
      <w:r w:rsidR="00095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(г. Москва)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3BD6" w:rsidRDefault="00D13BD6" w:rsidP="009332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A352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приглашаются педагогические работники </w:t>
      </w:r>
      <w:r w:rsidR="00A352A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организаций всех типов, любой организационно-правовой формы и ведомственной принадлежности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0227" w:rsidRDefault="00070227" w:rsidP="009332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программы: 36 часов.</w:t>
      </w:r>
    </w:p>
    <w:p w:rsidR="004B70B5" w:rsidRDefault="004B70B5" w:rsidP="0093325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проведения: </w:t>
      </w:r>
      <w:r w:rsidR="0007022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заочная с применением дистанционных образовательных технологий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16628" w:rsidRDefault="0093325B" w:rsidP="00073C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</w:t>
      </w:r>
      <w:r w:rsidR="0007022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22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бесплатно</w:t>
      </w:r>
      <w:r w:rsidR="000958B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0227" w:rsidRDefault="00070227" w:rsidP="00073C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 об образовании: удостоверение </w:t>
      </w:r>
      <w:r w:rsidR="00095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повышении квалификации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установленного образца в электронном виде.</w:t>
      </w:r>
    </w:p>
    <w:p w:rsidR="00454B0A" w:rsidRDefault="00070227" w:rsidP="00454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обучения необходимо </w:t>
      </w:r>
      <w:r w:rsidR="000958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электронную </w:t>
      </w:r>
      <w:r w:rsidR="000958B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ссылке</w:t>
      </w:r>
      <w:r w:rsidR="00D13B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EA6DC1" w:rsidRPr="00EA6DC1">
        <w:t xml:space="preserve"> </w:t>
      </w:r>
      <w:hyperlink r:id="rId5" w:history="1">
        <w:r w:rsidR="00EA6DC1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https://dpo.vcht.ru/c/vospitanie-grazhdanskoy-identichnosti-posredstvom--problemno-zadachnogo-i-proektnogo-podhodov</w:t>
        </w:r>
      </w:hyperlink>
      <w:r w:rsidR="00EA6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3B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54B0A" w:rsidRPr="00454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A6DC1" w:rsidRPr="00B70F6B" w:rsidRDefault="00EA6DC1" w:rsidP="00454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</w:t>
      </w:r>
      <w:r w:rsidR="00B70F6B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B70F6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Татар Людмила Ивановна</w:t>
      </w:r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(+7(499)235-03-72</w:t>
      </w:r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7F0F02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proofErr w:type="spellEnd"/>
      <w:r w:rsidR="007F0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>254)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F0F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EA6DC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EA6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6" w:history="1">
        <w:r w:rsidR="00273B41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tatar</w:t>
        </w:r>
        <w:r w:rsidR="00273B41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273B41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li</w:t>
        </w:r>
        <w:r w:rsidR="00273B41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273B41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vcht</w:t>
        </w:r>
        <w:r w:rsidR="00273B41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273B41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proofErr w:type="spellStart"/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Мотолова</w:t>
      </w:r>
      <w:proofErr w:type="spellEnd"/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>Ляйля</w:t>
      </w:r>
      <w:proofErr w:type="spellEnd"/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Алиевна</w:t>
      </w:r>
      <w:proofErr w:type="spellEnd"/>
      <w:r w:rsidR="00273B41" w:rsidRPr="00273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>(+7(499)235-03-72 (</w:t>
      </w:r>
      <w:proofErr w:type="spellStart"/>
      <w:r w:rsidR="007F0F02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proofErr w:type="spellEnd"/>
      <w:r w:rsidR="007F0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253), </w:t>
      </w:r>
      <w:r w:rsidR="007F0F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34EA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="00E34EAE" w:rsidRPr="00EA6DC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34EA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E34EAE" w:rsidRPr="00EA6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7" w:history="1">
        <w:r w:rsidR="00B70F6B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motolova</w:t>
        </w:r>
        <w:r w:rsidR="00B70F6B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-</w:t>
        </w:r>
        <w:r w:rsidR="00B70F6B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la</w:t>
        </w:r>
        <w:r w:rsidR="00B70F6B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B70F6B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vcht</w:t>
        </w:r>
        <w:r w:rsidR="00B70F6B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70F6B" w:rsidRPr="00177CF8">
          <w:rPr>
            <w:rStyle w:val="a4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E34EA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70F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BC2" w:rsidRPr="002D2805" w:rsidRDefault="00004BC2" w:rsidP="00454B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Просим </w:t>
      </w:r>
      <w:r w:rsidR="007F0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</w:t>
      </w:r>
      <w:r w:rsidR="00A10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до сведения </w:t>
      </w:r>
      <w:r w:rsidR="00454B0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заинтересованных</w:t>
      </w:r>
      <w:r w:rsidR="00A107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454B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BC2" w:rsidRPr="002D2805" w:rsidRDefault="00004BC2" w:rsidP="00454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7EE" w:rsidRDefault="009F37EE" w:rsidP="002D28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3CA7" w:rsidRPr="002D2805" w:rsidRDefault="00004BC2" w:rsidP="002D28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2D2805" w:rsidRPr="002D28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Г.П. Жукова</w:t>
      </w:r>
    </w:p>
    <w:p w:rsidR="00073CA7" w:rsidRDefault="00073CA7" w:rsidP="00073CA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626BC" w:rsidRDefault="003626BC" w:rsidP="00073CA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004BC2" w:rsidRPr="002D2805" w:rsidRDefault="00A107AB" w:rsidP="00073CA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Аешина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Наталья Алексеевна</w:t>
      </w:r>
    </w:p>
    <w:p w:rsidR="00E51882" w:rsidRPr="002D2805" w:rsidRDefault="00004BC2" w:rsidP="00073CA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2D2805">
        <w:rPr>
          <w:rFonts w:ascii="Times New Roman" w:eastAsia="Times New Roman" w:hAnsi="Times New Roman" w:cs="Times New Roman"/>
          <w:lang w:eastAsia="ru-RU"/>
        </w:rPr>
        <w:t xml:space="preserve">8 </w:t>
      </w:r>
      <w:r w:rsidR="00A107AB">
        <w:rPr>
          <w:rFonts w:ascii="Times New Roman" w:eastAsia="Times New Roman" w:hAnsi="Times New Roman" w:cs="Times New Roman"/>
          <w:lang w:eastAsia="ru-RU"/>
        </w:rPr>
        <w:t>(3902) 202-915</w:t>
      </w:r>
      <w:r w:rsidR="004B70B5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E51882" w:rsidRPr="002D2805" w:rsidSect="00454B0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944"/>
    <w:rsid w:val="00004BC2"/>
    <w:rsid w:val="00022944"/>
    <w:rsid w:val="00070227"/>
    <w:rsid w:val="00073CA7"/>
    <w:rsid w:val="000958B4"/>
    <w:rsid w:val="000C77BB"/>
    <w:rsid w:val="000F760E"/>
    <w:rsid w:val="0022217C"/>
    <w:rsid w:val="002447D4"/>
    <w:rsid w:val="00273B41"/>
    <w:rsid w:val="002D2805"/>
    <w:rsid w:val="00301812"/>
    <w:rsid w:val="003626BC"/>
    <w:rsid w:val="00413836"/>
    <w:rsid w:val="00454B0A"/>
    <w:rsid w:val="004B70B5"/>
    <w:rsid w:val="00500F60"/>
    <w:rsid w:val="005C5702"/>
    <w:rsid w:val="00751AD8"/>
    <w:rsid w:val="007F0F02"/>
    <w:rsid w:val="00932C8D"/>
    <w:rsid w:val="0093325B"/>
    <w:rsid w:val="009905F9"/>
    <w:rsid w:val="009F37EE"/>
    <w:rsid w:val="009F402D"/>
    <w:rsid w:val="00A107AB"/>
    <w:rsid w:val="00A27A82"/>
    <w:rsid w:val="00A352A7"/>
    <w:rsid w:val="00A50298"/>
    <w:rsid w:val="00AD458D"/>
    <w:rsid w:val="00B70F6B"/>
    <w:rsid w:val="00B83EF1"/>
    <w:rsid w:val="00C204CF"/>
    <w:rsid w:val="00CC1325"/>
    <w:rsid w:val="00CC21A5"/>
    <w:rsid w:val="00D13BD6"/>
    <w:rsid w:val="00DC459F"/>
    <w:rsid w:val="00E16628"/>
    <w:rsid w:val="00E34EAE"/>
    <w:rsid w:val="00E51882"/>
    <w:rsid w:val="00EA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004B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AD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28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tolova-la@vch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ar-li@vcht.ru" TargetMode="External"/><Relationship Id="rId5" Type="http://schemas.openxmlformats.org/officeDocument/2006/relationships/hyperlink" Target="https://dpo.vcht.ru/c/vospitanie-grazhdanskoy-identichnosti-posredstvom--problemno-zadachnogo-i-proektnogo-podhodov" TargetMode="External"/><Relationship Id="rId4" Type="http://schemas.openxmlformats.org/officeDocument/2006/relationships/hyperlink" Target="mailto:rcdod@r-19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ckc</dc:creator>
  <cp:lastModifiedBy>User</cp:lastModifiedBy>
  <cp:revision>2</cp:revision>
  <cp:lastPrinted>2024-11-06T05:44:00Z</cp:lastPrinted>
  <dcterms:created xsi:type="dcterms:W3CDTF">2024-11-12T04:33:00Z</dcterms:created>
  <dcterms:modified xsi:type="dcterms:W3CDTF">2024-11-12T04:33:00Z</dcterms:modified>
</cp:coreProperties>
</file>