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6023561"/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образования</w:t>
      </w:r>
      <w:bookmarkEnd w:id="0"/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РОССИЙСКАЯ АКАДЕМИЯ НАРОДНОГО ХОЗЯЙСТВА </w:t>
      </w: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ГОСУДАРСТВЕННОЙ СЛУЖБЫ</w:t>
      </w: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ПРЕЗИДЕНТЕ РОССИЙСКОЙ ФЕДЕРАЦИИ</w:t>
      </w: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СЕВЕРО-ЗАПАДНЫЙ ИНСТИТУТ УПРАВЛЕНИЯ</w:t>
      </w: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государственного и муниципального управления</w:t>
      </w:r>
    </w:p>
    <w:p w:rsidR="00E4672D" w:rsidRDefault="00E467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«САНКТ-ПЕТЕРБУРГСКИЙ ГОСУДАРСТВЕННЫЙ УНИВЕРСИТЕТ»</w:t>
      </w: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прикладной и отраслевой социологии</w:t>
      </w:r>
    </w:p>
    <w:p w:rsidR="00E4672D" w:rsidRDefault="00E467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Национальный исследоват</w:t>
      </w:r>
      <w:r>
        <w:rPr>
          <w:rFonts w:ascii="Times New Roman" w:hAnsi="Times New Roman" w:cs="Times New Roman"/>
          <w:sz w:val="24"/>
          <w:szCs w:val="24"/>
        </w:rPr>
        <w:t>ельский институт</w:t>
      </w: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«ВЫСШАЯ ШКОЛА ЭКОНОМИКИ»</w:t>
      </w: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Международная лаборатория исследований социальной интеграции</w:t>
      </w:r>
    </w:p>
    <w:p w:rsidR="00E4672D" w:rsidRDefault="00E467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РОССИЙСКОЕ ОБЩЕСТВО СОЦИОЛОГОВ</w:t>
      </w: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Исследовательский комитет «Социология детства»</w:t>
      </w:r>
    </w:p>
    <w:p w:rsidR="00E4672D" w:rsidRDefault="00E467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672D" w:rsidRDefault="00E467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ИНФОРМАЦИОННОЕ ПИСЬМО</w:t>
      </w:r>
    </w:p>
    <w:p w:rsidR="00E4672D" w:rsidRDefault="00E467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6023183"/>
      <w:r>
        <w:rPr>
          <w:rFonts w:ascii="Times New Roman" w:hAnsi="Times New Roman" w:cs="Times New Roman"/>
          <w:b/>
          <w:bCs/>
          <w:sz w:val="24"/>
          <w:szCs w:val="24"/>
        </w:rPr>
        <w:t>Всероссийская научно-практическая конференция</w:t>
      </w: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ТСТВО В СОВРЕМЕННОЙ РОССИИ: </w:t>
      </w: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ПРОБЛЕМЫ, ПОЛИТИКА, ПЕРСПЕКТИВЫ»</w:t>
      </w: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Санкт-Петербург</w:t>
      </w: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31 мая 2024 г.</w:t>
      </w:r>
      <w:bookmarkEnd w:id="1"/>
    </w:p>
    <w:p w:rsidR="00E4672D" w:rsidRDefault="00F338C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УВАЖАЕМЫЕ КОЛЛЕГИ!</w:t>
      </w:r>
    </w:p>
    <w:p w:rsidR="00E4672D" w:rsidRDefault="00E467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72D" w:rsidRDefault="00F338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комитет приглашает Вас принять участие во Всероссийской научно-практической конференции с международным участием «Детство в современной России: проблемы, политика, перспективы», которая состоится 31 мая 2024 г. </w:t>
      </w:r>
    </w:p>
    <w:p w:rsidR="00E4672D" w:rsidRDefault="00F338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конференции является о</w:t>
      </w:r>
      <w:r>
        <w:rPr>
          <w:rFonts w:ascii="Times New Roman" w:hAnsi="Times New Roman" w:cs="Times New Roman"/>
          <w:sz w:val="24"/>
          <w:szCs w:val="24"/>
        </w:rPr>
        <w:t xml:space="preserve">бсуждение широкого круга проблем детства и молодости в условиях современного, динамично изменяющегося социума, которые находятся в исследовательском фокусе многих наук. К обсуждению приглашаются эксперты – ученые, практики, политики, общественные деятели, </w:t>
      </w:r>
      <w:r>
        <w:rPr>
          <w:rFonts w:ascii="Times New Roman" w:hAnsi="Times New Roman" w:cs="Times New Roman"/>
          <w:sz w:val="24"/>
          <w:szCs w:val="24"/>
        </w:rPr>
        <w:t>юристы, педагоги, психологи, представители бизнеса и др., а также молодые ученые (студенты и аспиранты), работающие с детьми и молодежью.</w:t>
      </w:r>
    </w:p>
    <w:p w:rsidR="00E4672D" w:rsidRDefault="00F338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проведения конференции:</w:t>
      </w:r>
      <w:r>
        <w:rPr>
          <w:rFonts w:ascii="Times New Roman" w:hAnsi="Times New Roman" w:cs="Times New Roman"/>
          <w:sz w:val="24"/>
          <w:szCs w:val="24"/>
        </w:rPr>
        <w:t xml:space="preserve"> факультет государственного и муниципального управления СЗИУ филиал РАНХиГС (г. Санкт-Пет</w:t>
      </w:r>
      <w:r>
        <w:rPr>
          <w:rFonts w:ascii="Times New Roman" w:hAnsi="Times New Roman" w:cs="Times New Roman"/>
          <w:sz w:val="24"/>
          <w:szCs w:val="24"/>
        </w:rPr>
        <w:t>ербург, Средний пр. ВО, д. 57/43.).</w:t>
      </w:r>
    </w:p>
    <w:p w:rsidR="00E4672D" w:rsidRDefault="00F338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Формат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– смешанный (очный, дистанционный с подключением онлайн, заочный).</w:t>
      </w:r>
    </w:p>
    <w:p w:rsidR="00E4672D" w:rsidRDefault="00F338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Формат участия:</w:t>
      </w:r>
    </w:p>
    <w:p w:rsidR="00E4672D" w:rsidRDefault="00F338C8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с докладом очно;</w:t>
      </w:r>
    </w:p>
    <w:p w:rsidR="00E4672D" w:rsidRDefault="00F338C8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с докладом онлайн;</w:t>
      </w:r>
    </w:p>
    <w:p w:rsidR="00E4672D" w:rsidRDefault="00F338C8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дискуссии без доклада очно или онлайн.</w:t>
      </w:r>
    </w:p>
    <w:p w:rsidR="00E4672D" w:rsidRDefault="00E467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72D" w:rsidRDefault="00F338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Научные </w:t>
      </w:r>
      <w:r>
        <w:rPr>
          <w:rFonts w:ascii="Times New Roman" w:hAnsi="Times New Roman" w:cs="Times New Roman"/>
          <w:b/>
          <w:bCs/>
          <w:sz w:val="24"/>
          <w:szCs w:val="24"/>
        </w:rPr>
        <w:t>направления конференции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Науки о детях и детстве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особенности исследования детей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Трансформация современного детства в России.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 политика: права и возможности.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Детские и молодежные организации и объединения: субъектность и возможности.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ребенка: миф или реальность.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Самочувствие детства как источник любви к Родине.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Родина глазами ребенка.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патриотизма в детстве.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ребенка в современной России.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Детская и молодежная политика в условиях санкций.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и</w:t>
      </w:r>
      <w:r>
        <w:rPr>
          <w:rFonts w:ascii="Times New Roman" w:hAnsi="Times New Roman" w:cs="Times New Roman"/>
          <w:sz w:val="24"/>
          <w:szCs w:val="24"/>
        </w:rPr>
        <w:t xml:space="preserve"> субкультура детства.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и школа: традиционные и альтернативные формы образования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 и здоровьесберегающие практики для детей и у детей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Рождаемость и смертность в России.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защита детства.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 семье и вне семьи.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Ценности семейственно</w:t>
      </w:r>
      <w:r>
        <w:rPr>
          <w:rFonts w:ascii="Times New Roman" w:hAnsi="Times New Roman" w:cs="Times New Roman"/>
          <w:sz w:val="24"/>
          <w:szCs w:val="24"/>
        </w:rPr>
        <w:t>сти, родительства, материнства, отцовства, детства в современной России.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Социальные установки и ценностная среда российских подростков.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Экономика детства.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неравенство в детском сообществе.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труд.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Цифровые технологии в повседневности совре</w:t>
      </w:r>
      <w:r>
        <w:rPr>
          <w:rFonts w:ascii="Times New Roman" w:hAnsi="Times New Roman" w:cs="Times New Roman"/>
          <w:sz w:val="24"/>
          <w:szCs w:val="24"/>
        </w:rPr>
        <w:t>менных детей.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Поколение современных детей.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Человеческий капитал детства.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«Разговоры о важном»: что важно детям?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Будущее России глазами детей и молодежи.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Профессии, которые выбирают, профессиональная ориентация молодежи.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 городской среде</w:t>
      </w:r>
    </w:p>
    <w:p w:rsidR="00E4672D" w:rsidRDefault="00F338C8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Библиотеки и </w:t>
      </w:r>
      <w:r>
        <w:rPr>
          <w:rFonts w:ascii="Times New Roman" w:hAnsi="Times New Roman" w:cs="Times New Roman"/>
          <w:sz w:val="24"/>
          <w:szCs w:val="24"/>
        </w:rPr>
        <w:t>чтение в жизни ребенка</w:t>
      </w:r>
    </w:p>
    <w:p w:rsidR="00E4672D" w:rsidRDefault="00E467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672D" w:rsidRDefault="00F338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Пленарное заседание и работа секций состоится 31.05.2024 с 10.00 до 17.00 по адресу: СЗИУ РАНХиГС, г. Санкт-Петербург, </w:t>
      </w:r>
    </w:p>
    <w:p w:rsidR="00E4672D" w:rsidRDefault="00F338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8-я линия В.О., 61 (пленарное заседание)</w:t>
      </w:r>
    </w:p>
    <w:p w:rsidR="00E4672D" w:rsidRDefault="00F338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пр. В.О., 57/43 (секции).</w:t>
      </w:r>
    </w:p>
    <w:p w:rsidR="00E4672D" w:rsidRDefault="00F338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конференции будет транслироваться онлайн, информация о ссылках будет в программе. </w:t>
      </w:r>
    </w:p>
    <w:p w:rsidR="00E4672D" w:rsidRDefault="00F338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докладчики получат электронные сертификаты и программу конференции.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конференции будут изданы в печатном сборнике и размещены в электронной базе РИНЦ.</w:t>
      </w:r>
    </w:p>
    <w:p w:rsidR="00E4672D" w:rsidRDefault="00F338C8">
      <w:pPr>
        <w:spacing w:after="0" w:line="240" w:lineRule="auto"/>
        <w:ind w:right="2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сходы, связанные с проездом и проживанием иногородних участников конференции, оплачиваются за счет командирующей стороны.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Организационный взнос не предусмотрен!</w:t>
      </w:r>
    </w:p>
    <w:p w:rsidR="00E4672D" w:rsidRDefault="00E4672D">
      <w:pPr>
        <w:spacing w:after="0" w:line="240" w:lineRule="auto"/>
        <w:ind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672D" w:rsidRDefault="00F338C8">
      <w:pPr>
        <w:spacing w:after="0" w:line="240" w:lineRule="auto"/>
        <w:ind w:right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и правила работы конференции</w:t>
      </w:r>
    </w:p>
    <w:p w:rsidR="00E4672D" w:rsidRDefault="00F338C8">
      <w:pPr>
        <w:pStyle w:val="af4"/>
        <w:numPr>
          <w:ilvl w:val="0"/>
          <w:numId w:val="2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10 апреля 2024 г. прием заявок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участие в конференции и тезисов докладов для включения в сборник.</w:t>
      </w:r>
    </w:p>
    <w:p w:rsidR="00E4672D" w:rsidRDefault="00F338C8">
      <w:pPr>
        <w:pStyle w:val="af4"/>
        <w:numPr>
          <w:ilvl w:val="0"/>
          <w:numId w:val="2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11 апреля по 25 апреля 2024 г. – рассмотрение заявок.</w:t>
      </w:r>
    </w:p>
    <w:p w:rsidR="00E4672D" w:rsidRDefault="00F338C8">
      <w:pPr>
        <w:pStyle w:val="af4"/>
        <w:numPr>
          <w:ilvl w:val="0"/>
          <w:numId w:val="2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апреля 2024 г. – рассылка программы конференции.</w:t>
      </w:r>
    </w:p>
    <w:p w:rsidR="00E4672D" w:rsidRDefault="00F338C8">
      <w:pPr>
        <w:pStyle w:val="af4"/>
        <w:numPr>
          <w:ilvl w:val="0"/>
          <w:numId w:val="2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 мая 2024 г. – проведение конференции.</w:t>
      </w:r>
    </w:p>
    <w:p w:rsidR="00E4672D" w:rsidRDefault="00F338C8">
      <w:pPr>
        <w:pStyle w:val="af4"/>
        <w:numPr>
          <w:ilvl w:val="0"/>
          <w:numId w:val="2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Подготовка сборника трудов в течение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олугода с момента проведения конференции.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72D" w:rsidRDefault="00E4672D">
      <w:pPr>
        <w:spacing w:after="0" w:line="240" w:lineRule="auto"/>
        <w:ind w:right="2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672D" w:rsidRDefault="00F338C8">
      <w:pPr>
        <w:spacing w:after="0" w:line="240" w:lineRule="auto"/>
        <w:ind w:right="2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тезисам докладов</w:t>
      </w:r>
    </w:p>
    <w:p w:rsidR="00E4672D" w:rsidRDefault="00F338C8">
      <w:pPr>
        <w:spacing w:after="0" w:line="240" w:lineRule="auto"/>
        <w:ind w:right="225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содержанию докладов и тезисов: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работа должна соответствовать тематике конференции;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изложенный в тезисах материал должен носить проблемный характер;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работа должна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ыть актуальна;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приветствуется практическая значимость и научная новизна исследования.</w:t>
      </w:r>
    </w:p>
    <w:p w:rsidR="00E4672D" w:rsidRDefault="00F338C8">
      <w:pPr>
        <w:spacing w:after="0" w:line="240" w:lineRule="auto"/>
        <w:ind w:right="22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 лучших докладов конференции будут рекомендованы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опубликования в научно-практическом журнале «Управленческое консультирование» (включен в перечень ВАК)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«Научных трудах СЗИУ РАНХиГС» (РИНЦ).</w:t>
      </w:r>
    </w:p>
    <w:p w:rsidR="00E4672D" w:rsidRDefault="00F338C8">
      <w:pPr>
        <w:spacing w:after="0" w:line="240" w:lineRule="auto"/>
        <w:ind w:right="225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оформления представляемых авторами материалов:</w:t>
      </w:r>
    </w:p>
    <w:p w:rsidR="00E4672D" w:rsidRDefault="00F338C8">
      <w:pPr>
        <w:spacing w:after="0" w:line="240" w:lineRule="auto"/>
        <w:ind w:right="2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конференции необходимо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заполнить форму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tooltip="https://forms.office.com/e/UTv5mKmRqF" w:history="1">
        <w:r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r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://forms.office.com/e/UTv5mKmRqF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672D" w:rsidRDefault="00F338C8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направить тезисы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одном файле с названием «Фамилия Автора_Тезисы»), по адресу электронной почты: childconf@yandex.ru  (см. Приложение 1).</w:t>
      </w:r>
    </w:p>
    <w:p w:rsidR="00E4672D" w:rsidRDefault="00F338C8">
      <w:pPr>
        <w:spacing w:after="0" w:line="240" w:lineRule="auto"/>
        <w:ind w:right="225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оформлению тезисов:</w:t>
      </w:r>
    </w:p>
    <w:p w:rsidR="00E4672D" w:rsidRDefault="00F338C8">
      <w:pPr>
        <w:spacing w:after="0" w:line="240" w:lineRule="auto"/>
        <w:ind w:right="2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авторе(ах): ФИО (инициалы указываются после фамилии), научная степень и научное звание. Два и более авторов указываются через запятую. Шрифт Times New Roman 14 pt, полужирный, курсив, выравнивание по центру.</w:t>
      </w:r>
    </w:p>
    <w:p w:rsidR="00E4672D" w:rsidRDefault="00F338C8">
      <w:pPr>
        <w:spacing w:after="0" w:line="240" w:lineRule="auto"/>
        <w:ind w:right="2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организации: полное наим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енование учреждения, местонахождение (город), страна. Шрифт Times New Roman 14 pt , курсив, без переносов, выравнивание по центру. После сведений об организации необходимо оставить пустую строку.</w:t>
      </w:r>
    </w:p>
    <w:p w:rsidR="00E4672D" w:rsidRDefault="00F338C8">
      <w:pPr>
        <w:spacing w:after="0" w:line="240" w:lineRule="auto"/>
        <w:ind w:right="2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тезисов доклада: шрифт Times New Roman 14 pt , полу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жирный без переносов, выравнивание по центру.</w:t>
      </w:r>
    </w:p>
    <w:p w:rsidR="00E4672D" w:rsidRDefault="00F338C8">
      <w:pPr>
        <w:spacing w:after="0" w:line="240" w:lineRule="auto"/>
        <w:ind w:right="2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Отступ первой строки абзаца: 1,27.</w:t>
      </w:r>
    </w:p>
    <w:p w:rsidR="00E4672D" w:rsidRDefault="00F338C8">
      <w:pPr>
        <w:spacing w:after="0" w:line="240" w:lineRule="auto"/>
        <w:ind w:right="2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тезисов доклада: шрифт Times New Roman 14 pt через 1,5 интервала, выравнивание по ширине. Слова разделяются одним пробелом. Не допускается использование табуляции или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обелов для формирования отступа первой строки!</w:t>
      </w:r>
    </w:p>
    <w:p w:rsidR="00E4672D" w:rsidRDefault="00F338C8">
      <w:pPr>
        <w:spacing w:after="0" w:line="240" w:lineRule="auto"/>
        <w:ind w:right="2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тезисов: 1,5 - 2 тыс. знаков</w:t>
      </w:r>
    </w:p>
    <w:p w:rsidR="00E4672D" w:rsidRDefault="00F338C8">
      <w:pPr>
        <w:spacing w:after="0" w:line="240" w:lineRule="auto"/>
        <w:ind w:right="2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Файлы присылать в формате doc либо rtf.</w:t>
      </w:r>
    </w:p>
    <w:p w:rsidR="00E4672D" w:rsidRDefault="00F338C8">
      <w:pPr>
        <w:spacing w:after="0" w:line="240" w:lineRule="auto"/>
        <w:ind w:right="2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оформлению публикаций будут направлены дополнительно.</w:t>
      </w:r>
    </w:p>
    <w:p w:rsidR="00E4672D" w:rsidRDefault="00F338C8">
      <w:pPr>
        <w:spacing w:after="0" w:line="240" w:lineRule="auto"/>
        <w:ind w:right="2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Контактная информация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4672D" w:rsidRDefault="00F338C8">
      <w:pPr>
        <w:spacing w:after="0" w:line="240" w:lineRule="auto"/>
        <w:ind w:right="22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Бесчасная Альбина Ахметовна, Яшина Мария 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олаевна, Савинская Ольга Борисовна - координаторы оргкомитета.</w:t>
      </w:r>
    </w:p>
    <w:p w:rsidR="00E4672D" w:rsidRDefault="00F338C8">
      <w:pPr>
        <w:spacing w:after="0" w:line="240" w:lineRule="auto"/>
        <w:ind w:right="22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конференции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e-mail: childconf@yandex.ru</w:t>
      </w:r>
    </w:p>
    <w:p w:rsidR="00E4672D" w:rsidRDefault="00E467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672D" w:rsidRDefault="00E467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672D" w:rsidRDefault="00E467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672D" w:rsidRDefault="00E467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672D" w:rsidRDefault="00F33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E4672D" w:rsidRDefault="00E46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72D" w:rsidRDefault="00F338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E4672D" w:rsidRDefault="00F33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</w:t>
      </w:r>
    </w:p>
    <w:p w:rsidR="00E4672D" w:rsidRDefault="00F33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во Всероссийской научно-практической конференции с международным участием </w:t>
      </w:r>
    </w:p>
    <w:p w:rsidR="00E4672D" w:rsidRDefault="00F33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«Детство (и молодость) в современной России: проблемы, политика, перспективы»</w:t>
      </w:r>
    </w:p>
    <w:p w:rsidR="00E4672D" w:rsidRDefault="00E46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672D" w:rsidRDefault="00E46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8" w:tooltip="https://forms.office.com/e/UTv5mKmRqF" w:history="1">
        <w:r w:rsidR="00F338C8">
          <w:rPr>
            <w:rStyle w:val="af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https://forms.office.com/e/UTv5mKmRqF</w:t>
        </w:r>
      </w:hyperlink>
      <w:r w:rsidR="00F3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4672D" w:rsidRDefault="00E4672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72D" w:rsidRDefault="00E467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72D" w:rsidRDefault="00E467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72D" w:rsidRDefault="00F338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 ОФОРМЛЕНИЯ ТЕЗИСОВ:</w:t>
      </w:r>
    </w:p>
    <w:p w:rsidR="00E4672D" w:rsidRDefault="00E4672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72D" w:rsidRDefault="00E4672D">
      <w:pPr>
        <w:spacing w:after="0" w:line="36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4672D" w:rsidRDefault="00F338C8">
      <w:pPr>
        <w:spacing w:after="0" w:line="36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 И.О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., научная степень и научное звание</w:t>
      </w:r>
    </w:p>
    <w:p w:rsidR="00E4672D" w:rsidRDefault="00F338C8">
      <w:pPr>
        <w:spacing w:after="0" w:line="360" w:lineRule="auto"/>
        <w:ind w:left="225" w:right="225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Сведения об организации</w:t>
      </w:r>
    </w:p>
    <w:p w:rsidR="00E4672D" w:rsidRDefault="00F338C8">
      <w:pPr>
        <w:spacing w:after="0" w:line="36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тезисов доклада</w:t>
      </w:r>
    </w:p>
    <w:p w:rsidR="00E4672D" w:rsidRDefault="00F338C8">
      <w:pPr>
        <w:spacing w:after="0" w:line="36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Планируемая секция</w:t>
      </w:r>
    </w:p>
    <w:p w:rsidR="00E4672D" w:rsidRDefault="00F338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тезисов доклада: шрифт Times New Roman 14 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1,5 интервала, выравнивание по ширине. Слова разделяются одним пробелом. Не допускается использование табуляции или пробелов для формирования отступа первой строки! Объем тезисов: 1,5–2 тыс. знаков</w:t>
      </w:r>
    </w:p>
    <w:p w:rsidR="00E4672D" w:rsidRDefault="00E467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72D" w:rsidRDefault="00F338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(для тезисов не обязательно)</w:t>
      </w:r>
    </w:p>
    <w:p w:rsidR="00E4672D" w:rsidRDefault="00E4672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E4672D" w:rsidRDefault="00E4672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sectPr w:rsidR="00E4672D" w:rsidSect="00E4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8C8" w:rsidRDefault="00F338C8">
      <w:pPr>
        <w:spacing w:after="0" w:line="240" w:lineRule="auto"/>
      </w:pPr>
      <w:r>
        <w:separator/>
      </w:r>
    </w:p>
  </w:endnote>
  <w:endnote w:type="continuationSeparator" w:id="0">
    <w:p w:rsidR="00F338C8" w:rsidRDefault="00F3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8C8" w:rsidRDefault="00F338C8">
      <w:pPr>
        <w:spacing w:after="0" w:line="240" w:lineRule="auto"/>
      </w:pPr>
      <w:r>
        <w:separator/>
      </w:r>
    </w:p>
  </w:footnote>
  <w:footnote w:type="continuationSeparator" w:id="0">
    <w:p w:rsidR="00F338C8" w:rsidRDefault="00F33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34F47"/>
    <w:multiLevelType w:val="hybridMultilevel"/>
    <w:tmpl w:val="183AC1F4"/>
    <w:lvl w:ilvl="0" w:tplc="57BAD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8A8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925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41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C2A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660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AA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6E9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820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75E3E"/>
    <w:multiLevelType w:val="hybridMultilevel"/>
    <w:tmpl w:val="A11AEA50"/>
    <w:lvl w:ilvl="0" w:tplc="BC663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0D4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2C9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43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0D6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6C8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61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494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B8A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B6A49"/>
    <w:multiLevelType w:val="hybridMultilevel"/>
    <w:tmpl w:val="9048C118"/>
    <w:lvl w:ilvl="0" w:tplc="5EF2F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079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E0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CB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46C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69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4E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8B3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26E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72D"/>
    <w:rsid w:val="006D0D79"/>
    <w:rsid w:val="00E4672D"/>
    <w:rsid w:val="00F33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4672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4672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4672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4672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4672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4672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4672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4672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4672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4672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4672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4672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4672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4672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4672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4672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4672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4672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4672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4672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4672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4672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4672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4672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4672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467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4672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4672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E4672D"/>
  </w:style>
  <w:style w:type="paragraph" w:customStyle="1" w:styleId="Footer">
    <w:name w:val="Footer"/>
    <w:basedOn w:val="a"/>
    <w:link w:val="CaptionChar"/>
    <w:uiPriority w:val="99"/>
    <w:unhideWhenUsed/>
    <w:rsid w:val="00E4672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E4672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4672D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4672D"/>
  </w:style>
  <w:style w:type="table" w:styleId="aa">
    <w:name w:val="Table Grid"/>
    <w:basedOn w:val="a1"/>
    <w:uiPriority w:val="59"/>
    <w:rsid w:val="00E4672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4672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4672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46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467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467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467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467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467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467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467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467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467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467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467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467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467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467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467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E4672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E4672D"/>
    <w:rPr>
      <w:sz w:val="18"/>
    </w:rPr>
  </w:style>
  <w:style w:type="character" w:styleId="ad">
    <w:name w:val="footnote reference"/>
    <w:basedOn w:val="a0"/>
    <w:uiPriority w:val="99"/>
    <w:unhideWhenUsed/>
    <w:rsid w:val="00E4672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4672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E4672D"/>
    <w:rPr>
      <w:sz w:val="20"/>
    </w:rPr>
  </w:style>
  <w:style w:type="character" w:styleId="af0">
    <w:name w:val="endnote reference"/>
    <w:basedOn w:val="a0"/>
    <w:uiPriority w:val="99"/>
    <w:semiHidden/>
    <w:unhideWhenUsed/>
    <w:rsid w:val="00E4672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4672D"/>
    <w:pPr>
      <w:spacing w:after="57"/>
    </w:pPr>
  </w:style>
  <w:style w:type="paragraph" w:styleId="21">
    <w:name w:val="toc 2"/>
    <w:basedOn w:val="a"/>
    <w:next w:val="a"/>
    <w:uiPriority w:val="39"/>
    <w:unhideWhenUsed/>
    <w:rsid w:val="00E4672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4672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4672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4672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4672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4672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4672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4672D"/>
    <w:pPr>
      <w:spacing w:after="57"/>
      <w:ind w:left="2268"/>
    </w:pPr>
  </w:style>
  <w:style w:type="paragraph" w:styleId="af1">
    <w:name w:val="TOC Heading"/>
    <w:uiPriority w:val="39"/>
    <w:unhideWhenUsed/>
    <w:rsid w:val="00E4672D"/>
  </w:style>
  <w:style w:type="paragraph" w:styleId="af2">
    <w:name w:val="table of figures"/>
    <w:basedOn w:val="a"/>
    <w:next w:val="a"/>
    <w:uiPriority w:val="99"/>
    <w:unhideWhenUsed/>
    <w:rsid w:val="00E4672D"/>
    <w:pPr>
      <w:spacing w:after="0"/>
    </w:pPr>
  </w:style>
  <w:style w:type="paragraph" w:styleId="af3">
    <w:name w:val="Normal (Web)"/>
    <w:basedOn w:val="a"/>
    <w:uiPriority w:val="99"/>
    <w:unhideWhenUsed/>
    <w:rsid w:val="00E4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4672D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E4672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672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E4672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UTv5mKmRq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e/UTv5mKmRq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1045</Words>
  <Characters>5961</Characters>
  <Application>Microsoft Office Word</Application>
  <DocSecurity>0</DocSecurity>
  <Lines>49</Lines>
  <Paragraphs>13</Paragraphs>
  <ScaleCrop>false</ScaleCrop>
  <Company>Krokoz™</Company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 Alba</dc:creator>
  <cp:lastModifiedBy>Лапа</cp:lastModifiedBy>
  <cp:revision>2</cp:revision>
  <dcterms:created xsi:type="dcterms:W3CDTF">2024-01-10T13:47:00Z</dcterms:created>
  <dcterms:modified xsi:type="dcterms:W3CDTF">2024-01-10T13:47:00Z</dcterms:modified>
</cp:coreProperties>
</file>