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43" w:rsidRDefault="008B2143"/>
    <w:p w:rsidR="008B2143" w:rsidRPr="0081116F" w:rsidRDefault="008B2143" w:rsidP="008B2143">
      <w:pPr>
        <w:tabs>
          <w:tab w:val="left" w:pos="3420"/>
        </w:tabs>
        <w:ind w:left="0"/>
        <w:jc w:val="center"/>
        <w:rPr>
          <w:rFonts w:ascii="Times New Roman" w:hAnsi="Times New Roman" w:cs="Times New Roman"/>
          <w:b/>
          <w:color w:val="auto"/>
          <w:sz w:val="28"/>
          <w:szCs w:val="28"/>
          <w:lang w:val="ru-RU"/>
        </w:rPr>
      </w:pPr>
      <w:r w:rsidRPr="0081116F">
        <w:rPr>
          <w:rFonts w:ascii="Times New Roman" w:hAnsi="Times New Roman" w:cs="Times New Roman"/>
          <w:b/>
          <w:color w:val="auto"/>
          <w:sz w:val="28"/>
          <w:szCs w:val="28"/>
          <w:lang w:val="ru-RU"/>
        </w:rPr>
        <w:t>Муниципальное дошкольное образовательное автономное учреждение «Детский сад № 59 комбинированного вида «Ручеёк» г. Орска.</w:t>
      </w:r>
    </w:p>
    <w:p w:rsidR="008B2143" w:rsidRPr="0081116F" w:rsidRDefault="008B2143" w:rsidP="008B2143">
      <w:pPr>
        <w:tabs>
          <w:tab w:val="left" w:pos="3420"/>
        </w:tabs>
        <w:ind w:left="0"/>
        <w:jc w:val="center"/>
        <w:rPr>
          <w:rFonts w:ascii="Times New Roman" w:hAnsi="Times New Roman" w:cs="Times New Roman"/>
          <w:b/>
          <w:color w:val="auto"/>
          <w:sz w:val="28"/>
          <w:szCs w:val="28"/>
          <w:lang w:val="ru-RU"/>
        </w:rPr>
      </w:pPr>
    </w:p>
    <w:p w:rsidR="005775D8" w:rsidRDefault="005775D8" w:rsidP="005775D8">
      <w:pPr>
        <w:tabs>
          <w:tab w:val="left" w:pos="3420"/>
        </w:tabs>
        <w:ind w:left="0"/>
        <w:rPr>
          <w:rFonts w:ascii="Times New Roman" w:hAnsi="Times New Roman" w:cs="Times New Roman"/>
          <w:b/>
          <w:color w:val="auto"/>
          <w:sz w:val="28"/>
          <w:szCs w:val="28"/>
          <w:lang w:val="ru-RU"/>
        </w:rPr>
      </w:pPr>
    </w:p>
    <w:p w:rsidR="008B2143" w:rsidRPr="008C7E80" w:rsidRDefault="008B2143" w:rsidP="005775D8">
      <w:pPr>
        <w:ind w:left="0"/>
        <w:jc w:val="center"/>
        <w:rPr>
          <w:rFonts w:ascii="Times New Roman" w:hAnsi="Times New Roman" w:cs="Times New Roman"/>
          <w:b/>
          <w:color w:val="auto"/>
          <w:sz w:val="28"/>
          <w:szCs w:val="28"/>
          <w:lang w:val="ru-RU"/>
        </w:rPr>
      </w:pPr>
      <w:r>
        <w:rPr>
          <w:rFonts w:ascii="Times New Roman" w:hAnsi="Times New Roman" w:cs="Times New Roman"/>
          <w:b/>
          <w:i/>
          <w:iCs/>
          <w:color w:val="auto"/>
          <w:sz w:val="28"/>
          <w:szCs w:val="28"/>
          <w:lang w:val="ru-RU"/>
        </w:rPr>
        <w:t>КОНСУЛЬТАЦИЯ ДЛЯ ПЕДАГОГОВ</w:t>
      </w:r>
    </w:p>
    <w:p w:rsidR="005775D8" w:rsidRDefault="005775D8" w:rsidP="008B2143">
      <w:pPr>
        <w:tabs>
          <w:tab w:val="left" w:pos="3420"/>
        </w:tabs>
        <w:ind w:left="0"/>
        <w:jc w:val="center"/>
        <w:rPr>
          <w:rFonts w:ascii="Times New Roman" w:hAnsi="Times New Roman" w:cs="Times New Roman"/>
          <w:b/>
          <w:i/>
          <w:iCs/>
          <w:color w:val="auto"/>
          <w:sz w:val="28"/>
          <w:szCs w:val="28"/>
          <w:lang w:val="ru-RU"/>
        </w:rPr>
      </w:pPr>
      <w:r>
        <w:rPr>
          <w:rFonts w:ascii="Times New Roman" w:hAnsi="Times New Roman" w:cs="Times New Roman"/>
          <w:b/>
          <w:i/>
          <w:iCs/>
          <w:color w:val="auto"/>
          <w:sz w:val="28"/>
          <w:szCs w:val="28"/>
          <w:lang w:val="ru-RU"/>
        </w:rPr>
        <w:t xml:space="preserve"> </w:t>
      </w:r>
      <w:r w:rsidR="008B2143" w:rsidRPr="008C7E80">
        <w:rPr>
          <w:rFonts w:ascii="Times New Roman" w:hAnsi="Times New Roman" w:cs="Times New Roman"/>
          <w:b/>
          <w:i/>
          <w:iCs/>
          <w:color w:val="auto"/>
          <w:sz w:val="28"/>
          <w:szCs w:val="28"/>
          <w:lang w:val="ru-RU"/>
        </w:rPr>
        <w:t xml:space="preserve"> МДОАУ «ДЕТСКИЙ САД № 5</w:t>
      </w:r>
      <w:r w:rsidR="008B2143">
        <w:rPr>
          <w:rFonts w:ascii="Times New Roman" w:hAnsi="Times New Roman" w:cs="Times New Roman"/>
          <w:b/>
          <w:i/>
          <w:iCs/>
          <w:color w:val="auto"/>
          <w:sz w:val="28"/>
          <w:szCs w:val="28"/>
          <w:lang w:val="ru-RU"/>
        </w:rPr>
        <w:t>9</w:t>
      </w:r>
      <w:r w:rsidR="008B2143" w:rsidRPr="008C7E80">
        <w:rPr>
          <w:rFonts w:ascii="Times New Roman" w:hAnsi="Times New Roman" w:cs="Times New Roman"/>
          <w:b/>
          <w:i/>
          <w:iCs/>
          <w:color w:val="auto"/>
          <w:sz w:val="28"/>
          <w:szCs w:val="28"/>
          <w:lang w:val="ru-RU"/>
        </w:rPr>
        <w:t>«РУЧЕЁК» Г.ОРСКА</w:t>
      </w:r>
      <w:r w:rsidR="008B2143">
        <w:rPr>
          <w:rFonts w:ascii="Times New Roman" w:hAnsi="Times New Roman" w:cs="Times New Roman"/>
          <w:b/>
          <w:i/>
          <w:iCs/>
          <w:color w:val="auto"/>
          <w:sz w:val="28"/>
          <w:szCs w:val="28"/>
          <w:lang w:val="ru-RU"/>
        </w:rPr>
        <w:t xml:space="preserve"> </w:t>
      </w:r>
    </w:p>
    <w:p w:rsidR="008B2143" w:rsidRDefault="008B2143" w:rsidP="008B2143">
      <w:pPr>
        <w:tabs>
          <w:tab w:val="left" w:pos="3420"/>
        </w:tabs>
        <w:ind w:left="0"/>
        <w:jc w:val="center"/>
        <w:rPr>
          <w:rFonts w:ascii="Times New Roman" w:hAnsi="Times New Roman" w:cs="Times New Roman"/>
          <w:b/>
          <w:color w:val="auto"/>
          <w:sz w:val="28"/>
          <w:szCs w:val="28"/>
          <w:lang w:val="ru-RU"/>
        </w:rPr>
      </w:pPr>
      <w:r w:rsidRPr="008C7E80">
        <w:rPr>
          <w:rFonts w:ascii="Times New Roman" w:hAnsi="Times New Roman" w:cs="Times New Roman"/>
          <w:b/>
          <w:i/>
          <w:iCs/>
          <w:color w:val="auto"/>
          <w:sz w:val="28"/>
          <w:szCs w:val="28"/>
          <w:lang w:val="ru-RU"/>
        </w:rPr>
        <w:t>ВОСПИТАТЕЛЯ</w:t>
      </w:r>
      <w:r>
        <w:rPr>
          <w:rFonts w:ascii="Times New Roman" w:hAnsi="Times New Roman" w:cs="Times New Roman"/>
          <w:b/>
          <w:color w:val="auto"/>
          <w:sz w:val="28"/>
          <w:szCs w:val="28"/>
          <w:lang w:val="ru-RU"/>
        </w:rPr>
        <w:t xml:space="preserve"> </w:t>
      </w:r>
    </w:p>
    <w:p w:rsidR="008B2143" w:rsidRPr="00D36775" w:rsidRDefault="008B2143" w:rsidP="008B2143">
      <w:pPr>
        <w:tabs>
          <w:tab w:val="left" w:pos="3420"/>
        </w:tabs>
        <w:ind w:left="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 xml:space="preserve">  </w:t>
      </w:r>
      <w:r w:rsidR="00A57771">
        <w:rPr>
          <w:rFonts w:ascii="Times New Roman" w:hAnsi="Times New Roman" w:cs="Times New Roman"/>
          <w:b/>
          <w:i/>
          <w:iCs/>
          <w:color w:val="auto"/>
          <w:sz w:val="28"/>
          <w:szCs w:val="28"/>
          <w:lang w:val="ru-RU"/>
        </w:rPr>
        <w:t>СОЛДАТОВОЙ ВАЛЕНТИНЫ ИЛЬИНИЧНЫ</w:t>
      </w:r>
    </w:p>
    <w:p w:rsidR="008B2143" w:rsidRPr="005775D8" w:rsidRDefault="008B2143" w:rsidP="005775D8">
      <w:pPr>
        <w:tabs>
          <w:tab w:val="left" w:pos="3420"/>
        </w:tabs>
        <w:ind w:left="0"/>
        <w:jc w:val="center"/>
        <w:rPr>
          <w:rFonts w:ascii="Times New Roman" w:hAnsi="Times New Roman" w:cs="Times New Roman"/>
          <w:b/>
          <w:i/>
          <w:iCs/>
          <w:color w:val="auto"/>
          <w:sz w:val="28"/>
          <w:szCs w:val="28"/>
          <w:lang w:val="ru-RU"/>
        </w:rPr>
      </w:pPr>
      <w:r w:rsidRPr="008C7E80">
        <w:rPr>
          <w:rFonts w:ascii="Times New Roman" w:hAnsi="Times New Roman" w:cs="Times New Roman"/>
          <w:b/>
          <w:i/>
          <w:iCs/>
          <w:color w:val="auto"/>
          <w:sz w:val="28"/>
          <w:szCs w:val="28"/>
          <w:lang w:val="ru-RU"/>
        </w:rPr>
        <w:t xml:space="preserve">                                         </w:t>
      </w:r>
    </w:p>
    <w:p w:rsidR="008B2143" w:rsidRDefault="008B2143" w:rsidP="008B2143">
      <w:pPr>
        <w:tabs>
          <w:tab w:val="left" w:pos="3420"/>
        </w:tabs>
        <w:ind w:left="0"/>
        <w:rPr>
          <w:rFonts w:ascii="Times New Roman" w:hAnsi="Times New Roman" w:cs="Times New Roman"/>
          <w:b/>
          <w:i/>
          <w:iCs/>
          <w:color w:val="auto"/>
          <w:sz w:val="28"/>
          <w:szCs w:val="28"/>
          <w:lang w:val="ru-RU"/>
        </w:rPr>
      </w:pPr>
    </w:p>
    <w:p w:rsidR="008B2143" w:rsidRPr="0081116F" w:rsidRDefault="008B2143" w:rsidP="008B2143">
      <w:pPr>
        <w:tabs>
          <w:tab w:val="left" w:pos="3420"/>
        </w:tabs>
        <w:ind w:left="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ФОРМИРОВАНИЕ ПРЕДПОСЫЛОК ЧИТАТЕЛЬСКОЙ ГРАМОТНОСТИ У СТАРШИХ ДОШКОЛЬНИКОВ</w:t>
      </w:r>
    </w:p>
    <w:p w:rsidR="008B2143" w:rsidRPr="008C7E80" w:rsidRDefault="008B2143" w:rsidP="008B2143">
      <w:pPr>
        <w:tabs>
          <w:tab w:val="left" w:pos="3420"/>
        </w:tabs>
        <w:ind w:left="0"/>
        <w:rPr>
          <w:rFonts w:ascii="Times New Roman" w:hAnsi="Times New Roman" w:cs="Times New Roman"/>
          <w:b/>
          <w:i/>
          <w:iCs/>
          <w:color w:val="auto"/>
          <w:sz w:val="28"/>
          <w:szCs w:val="28"/>
          <w:lang w:val="ru-RU"/>
        </w:rPr>
      </w:pPr>
    </w:p>
    <w:p w:rsidR="008B2143" w:rsidRDefault="008B2143" w:rsidP="008B2143">
      <w:pPr>
        <w:tabs>
          <w:tab w:val="left" w:pos="3420"/>
        </w:tabs>
        <w:ind w:left="0"/>
        <w:jc w:val="center"/>
        <w:rPr>
          <w:rFonts w:ascii="Times New Roman" w:hAnsi="Times New Roman" w:cs="Times New Roman"/>
          <w:b/>
          <w:color w:val="auto"/>
          <w:sz w:val="28"/>
          <w:szCs w:val="28"/>
          <w:lang w:val="ru-RU"/>
        </w:rPr>
      </w:pPr>
    </w:p>
    <w:p w:rsidR="008B2143" w:rsidRDefault="008B2143" w:rsidP="008B2143">
      <w:pPr>
        <w:tabs>
          <w:tab w:val="left" w:pos="3420"/>
        </w:tabs>
        <w:ind w:left="0"/>
        <w:jc w:val="center"/>
        <w:rPr>
          <w:rFonts w:ascii="Times New Roman" w:hAnsi="Times New Roman" w:cs="Times New Roman"/>
          <w:b/>
          <w:color w:val="auto"/>
          <w:sz w:val="28"/>
          <w:szCs w:val="28"/>
          <w:lang w:val="ru-RU"/>
        </w:rPr>
      </w:pPr>
    </w:p>
    <w:p w:rsidR="008B2143" w:rsidRDefault="008B2143" w:rsidP="008B2143">
      <w:pPr>
        <w:tabs>
          <w:tab w:val="left" w:pos="3420"/>
        </w:tabs>
        <w:ind w:left="0"/>
        <w:jc w:val="center"/>
        <w:rPr>
          <w:rFonts w:ascii="Times New Roman" w:hAnsi="Times New Roman" w:cs="Times New Roman"/>
          <w:b/>
          <w:color w:val="auto"/>
          <w:sz w:val="28"/>
          <w:szCs w:val="28"/>
          <w:lang w:val="ru-RU"/>
        </w:rPr>
      </w:pPr>
    </w:p>
    <w:p w:rsidR="008B2143" w:rsidRDefault="008B2143" w:rsidP="008B2143">
      <w:pPr>
        <w:tabs>
          <w:tab w:val="left" w:pos="3420"/>
        </w:tabs>
        <w:ind w:left="0"/>
        <w:jc w:val="center"/>
        <w:rPr>
          <w:rFonts w:ascii="Times New Roman" w:hAnsi="Times New Roman" w:cs="Times New Roman"/>
          <w:b/>
          <w:color w:val="auto"/>
          <w:sz w:val="28"/>
          <w:szCs w:val="28"/>
          <w:lang w:val="ru-RU"/>
        </w:rPr>
      </w:pPr>
    </w:p>
    <w:p w:rsidR="002A7DBE" w:rsidRDefault="002A7DBE" w:rsidP="008B2143">
      <w:pPr>
        <w:tabs>
          <w:tab w:val="left" w:pos="3420"/>
        </w:tabs>
        <w:ind w:left="0"/>
        <w:jc w:val="center"/>
        <w:rPr>
          <w:rFonts w:ascii="Times New Roman" w:hAnsi="Times New Roman" w:cs="Times New Roman"/>
          <w:b/>
          <w:color w:val="auto"/>
          <w:sz w:val="28"/>
          <w:szCs w:val="28"/>
          <w:lang w:val="ru-RU"/>
        </w:rPr>
      </w:pPr>
    </w:p>
    <w:p w:rsidR="002A7DBE" w:rsidRDefault="002A7DBE" w:rsidP="008B2143">
      <w:pPr>
        <w:tabs>
          <w:tab w:val="left" w:pos="3420"/>
        </w:tabs>
        <w:ind w:left="0"/>
        <w:jc w:val="center"/>
        <w:rPr>
          <w:rFonts w:ascii="Times New Roman" w:hAnsi="Times New Roman" w:cs="Times New Roman"/>
          <w:b/>
          <w:color w:val="auto"/>
          <w:sz w:val="28"/>
          <w:szCs w:val="28"/>
          <w:lang w:val="ru-RU"/>
        </w:rPr>
      </w:pPr>
    </w:p>
    <w:p w:rsidR="005775D8" w:rsidRDefault="005775D8" w:rsidP="008B2143">
      <w:pPr>
        <w:tabs>
          <w:tab w:val="left" w:pos="3420"/>
        </w:tabs>
        <w:ind w:left="0"/>
        <w:jc w:val="center"/>
        <w:rPr>
          <w:rFonts w:ascii="Times New Roman" w:hAnsi="Times New Roman" w:cs="Times New Roman"/>
          <w:b/>
          <w:color w:val="auto"/>
          <w:sz w:val="28"/>
          <w:szCs w:val="28"/>
          <w:lang w:val="ru-RU"/>
        </w:rPr>
      </w:pPr>
      <w:bookmarkStart w:id="0" w:name="_Hlk182498964"/>
    </w:p>
    <w:p w:rsidR="005775D8" w:rsidRDefault="005775D8" w:rsidP="008B2143">
      <w:pPr>
        <w:tabs>
          <w:tab w:val="left" w:pos="3420"/>
        </w:tabs>
        <w:ind w:left="0"/>
        <w:jc w:val="center"/>
        <w:rPr>
          <w:rFonts w:ascii="Times New Roman" w:hAnsi="Times New Roman" w:cs="Times New Roman"/>
          <w:b/>
          <w:color w:val="auto"/>
          <w:sz w:val="28"/>
          <w:szCs w:val="28"/>
          <w:lang w:val="ru-RU"/>
        </w:rPr>
      </w:pPr>
    </w:p>
    <w:p w:rsidR="005775D8" w:rsidRDefault="005775D8" w:rsidP="008B2143">
      <w:pPr>
        <w:tabs>
          <w:tab w:val="left" w:pos="3420"/>
        </w:tabs>
        <w:ind w:left="0"/>
        <w:jc w:val="center"/>
        <w:rPr>
          <w:rFonts w:ascii="Times New Roman" w:hAnsi="Times New Roman" w:cs="Times New Roman"/>
          <w:b/>
          <w:color w:val="auto"/>
          <w:sz w:val="28"/>
          <w:szCs w:val="28"/>
          <w:lang w:val="ru-RU"/>
        </w:rPr>
      </w:pPr>
    </w:p>
    <w:p w:rsidR="005775D8" w:rsidRDefault="005775D8" w:rsidP="008B2143">
      <w:pPr>
        <w:tabs>
          <w:tab w:val="left" w:pos="3420"/>
        </w:tabs>
        <w:ind w:left="0"/>
        <w:jc w:val="center"/>
        <w:rPr>
          <w:rFonts w:ascii="Times New Roman" w:hAnsi="Times New Roman" w:cs="Times New Roman"/>
          <w:b/>
          <w:color w:val="auto"/>
          <w:sz w:val="28"/>
          <w:szCs w:val="28"/>
          <w:lang w:val="ru-RU"/>
        </w:rPr>
      </w:pPr>
    </w:p>
    <w:p w:rsidR="005775D8" w:rsidRDefault="005775D8" w:rsidP="008B2143">
      <w:pPr>
        <w:tabs>
          <w:tab w:val="left" w:pos="3420"/>
        </w:tabs>
        <w:ind w:left="0"/>
        <w:jc w:val="center"/>
        <w:rPr>
          <w:rFonts w:ascii="Times New Roman" w:hAnsi="Times New Roman" w:cs="Times New Roman"/>
          <w:b/>
          <w:color w:val="auto"/>
          <w:sz w:val="28"/>
          <w:szCs w:val="28"/>
          <w:lang w:val="ru-RU"/>
        </w:rPr>
      </w:pPr>
    </w:p>
    <w:p w:rsidR="008B2143" w:rsidRDefault="00A57771" w:rsidP="008B2143">
      <w:pPr>
        <w:tabs>
          <w:tab w:val="left" w:pos="3420"/>
        </w:tabs>
        <w:ind w:left="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г. Орск, 2025</w:t>
      </w:r>
      <w:r w:rsidR="008B2143" w:rsidRPr="0081116F">
        <w:rPr>
          <w:rFonts w:ascii="Times New Roman" w:hAnsi="Times New Roman" w:cs="Times New Roman"/>
          <w:b/>
          <w:color w:val="auto"/>
          <w:sz w:val="28"/>
          <w:szCs w:val="28"/>
          <w:lang w:val="ru-RU"/>
        </w:rPr>
        <w:t xml:space="preserve"> г</w:t>
      </w:r>
      <w:r w:rsidR="008B2143">
        <w:rPr>
          <w:rFonts w:ascii="Times New Roman" w:hAnsi="Times New Roman" w:cs="Times New Roman"/>
          <w:b/>
          <w:color w:val="auto"/>
          <w:sz w:val="28"/>
          <w:szCs w:val="28"/>
          <w:lang w:val="ru-RU"/>
        </w:rPr>
        <w:t>.</w:t>
      </w:r>
    </w:p>
    <w:bookmarkEnd w:id="0"/>
    <w:p w:rsidR="008B2143" w:rsidRDefault="008B2143">
      <w:pPr>
        <w:rPr>
          <w:lang w:val="ru-RU"/>
        </w:rPr>
      </w:pPr>
    </w:p>
    <w:p w:rsidR="008F66E4" w:rsidRDefault="008F66E4" w:rsidP="005775D8">
      <w:pPr>
        <w:ind w:left="0"/>
        <w:rPr>
          <w:lang w:val="ru-RU"/>
        </w:rPr>
      </w:pPr>
    </w:p>
    <w:p w:rsidR="008F66E4" w:rsidRDefault="008F66E4">
      <w:pPr>
        <w:rPr>
          <w:lang w:val="ru-RU"/>
        </w:rPr>
      </w:pPr>
    </w:p>
    <w:p w:rsidR="008F66E4" w:rsidRPr="00290B8D" w:rsidRDefault="008F66E4" w:rsidP="00290B8D">
      <w:pPr>
        <w:spacing w:after="4" w:line="360" w:lineRule="auto"/>
        <w:ind w:left="0"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Система образования РФ в данный момент претерпевает большие изменения. Не так давно термин «функциональная грамотность» плотно вошел не только в школы, но и в дошкольные учреждения. Необходимость формирования функциональной грамотности диктует федеральный государственный образовательный стандарт дошкольного образования.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Одной из важных составляющих функциональной грамотности является грамотность читательская. Именно она признана современными исследователями ведущей способностью </w:t>
      </w:r>
      <w:r w:rsidRPr="00290B8D">
        <w:rPr>
          <w:rFonts w:ascii="Times New Roman" w:eastAsia="Times New Roman" w:hAnsi="Times New Roman" w:cs="Times New Roman"/>
          <w:color w:val="000000"/>
          <w:sz w:val="28"/>
          <w:szCs w:val="28"/>
          <w:lang w:bidi="ar-SA"/>
        </w:rPr>
        <w:t>XXI</w:t>
      </w:r>
      <w:r w:rsidRPr="00290B8D">
        <w:rPr>
          <w:rFonts w:ascii="Times New Roman" w:eastAsia="Times New Roman" w:hAnsi="Times New Roman" w:cs="Times New Roman"/>
          <w:color w:val="000000"/>
          <w:sz w:val="28"/>
          <w:szCs w:val="28"/>
          <w:lang w:val="ru-RU" w:bidi="ar-SA"/>
        </w:rPr>
        <w:t xml:space="preserve"> века </w:t>
      </w:r>
      <w:r w:rsidRPr="002A7DBE">
        <w:rPr>
          <w:rFonts w:ascii="Times New Roman" w:eastAsia="Times New Roman" w:hAnsi="Times New Roman" w:cs="Times New Roman"/>
          <w:color w:val="auto"/>
          <w:sz w:val="28"/>
          <w:szCs w:val="28"/>
          <w:lang w:val="ru-RU" w:bidi="ar-SA"/>
        </w:rPr>
        <w:t>(</w:t>
      </w:r>
      <w:hyperlink r:id="rId5">
        <w:r w:rsidRPr="002A7DBE">
          <w:rPr>
            <w:rFonts w:ascii="Times New Roman" w:eastAsia="Times New Roman" w:hAnsi="Times New Roman" w:cs="Times New Roman"/>
            <w:color w:val="auto"/>
            <w:sz w:val="28"/>
            <w:szCs w:val="28"/>
            <w:u w:val="single" w:color="0563C1"/>
            <w:lang w:bidi="ar-SA"/>
          </w:rPr>
          <w:t>https</w:t>
        </w:r>
        <w:r w:rsidRPr="002A7DBE">
          <w:rPr>
            <w:rFonts w:ascii="Times New Roman" w:eastAsia="Times New Roman" w:hAnsi="Times New Roman" w:cs="Times New Roman"/>
            <w:color w:val="auto"/>
            <w:sz w:val="28"/>
            <w:szCs w:val="28"/>
            <w:u w:val="single" w:color="0563C1"/>
            <w:lang w:val="ru-RU" w:bidi="ar-SA"/>
          </w:rPr>
          <w:t>://</w:t>
        </w:r>
        <w:proofErr w:type="spellStart"/>
        <w:r w:rsidRPr="002A7DBE">
          <w:rPr>
            <w:rFonts w:ascii="Times New Roman" w:eastAsia="Times New Roman" w:hAnsi="Times New Roman" w:cs="Times New Roman"/>
            <w:color w:val="auto"/>
            <w:sz w:val="28"/>
            <w:szCs w:val="28"/>
            <w:u w:val="single" w:color="0563C1"/>
            <w:lang w:bidi="ar-SA"/>
          </w:rPr>
          <w:t>fioco</w:t>
        </w:r>
        <w:proofErr w:type="spellEnd"/>
        <w:r w:rsidRPr="002A7DBE">
          <w:rPr>
            <w:rFonts w:ascii="Times New Roman" w:eastAsia="Times New Roman" w:hAnsi="Times New Roman" w:cs="Times New Roman"/>
            <w:color w:val="auto"/>
            <w:sz w:val="28"/>
            <w:szCs w:val="28"/>
            <w:u w:val="single" w:color="0563C1"/>
            <w:lang w:val="ru-RU" w:bidi="ar-SA"/>
          </w:rPr>
          <w:t>.</w:t>
        </w:r>
        <w:proofErr w:type="spellStart"/>
        <w:r w:rsidRPr="002A7DBE">
          <w:rPr>
            <w:rFonts w:ascii="Times New Roman" w:eastAsia="Times New Roman" w:hAnsi="Times New Roman" w:cs="Times New Roman"/>
            <w:color w:val="auto"/>
            <w:sz w:val="28"/>
            <w:szCs w:val="28"/>
            <w:u w:val="single" w:color="0563C1"/>
            <w:lang w:bidi="ar-SA"/>
          </w:rPr>
          <w:t>ru</w:t>
        </w:r>
        <w:proofErr w:type="spellEnd"/>
        <w:r w:rsidRPr="002A7DBE">
          <w:rPr>
            <w:rFonts w:ascii="Times New Roman" w:eastAsia="Times New Roman" w:hAnsi="Times New Roman" w:cs="Times New Roman"/>
            <w:color w:val="auto"/>
            <w:sz w:val="28"/>
            <w:szCs w:val="28"/>
            <w:u w:val="single" w:color="0563C1"/>
            <w:lang w:val="ru-RU" w:bidi="ar-SA"/>
          </w:rPr>
          <w:t>/</w:t>
        </w:r>
        <w:r w:rsidRPr="002A7DBE">
          <w:rPr>
            <w:rFonts w:ascii="Times New Roman" w:eastAsia="Times New Roman" w:hAnsi="Times New Roman" w:cs="Times New Roman"/>
            <w:color w:val="auto"/>
            <w:sz w:val="28"/>
            <w:szCs w:val="28"/>
            <w:u w:val="single" w:color="0563C1"/>
            <w:lang w:bidi="ar-SA"/>
          </w:rPr>
          <w:t>PIRLS</w:t>
        </w:r>
      </w:hyperlink>
      <w:hyperlink r:id="rId6">
        <w:r w:rsidRPr="002A7DBE">
          <w:rPr>
            <w:rFonts w:ascii="Times New Roman" w:eastAsia="Times New Roman" w:hAnsi="Times New Roman" w:cs="Times New Roman"/>
            <w:color w:val="auto"/>
            <w:sz w:val="28"/>
            <w:szCs w:val="28"/>
            <w:lang w:val="ru-RU" w:bidi="ar-SA"/>
          </w:rPr>
          <w:t>)</w:t>
        </w:r>
      </w:hyperlink>
      <w:r w:rsidRPr="002A7DBE">
        <w:rPr>
          <w:rFonts w:ascii="Times New Roman" w:eastAsia="Times New Roman" w:hAnsi="Times New Roman" w:cs="Times New Roman"/>
          <w:color w:val="auto"/>
          <w:sz w:val="28"/>
          <w:szCs w:val="28"/>
          <w:lang w:val="ru-RU" w:bidi="ar-SA"/>
        </w:rPr>
        <w:t xml:space="preserve">.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w:t>
      </w:r>
      <w:r w:rsidRPr="002A7DBE">
        <w:rPr>
          <w:rFonts w:ascii="Times New Roman" w:eastAsia="Times New Roman" w:hAnsi="Times New Roman" w:cs="Times New Roman"/>
          <w:color w:val="auto"/>
          <w:sz w:val="28"/>
          <w:szCs w:val="28"/>
          <w:lang w:val="ru-RU" w:bidi="ar-SA"/>
        </w:rPr>
        <w:t>(</w:t>
      </w:r>
      <w:hyperlink r:id="rId7">
        <w:r w:rsidRPr="002A7DBE">
          <w:rPr>
            <w:rFonts w:ascii="Times New Roman" w:eastAsia="Times New Roman" w:hAnsi="Times New Roman" w:cs="Times New Roman"/>
            <w:color w:val="auto"/>
            <w:sz w:val="28"/>
            <w:szCs w:val="28"/>
            <w:u w:val="single" w:color="0563C1"/>
            <w:lang w:bidi="ar-SA"/>
          </w:rPr>
          <w:t>https</w:t>
        </w:r>
        <w:r w:rsidRPr="002A7DBE">
          <w:rPr>
            <w:rFonts w:ascii="Times New Roman" w:eastAsia="Times New Roman" w:hAnsi="Times New Roman" w:cs="Times New Roman"/>
            <w:color w:val="auto"/>
            <w:sz w:val="28"/>
            <w:szCs w:val="28"/>
            <w:u w:val="single" w:color="0563C1"/>
            <w:lang w:val="ru-RU" w:bidi="ar-SA"/>
          </w:rPr>
          <w:t>://</w:t>
        </w:r>
        <w:proofErr w:type="spellStart"/>
        <w:r w:rsidRPr="002A7DBE">
          <w:rPr>
            <w:rFonts w:ascii="Times New Roman" w:eastAsia="Times New Roman" w:hAnsi="Times New Roman" w:cs="Times New Roman"/>
            <w:color w:val="auto"/>
            <w:sz w:val="28"/>
            <w:szCs w:val="28"/>
            <w:u w:val="single" w:color="0563C1"/>
            <w:lang w:bidi="ar-SA"/>
          </w:rPr>
          <w:t>fioco</w:t>
        </w:r>
        <w:proofErr w:type="spellEnd"/>
        <w:r w:rsidRPr="002A7DBE">
          <w:rPr>
            <w:rFonts w:ascii="Times New Roman" w:eastAsia="Times New Roman" w:hAnsi="Times New Roman" w:cs="Times New Roman"/>
            <w:color w:val="auto"/>
            <w:sz w:val="28"/>
            <w:szCs w:val="28"/>
            <w:u w:val="single" w:color="0563C1"/>
            <w:lang w:val="ru-RU" w:bidi="ar-SA"/>
          </w:rPr>
          <w:t>.</w:t>
        </w:r>
        <w:proofErr w:type="spellStart"/>
        <w:r w:rsidRPr="002A7DBE">
          <w:rPr>
            <w:rFonts w:ascii="Times New Roman" w:eastAsia="Times New Roman" w:hAnsi="Times New Roman" w:cs="Times New Roman"/>
            <w:color w:val="auto"/>
            <w:sz w:val="28"/>
            <w:szCs w:val="28"/>
            <w:u w:val="single" w:color="0563C1"/>
            <w:lang w:bidi="ar-SA"/>
          </w:rPr>
          <w:t>ru</w:t>
        </w:r>
        <w:proofErr w:type="spellEnd"/>
        <w:r w:rsidRPr="002A7DBE">
          <w:rPr>
            <w:rFonts w:ascii="Times New Roman" w:eastAsia="Times New Roman" w:hAnsi="Times New Roman" w:cs="Times New Roman"/>
            <w:color w:val="auto"/>
            <w:sz w:val="28"/>
            <w:szCs w:val="28"/>
            <w:u w:val="single" w:color="0563C1"/>
            <w:lang w:val="ru-RU" w:bidi="ar-SA"/>
          </w:rPr>
          <w:t>/</w:t>
        </w:r>
        <w:proofErr w:type="spellStart"/>
        <w:r w:rsidRPr="002A7DBE">
          <w:rPr>
            <w:rFonts w:ascii="Times New Roman" w:eastAsia="Times New Roman" w:hAnsi="Times New Roman" w:cs="Times New Roman"/>
            <w:color w:val="auto"/>
            <w:sz w:val="28"/>
            <w:szCs w:val="28"/>
            <w:u w:val="single" w:color="0563C1"/>
            <w:lang w:bidi="ar-SA"/>
          </w:rPr>
          <w:t>pisa</w:t>
        </w:r>
        <w:proofErr w:type="spellEnd"/>
      </w:hyperlink>
      <w:hyperlink r:id="rId8">
        <w:r w:rsidRPr="002A7DBE">
          <w:rPr>
            <w:rFonts w:ascii="Times New Roman" w:eastAsia="Times New Roman" w:hAnsi="Times New Roman" w:cs="Times New Roman"/>
            <w:color w:val="auto"/>
            <w:sz w:val="28"/>
            <w:szCs w:val="28"/>
            <w:lang w:val="ru-RU" w:bidi="ar-SA"/>
          </w:rPr>
          <w:t>)</w:t>
        </w:r>
      </w:hyperlink>
      <w:r w:rsidRPr="002A7DBE">
        <w:rPr>
          <w:rFonts w:ascii="Times New Roman" w:eastAsia="Times New Roman" w:hAnsi="Times New Roman" w:cs="Times New Roman"/>
          <w:color w:val="auto"/>
          <w:sz w:val="28"/>
          <w:szCs w:val="28"/>
          <w:lang w:val="ru-RU" w:bidi="ar-SA"/>
        </w:rPr>
        <w:t xml:space="preserve">.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 важности художественной литературы в жизни каждого ребенка говорили многие педагоги, лингвисты, психологи (К.Д.Ушинский, Е.И.Тихеева, Е.А. </w:t>
      </w:r>
      <w:proofErr w:type="spellStart"/>
      <w:r w:rsidRPr="00290B8D">
        <w:rPr>
          <w:rFonts w:ascii="Times New Roman" w:eastAsia="Times New Roman" w:hAnsi="Times New Roman" w:cs="Times New Roman"/>
          <w:color w:val="000000"/>
          <w:sz w:val="28"/>
          <w:szCs w:val="28"/>
          <w:lang w:val="ru-RU" w:bidi="ar-SA"/>
        </w:rPr>
        <w:t>Флерина</w:t>
      </w:r>
      <w:proofErr w:type="spellEnd"/>
      <w:r w:rsidRPr="00290B8D">
        <w:rPr>
          <w:rFonts w:ascii="Times New Roman" w:eastAsia="Times New Roman" w:hAnsi="Times New Roman" w:cs="Times New Roman"/>
          <w:color w:val="000000"/>
          <w:sz w:val="28"/>
          <w:szCs w:val="28"/>
          <w:lang w:val="ru-RU" w:bidi="ar-SA"/>
        </w:rPr>
        <w:t xml:space="preserve">, Л.С. </w:t>
      </w:r>
      <w:proofErr w:type="spellStart"/>
      <w:r w:rsidRPr="00290B8D">
        <w:rPr>
          <w:rFonts w:ascii="Times New Roman" w:eastAsia="Times New Roman" w:hAnsi="Times New Roman" w:cs="Times New Roman"/>
          <w:color w:val="000000"/>
          <w:sz w:val="28"/>
          <w:szCs w:val="28"/>
          <w:lang w:val="ru-RU" w:bidi="ar-SA"/>
        </w:rPr>
        <w:t>Выготский</w:t>
      </w:r>
      <w:proofErr w:type="spellEnd"/>
      <w:r w:rsidRPr="00290B8D">
        <w:rPr>
          <w:rFonts w:ascii="Times New Roman" w:eastAsia="Times New Roman" w:hAnsi="Times New Roman" w:cs="Times New Roman"/>
          <w:color w:val="000000"/>
          <w:sz w:val="28"/>
          <w:szCs w:val="28"/>
          <w:lang w:val="ru-RU" w:bidi="ar-SA"/>
        </w:rPr>
        <w:t xml:space="preserve">, А.В. Запорожец, А.А. Леонтьев и др.).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Несмотря на всю ту большую работу, которая ведется                 в общеобразовательных и дошкольных организациях по формированию функциональной грамотности в целом и читательской грамотности в частности, к сожалению, дети не всегда могут применить полученные знания в своей жизни. Зачастую они, читая или слушая какой-либо текст, могут уловить лишь общий смысл, а выделить главную мысль, контекст, мораль, понять глубину текста не всегда способны. Ребенок сегодня хочет воспринимать яркие, часто сменяющиеся образы, чтение книг для них кажется потерянным и бесполезным временем. Практически все свое свободное время они проводят за различными гаджетами. Кроме того, отношение общества в целом, и многих родителей            в частности, скорее поддерживает эту тенденцию, предпочитая чтению другие, более «легкие» способы времяпрепровождения. Библиотеки и бумажные книги </w:t>
      </w:r>
      <w:r w:rsidRPr="00290B8D">
        <w:rPr>
          <w:rFonts w:ascii="Times New Roman" w:eastAsia="Times New Roman" w:hAnsi="Times New Roman" w:cs="Times New Roman"/>
          <w:color w:val="000000"/>
          <w:sz w:val="28"/>
          <w:szCs w:val="28"/>
          <w:lang w:val="ru-RU" w:bidi="ar-SA"/>
        </w:rPr>
        <w:lastRenderedPageBreak/>
        <w:t xml:space="preserve">постепенно уходят в прошлое, частично это обусловлено доступностью электронных вариантов. Но и электронные книги, при всей их доступности, читают далеко не все. Исследование </w:t>
      </w:r>
      <w:r w:rsidRPr="00290B8D">
        <w:rPr>
          <w:rFonts w:ascii="Times New Roman" w:eastAsia="Times New Roman" w:hAnsi="Times New Roman" w:cs="Times New Roman"/>
          <w:color w:val="000000"/>
          <w:sz w:val="28"/>
          <w:szCs w:val="28"/>
          <w:lang w:bidi="ar-SA"/>
        </w:rPr>
        <w:t>NOP</w:t>
      </w:r>
      <w:r w:rsidRPr="00290B8D">
        <w:rPr>
          <w:rFonts w:ascii="Times New Roman" w:eastAsia="Times New Roman" w:hAnsi="Times New Roman" w:cs="Times New Roman"/>
          <w:color w:val="000000"/>
          <w:sz w:val="28"/>
          <w:szCs w:val="28"/>
          <w:lang w:val="ru-RU" w:bidi="ar-SA"/>
        </w:rPr>
        <w:t xml:space="preserve"> </w:t>
      </w:r>
      <w:r w:rsidRPr="00290B8D">
        <w:rPr>
          <w:rFonts w:ascii="Times New Roman" w:eastAsia="Times New Roman" w:hAnsi="Times New Roman" w:cs="Times New Roman"/>
          <w:color w:val="000000"/>
          <w:sz w:val="28"/>
          <w:szCs w:val="28"/>
          <w:lang w:bidi="ar-SA"/>
        </w:rPr>
        <w:t>World</w:t>
      </w:r>
      <w:r w:rsidRPr="00290B8D">
        <w:rPr>
          <w:rFonts w:ascii="Times New Roman" w:eastAsia="Times New Roman" w:hAnsi="Times New Roman" w:cs="Times New Roman"/>
          <w:color w:val="000000"/>
          <w:sz w:val="28"/>
          <w:szCs w:val="28"/>
          <w:lang w:val="ru-RU" w:bidi="ar-SA"/>
        </w:rPr>
        <w:t xml:space="preserve"> </w:t>
      </w:r>
      <w:r w:rsidRPr="00290B8D">
        <w:rPr>
          <w:rFonts w:ascii="Times New Roman" w:eastAsia="Times New Roman" w:hAnsi="Times New Roman" w:cs="Times New Roman"/>
          <w:color w:val="000000"/>
          <w:sz w:val="28"/>
          <w:szCs w:val="28"/>
          <w:lang w:bidi="ar-SA"/>
        </w:rPr>
        <w:t>Culture</w:t>
      </w:r>
      <w:r w:rsidRPr="00290B8D">
        <w:rPr>
          <w:rFonts w:ascii="Times New Roman" w:eastAsia="Times New Roman" w:hAnsi="Times New Roman" w:cs="Times New Roman"/>
          <w:color w:val="000000"/>
          <w:sz w:val="28"/>
          <w:szCs w:val="28"/>
          <w:lang w:val="ru-RU" w:bidi="ar-SA"/>
        </w:rPr>
        <w:t xml:space="preserve"> </w:t>
      </w:r>
      <w:r w:rsidRPr="00290B8D">
        <w:rPr>
          <w:rFonts w:ascii="Times New Roman" w:eastAsia="Times New Roman" w:hAnsi="Times New Roman" w:cs="Times New Roman"/>
          <w:color w:val="000000"/>
          <w:sz w:val="28"/>
          <w:szCs w:val="28"/>
          <w:lang w:bidi="ar-SA"/>
        </w:rPr>
        <w:t>Score</w:t>
      </w:r>
      <w:r w:rsidRPr="00290B8D">
        <w:rPr>
          <w:rFonts w:ascii="Times New Roman" w:eastAsia="Times New Roman" w:hAnsi="Times New Roman" w:cs="Times New Roman"/>
          <w:color w:val="000000"/>
          <w:sz w:val="28"/>
          <w:szCs w:val="28"/>
          <w:lang w:val="ru-RU" w:bidi="ar-SA"/>
        </w:rPr>
        <w:t xml:space="preserve"> </w:t>
      </w:r>
      <w:r w:rsidRPr="00290B8D">
        <w:rPr>
          <w:rFonts w:ascii="Times New Roman" w:eastAsia="Times New Roman" w:hAnsi="Times New Roman" w:cs="Times New Roman"/>
          <w:color w:val="000000"/>
          <w:sz w:val="28"/>
          <w:szCs w:val="28"/>
          <w:lang w:bidi="ar-SA"/>
        </w:rPr>
        <w:t>Inde</w:t>
      </w:r>
      <w:r w:rsidRPr="00290B8D">
        <w:rPr>
          <w:rFonts w:ascii="Times New Roman" w:eastAsia="Times New Roman" w:hAnsi="Times New Roman" w:cs="Times New Roman"/>
          <w:color w:val="000000"/>
          <w:sz w:val="28"/>
          <w:szCs w:val="28"/>
          <w:lang w:val="ru-RU" w:bidi="ar-SA"/>
        </w:rPr>
        <w:t xml:space="preserve"> показало, что по количеству времени, которое люди проводят за чтением, россияне занимают лишь 7 место в мире.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Острота проблемы заключается в том, что такое отношение к чтению может привести к тому, что книга, как источник знаний и духовного обогащения совсем исчезнет из нашей жизни, что, несомненно, скажется                 на грамотности подрастающего поколения, его интеллектуальном развитии               и способности анализировать и применять информацию.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Проблема усугубляется еще и тем, что многие формы и методы работы                 с современными детьми перестали приносить желаемые результаты, что подводит педагогов к поиску новых качественных приемов, нацеленных                 на повышение результативности в работе с детьми дошкольного возраста                 и модернизации традиционных форм.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Насколько проблема формирования читательской грамотности актуальна для дошкольного учреждения, ведь ребенок в этом возрасте читать еще      не умеет?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Однако, уже с самого раннего возраста малыш способен воспринимать художественное слово на слух, эмоционально откликаться. Старшие дошкольники уже способны не просто слушать, но и давать оценку </w:t>
      </w:r>
    </w:p>
    <w:p w:rsidR="008F66E4" w:rsidRPr="00290B8D" w:rsidRDefault="008F66E4" w:rsidP="00290B8D">
      <w:pPr>
        <w:spacing w:after="4" w:line="360" w:lineRule="auto"/>
        <w:ind w:left="9"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прочитанному, понимать смысл текстов, различать жанровые особенности                 и характеризовать героев и их поступки. Ведь именно дошкольный возраст является наиболее благоприятным для формирования интереса и любви                 к чтению, что подтверждают современные исследователи проблемы детского чтения (В.П. </w:t>
      </w:r>
      <w:proofErr w:type="spellStart"/>
      <w:r w:rsidRPr="00290B8D">
        <w:rPr>
          <w:rFonts w:ascii="Times New Roman" w:eastAsia="Times New Roman" w:hAnsi="Times New Roman" w:cs="Times New Roman"/>
          <w:color w:val="000000"/>
          <w:sz w:val="28"/>
          <w:szCs w:val="28"/>
          <w:lang w:val="ru-RU" w:bidi="ar-SA"/>
        </w:rPr>
        <w:t>Чудинова</w:t>
      </w:r>
      <w:proofErr w:type="spellEnd"/>
      <w:r w:rsidRPr="00290B8D">
        <w:rPr>
          <w:rFonts w:ascii="Times New Roman" w:eastAsia="Times New Roman" w:hAnsi="Times New Roman" w:cs="Times New Roman"/>
          <w:color w:val="000000"/>
          <w:sz w:val="28"/>
          <w:szCs w:val="28"/>
          <w:lang w:val="ru-RU" w:bidi="ar-SA"/>
        </w:rPr>
        <w:t xml:space="preserve">, Л.В. Чернышева, Н.Н. </w:t>
      </w:r>
      <w:proofErr w:type="spellStart"/>
      <w:r w:rsidRPr="00290B8D">
        <w:rPr>
          <w:rFonts w:ascii="Times New Roman" w:eastAsia="Times New Roman" w:hAnsi="Times New Roman" w:cs="Times New Roman"/>
          <w:color w:val="000000"/>
          <w:sz w:val="28"/>
          <w:szCs w:val="28"/>
          <w:lang w:val="ru-RU" w:bidi="ar-SA"/>
        </w:rPr>
        <w:t>Светловская</w:t>
      </w:r>
      <w:proofErr w:type="spellEnd"/>
      <w:r w:rsidRPr="00290B8D">
        <w:rPr>
          <w:rFonts w:ascii="Times New Roman" w:eastAsia="Times New Roman" w:hAnsi="Times New Roman" w:cs="Times New Roman"/>
          <w:color w:val="000000"/>
          <w:sz w:val="28"/>
          <w:szCs w:val="28"/>
          <w:lang w:val="ru-RU" w:bidi="ar-SA"/>
        </w:rPr>
        <w:t xml:space="preserve">, С.А. Денисова).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lastRenderedPageBreak/>
        <w:t xml:space="preserve">Для определения уровня сформированности читательской грамотности целесообразно провести мониторинг среди воспитанников старших                 и подготовительных к школе групп.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Результаты мониторинга (на основе мониторинга читательской грамотности учащихся </w:t>
      </w:r>
      <w:proofErr w:type="spellStart"/>
      <w:r w:rsidRPr="00290B8D">
        <w:rPr>
          <w:rFonts w:ascii="Times New Roman" w:eastAsia="Times New Roman" w:hAnsi="Times New Roman" w:cs="Times New Roman"/>
          <w:color w:val="000000"/>
          <w:sz w:val="28"/>
          <w:szCs w:val="28"/>
          <w:lang w:val="ru-RU" w:bidi="ar-SA"/>
        </w:rPr>
        <w:t>Цукерман</w:t>
      </w:r>
      <w:proofErr w:type="spellEnd"/>
      <w:r w:rsidRPr="00290B8D">
        <w:rPr>
          <w:rFonts w:ascii="Times New Roman" w:eastAsia="Times New Roman" w:hAnsi="Times New Roman" w:cs="Times New Roman"/>
          <w:color w:val="000000"/>
          <w:sz w:val="28"/>
          <w:szCs w:val="28"/>
          <w:lang w:val="ru-RU" w:bidi="ar-SA"/>
        </w:rPr>
        <w:t xml:space="preserve"> Г.А.), проведенного в нашем учреждении, показали достаточно низкий уровень по каждому из критериев. Особенно низкие показатели зафиксированы в категориях: «умение осмысливать                 и оценивать содержание» и «умение использовать информацию из текста».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Анкеты для родителей помогли нам убедиться в том, что в большинстве семей не уделяется должного внимания чтению и особенно обсуждению прочитанного. Кроме того, родители недооценивают роль чтения в развитии              и становлении личности ребенка. Но именно семья является самым близким окружением малыша и должна прививать любовь к книге. Радикально изменить данную ситуацию практически невозможно, но сделать родителей своими союзниками в силах педагогов любой образовательной организации.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С целью изучения актуальности проблемы детского чтения рекомендуется провести анкетирование педагогов и родителей. Вопросы для педагогов предполагают изучение применяемых ими технологий, методик, приемов и форм по формированию интереса у дошкольников к читательской деятельности, насколько они разнообразны, эффективны, соответствуют ли они запросам современных детей. Проанализировав анкеты педагогов нашей дошкольной организации, мы отметили, что чаще всего в своей работе педагоги используют чтение, в основном, программного материала в соответствии                 с возрастом детей. Наиболее часто используется беседа по прочитанному                 и пересказ, что незначительно влияет на развитие инициативы и интереса детей к чтению в целом. Однако, современному педагогу важно понимать, что большинство детей сегодня не способны воспринимать информацию в том виде, в котором мы привыкли ее подавать. Нынешнее поколение </w:t>
      </w:r>
      <w:r w:rsidRPr="00290B8D">
        <w:rPr>
          <w:rFonts w:ascii="Times New Roman" w:eastAsia="Times New Roman" w:hAnsi="Times New Roman" w:cs="Times New Roman"/>
          <w:color w:val="000000"/>
          <w:sz w:val="28"/>
          <w:szCs w:val="28"/>
          <w:lang w:val="ru-RU" w:bidi="ar-SA"/>
        </w:rPr>
        <w:lastRenderedPageBreak/>
        <w:t xml:space="preserve">дошкольников лучше усваивает визуальную, ярко окрашенную информацию. К сожалению, педагоги редко применяют новые, нестандартные, интересные детям формы работы, которые способствовали бы погружению ребенка в увлекательный мир детской книги. В связи с этим, необходимо пересмотреть систему работы по приобщению ребенка к чтению и воспитанию читательского интереса; адаптировать способы передачи информации с учетом особенностей современных детей.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Одним из решений проблемы расширения читательского кругозора могло бы стать социальное взаимодействие с различными объектами культуры, такими как детские библиотеки, дома культуры и творчества, музеи, галереи. Далеко не все детские сады расположены вблизи таких объектов. Поэтому педагогические коллективы этих образовательных организаций должны учитывать этот фактор и создавать условия, которые бы позволили частично компенсировать отсутствие таких учреждений.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При разработке плана мероприятий по формированию читательской грамотности воспитанников необходимо учесть результаты диагностики, индивидуальные особенности детей, а также особенность современного поколения дошкольников усваивать информацию преимущественно через визуальный канал. </w:t>
      </w:r>
    </w:p>
    <w:p w:rsidR="008F66E4" w:rsidRPr="00290B8D" w:rsidRDefault="008F66E4" w:rsidP="00290B8D">
      <w:pPr>
        <w:spacing w:after="187" w:line="360" w:lineRule="auto"/>
        <w:ind w:left="712"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В нашем учреждении были определены следующие направления работы:  </w:t>
      </w:r>
    </w:p>
    <w:p w:rsidR="008F66E4" w:rsidRPr="00290B8D" w:rsidRDefault="008F66E4" w:rsidP="00290B8D">
      <w:pPr>
        <w:tabs>
          <w:tab w:val="center" w:pos="789"/>
          <w:tab w:val="center" w:pos="2160"/>
          <w:tab w:val="center" w:pos="3994"/>
          <w:tab w:val="center" w:pos="6862"/>
          <w:tab w:val="right" w:pos="9791"/>
        </w:tabs>
        <w:spacing w:after="88" w:line="360" w:lineRule="auto"/>
        <w:ind w:left="0"/>
        <w:rPr>
          <w:rFonts w:ascii="Times New Roman" w:eastAsia="Times New Roman" w:hAnsi="Times New Roman" w:cs="Times New Roman"/>
          <w:color w:val="000000"/>
          <w:sz w:val="28"/>
          <w:szCs w:val="28"/>
          <w:lang w:val="ru-RU" w:bidi="ar-SA"/>
        </w:rPr>
      </w:pPr>
      <w:r w:rsidRPr="00290B8D">
        <w:rPr>
          <w:rFonts w:ascii="Times New Roman" w:eastAsia="Calibri" w:hAnsi="Times New Roman" w:cs="Times New Roman"/>
          <w:color w:val="000000"/>
          <w:sz w:val="28"/>
          <w:szCs w:val="28"/>
          <w:lang w:val="ru-RU" w:bidi="ar-SA"/>
        </w:rPr>
        <w:tab/>
      </w:r>
      <w:r w:rsidRPr="00290B8D">
        <w:rPr>
          <w:rFonts w:ascii="Times New Roman" w:eastAsia="Segoe UI Symbol" w:hAnsi="Times New Roman" w:cs="Times New Roman"/>
          <w:color w:val="000000"/>
          <w:sz w:val="28"/>
          <w:szCs w:val="28"/>
          <w:lang w:val="ru-RU" w:bidi="ar-SA"/>
        </w:rPr>
        <w:t>−</w:t>
      </w:r>
      <w:r w:rsidRPr="00290B8D">
        <w:rPr>
          <w:rFonts w:ascii="Times New Roman" w:eastAsia="Arial" w:hAnsi="Times New Roman" w:cs="Times New Roman"/>
          <w:color w:val="000000"/>
          <w:sz w:val="28"/>
          <w:szCs w:val="28"/>
          <w:lang w:val="ru-RU" w:bidi="ar-SA"/>
        </w:rPr>
        <w:t xml:space="preserve"> </w:t>
      </w:r>
      <w:r w:rsidRPr="00290B8D">
        <w:rPr>
          <w:rFonts w:ascii="Times New Roman" w:eastAsia="Arial" w:hAnsi="Times New Roman" w:cs="Times New Roman"/>
          <w:color w:val="000000"/>
          <w:sz w:val="28"/>
          <w:szCs w:val="28"/>
          <w:lang w:val="ru-RU" w:bidi="ar-SA"/>
        </w:rPr>
        <w:tab/>
      </w:r>
      <w:r w:rsidRPr="00290B8D">
        <w:rPr>
          <w:rFonts w:ascii="Times New Roman" w:eastAsia="Times New Roman" w:hAnsi="Times New Roman" w:cs="Times New Roman"/>
          <w:color w:val="000000"/>
          <w:sz w:val="28"/>
          <w:szCs w:val="28"/>
          <w:lang w:val="ru-RU" w:bidi="ar-SA"/>
        </w:rPr>
        <w:t xml:space="preserve">организация </w:t>
      </w:r>
      <w:r w:rsidRPr="00290B8D">
        <w:rPr>
          <w:rFonts w:ascii="Times New Roman" w:eastAsia="Times New Roman" w:hAnsi="Times New Roman" w:cs="Times New Roman"/>
          <w:color w:val="000000"/>
          <w:sz w:val="28"/>
          <w:szCs w:val="28"/>
          <w:lang w:val="ru-RU" w:bidi="ar-SA"/>
        </w:rPr>
        <w:tab/>
        <w:t xml:space="preserve">развивающей </w:t>
      </w:r>
      <w:r w:rsidRPr="00290B8D">
        <w:rPr>
          <w:rFonts w:ascii="Times New Roman" w:eastAsia="Times New Roman" w:hAnsi="Times New Roman" w:cs="Times New Roman"/>
          <w:color w:val="000000"/>
          <w:sz w:val="28"/>
          <w:szCs w:val="28"/>
          <w:lang w:val="ru-RU" w:bidi="ar-SA"/>
        </w:rPr>
        <w:tab/>
        <w:t xml:space="preserve">предметно-пространственной </w:t>
      </w:r>
      <w:r w:rsidRPr="00290B8D">
        <w:rPr>
          <w:rFonts w:ascii="Times New Roman" w:eastAsia="Times New Roman" w:hAnsi="Times New Roman" w:cs="Times New Roman"/>
          <w:color w:val="000000"/>
          <w:sz w:val="28"/>
          <w:szCs w:val="28"/>
          <w:lang w:val="ru-RU" w:bidi="ar-SA"/>
        </w:rPr>
        <w:tab/>
        <w:t xml:space="preserve">среды </w:t>
      </w:r>
    </w:p>
    <w:p w:rsidR="008F66E4" w:rsidRPr="00290B8D" w:rsidRDefault="008F66E4" w:rsidP="00290B8D">
      <w:pPr>
        <w:spacing w:after="188" w:line="360" w:lineRule="auto"/>
        <w:ind w:left="9"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(РППС); </w:t>
      </w:r>
    </w:p>
    <w:p w:rsidR="008F66E4" w:rsidRPr="00290B8D" w:rsidRDefault="008F66E4" w:rsidP="00290B8D">
      <w:pPr>
        <w:tabs>
          <w:tab w:val="center" w:pos="789"/>
          <w:tab w:val="center" w:pos="4013"/>
        </w:tabs>
        <w:spacing w:after="143" w:line="360" w:lineRule="auto"/>
        <w:ind w:left="0"/>
        <w:rPr>
          <w:rFonts w:ascii="Times New Roman" w:eastAsia="Times New Roman" w:hAnsi="Times New Roman" w:cs="Times New Roman"/>
          <w:color w:val="000000"/>
          <w:sz w:val="28"/>
          <w:szCs w:val="28"/>
          <w:lang w:val="ru-RU" w:bidi="ar-SA"/>
        </w:rPr>
      </w:pPr>
      <w:r w:rsidRPr="00290B8D">
        <w:rPr>
          <w:rFonts w:ascii="Times New Roman" w:eastAsia="Calibri" w:hAnsi="Times New Roman" w:cs="Times New Roman"/>
          <w:color w:val="000000"/>
          <w:sz w:val="28"/>
          <w:szCs w:val="28"/>
          <w:lang w:val="ru-RU" w:bidi="ar-SA"/>
        </w:rPr>
        <w:tab/>
      </w:r>
      <w:r w:rsidRPr="00290B8D">
        <w:rPr>
          <w:rFonts w:ascii="Times New Roman" w:eastAsia="Segoe UI Symbol" w:hAnsi="Times New Roman" w:cs="Times New Roman"/>
          <w:color w:val="000000"/>
          <w:sz w:val="28"/>
          <w:szCs w:val="28"/>
          <w:lang w:val="ru-RU" w:bidi="ar-SA"/>
        </w:rPr>
        <w:t>−</w:t>
      </w:r>
      <w:r w:rsidRPr="00290B8D">
        <w:rPr>
          <w:rFonts w:ascii="Times New Roman" w:eastAsia="Arial" w:hAnsi="Times New Roman" w:cs="Times New Roman"/>
          <w:color w:val="000000"/>
          <w:sz w:val="28"/>
          <w:szCs w:val="28"/>
          <w:lang w:val="ru-RU" w:bidi="ar-SA"/>
        </w:rPr>
        <w:t xml:space="preserve"> </w:t>
      </w:r>
      <w:r w:rsidRPr="00290B8D">
        <w:rPr>
          <w:rFonts w:ascii="Times New Roman" w:eastAsia="Arial" w:hAnsi="Times New Roman" w:cs="Times New Roman"/>
          <w:color w:val="000000"/>
          <w:sz w:val="28"/>
          <w:szCs w:val="28"/>
          <w:lang w:val="ru-RU" w:bidi="ar-SA"/>
        </w:rPr>
        <w:tab/>
      </w:r>
      <w:r w:rsidRPr="00290B8D">
        <w:rPr>
          <w:rFonts w:ascii="Times New Roman" w:eastAsia="Times New Roman" w:hAnsi="Times New Roman" w:cs="Times New Roman"/>
          <w:color w:val="000000"/>
          <w:sz w:val="28"/>
          <w:szCs w:val="28"/>
          <w:lang w:val="ru-RU" w:bidi="ar-SA"/>
        </w:rPr>
        <w:t xml:space="preserve">проведение нетрадиционных мероприятий; </w:t>
      </w:r>
    </w:p>
    <w:p w:rsidR="008F66E4" w:rsidRPr="00290B8D" w:rsidRDefault="008F66E4" w:rsidP="00290B8D">
      <w:pPr>
        <w:tabs>
          <w:tab w:val="center" w:pos="789"/>
          <w:tab w:val="center" w:pos="4376"/>
        </w:tabs>
        <w:spacing w:after="88" w:line="360" w:lineRule="auto"/>
        <w:ind w:left="0"/>
        <w:rPr>
          <w:rFonts w:ascii="Times New Roman" w:eastAsia="Times New Roman" w:hAnsi="Times New Roman" w:cs="Times New Roman"/>
          <w:color w:val="000000"/>
          <w:sz w:val="28"/>
          <w:szCs w:val="28"/>
          <w:lang w:val="ru-RU" w:bidi="ar-SA"/>
        </w:rPr>
      </w:pPr>
      <w:r w:rsidRPr="00290B8D">
        <w:rPr>
          <w:rFonts w:ascii="Times New Roman" w:eastAsia="Calibri" w:hAnsi="Times New Roman" w:cs="Times New Roman"/>
          <w:color w:val="000000"/>
          <w:sz w:val="28"/>
          <w:szCs w:val="28"/>
          <w:lang w:val="ru-RU" w:bidi="ar-SA"/>
        </w:rPr>
        <w:tab/>
      </w:r>
      <w:r w:rsidRPr="00290B8D">
        <w:rPr>
          <w:rFonts w:ascii="Times New Roman" w:eastAsia="Segoe UI Symbol" w:hAnsi="Times New Roman" w:cs="Times New Roman"/>
          <w:color w:val="000000"/>
          <w:sz w:val="28"/>
          <w:szCs w:val="28"/>
          <w:lang w:val="ru-RU" w:bidi="ar-SA"/>
        </w:rPr>
        <w:t>−</w:t>
      </w:r>
      <w:r w:rsidRPr="00290B8D">
        <w:rPr>
          <w:rFonts w:ascii="Times New Roman" w:eastAsia="Arial" w:hAnsi="Times New Roman" w:cs="Times New Roman"/>
          <w:color w:val="000000"/>
          <w:sz w:val="28"/>
          <w:szCs w:val="28"/>
          <w:lang w:val="ru-RU" w:bidi="ar-SA"/>
        </w:rPr>
        <w:t xml:space="preserve"> </w:t>
      </w:r>
      <w:r w:rsidRPr="00290B8D">
        <w:rPr>
          <w:rFonts w:ascii="Times New Roman" w:eastAsia="Arial" w:hAnsi="Times New Roman" w:cs="Times New Roman"/>
          <w:color w:val="000000"/>
          <w:sz w:val="28"/>
          <w:szCs w:val="28"/>
          <w:lang w:val="ru-RU" w:bidi="ar-SA"/>
        </w:rPr>
        <w:tab/>
      </w:r>
      <w:r w:rsidRPr="00290B8D">
        <w:rPr>
          <w:rFonts w:ascii="Times New Roman" w:eastAsia="Times New Roman" w:hAnsi="Times New Roman" w:cs="Times New Roman"/>
          <w:color w:val="000000"/>
          <w:sz w:val="28"/>
          <w:szCs w:val="28"/>
          <w:lang w:val="ru-RU" w:bidi="ar-SA"/>
        </w:rPr>
        <w:t xml:space="preserve">применение разнообразных средств наглядности. </w:t>
      </w:r>
    </w:p>
    <w:p w:rsidR="008F66E4" w:rsidRPr="00290B8D" w:rsidRDefault="008F66E4" w:rsidP="00290B8D">
      <w:pPr>
        <w:spacing w:after="136" w:line="360" w:lineRule="auto"/>
        <w:ind w:left="731" w:right="135" w:hanging="10"/>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i/>
          <w:color w:val="000000"/>
          <w:sz w:val="28"/>
          <w:szCs w:val="28"/>
          <w:lang w:val="ru-RU" w:bidi="ar-SA"/>
        </w:rPr>
        <w:t xml:space="preserve">Организация развивающей предметно-пространственной среды (РППС).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lastRenderedPageBreak/>
        <w:t xml:space="preserve">Работа по организации РППС направлена, в том числе, на восполнение дефицита учреждений культуры в районе расположения нашего детского сада.  </w:t>
      </w:r>
    </w:p>
    <w:p w:rsidR="008F66E4" w:rsidRPr="00290B8D" w:rsidRDefault="008F66E4" w:rsidP="00290B8D">
      <w:pPr>
        <w:spacing w:after="5" w:line="360" w:lineRule="auto"/>
        <w:ind w:left="-11" w:firstLine="700"/>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Прежде всего, это создание детской библиотеки на базе ДОУ. Для этого                 в специально выделенном помещении были оборудованы стеллажи, картотеки, место </w:t>
      </w:r>
      <w:r w:rsidRPr="00290B8D">
        <w:rPr>
          <w:rFonts w:ascii="Times New Roman" w:eastAsia="Times New Roman" w:hAnsi="Times New Roman" w:cs="Times New Roman"/>
          <w:color w:val="000000"/>
          <w:sz w:val="28"/>
          <w:szCs w:val="28"/>
          <w:lang w:val="ru-RU" w:bidi="ar-SA"/>
        </w:rPr>
        <w:tab/>
        <w:t xml:space="preserve">библиотекаря, </w:t>
      </w:r>
      <w:r w:rsidRPr="00290B8D">
        <w:rPr>
          <w:rFonts w:ascii="Times New Roman" w:eastAsia="Times New Roman" w:hAnsi="Times New Roman" w:cs="Times New Roman"/>
          <w:color w:val="000000"/>
          <w:sz w:val="28"/>
          <w:szCs w:val="28"/>
          <w:lang w:val="ru-RU" w:bidi="ar-SA"/>
        </w:rPr>
        <w:tab/>
        <w:t xml:space="preserve">стол </w:t>
      </w:r>
      <w:r w:rsidRPr="00290B8D">
        <w:rPr>
          <w:rFonts w:ascii="Times New Roman" w:eastAsia="Times New Roman" w:hAnsi="Times New Roman" w:cs="Times New Roman"/>
          <w:color w:val="000000"/>
          <w:sz w:val="28"/>
          <w:szCs w:val="28"/>
          <w:lang w:val="ru-RU" w:bidi="ar-SA"/>
        </w:rPr>
        <w:tab/>
        <w:t xml:space="preserve">читателя. </w:t>
      </w:r>
      <w:r w:rsidRPr="00290B8D">
        <w:rPr>
          <w:rFonts w:ascii="Times New Roman" w:eastAsia="Times New Roman" w:hAnsi="Times New Roman" w:cs="Times New Roman"/>
          <w:color w:val="000000"/>
          <w:sz w:val="28"/>
          <w:szCs w:val="28"/>
          <w:lang w:val="ru-RU" w:bidi="ar-SA"/>
        </w:rPr>
        <w:tab/>
        <w:t xml:space="preserve">Детская </w:t>
      </w:r>
      <w:r w:rsidRPr="00290B8D">
        <w:rPr>
          <w:rFonts w:ascii="Times New Roman" w:eastAsia="Times New Roman" w:hAnsi="Times New Roman" w:cs="Times New Roman"/>
          <w:color w:val="000000"/>
          <w:sz w:val="28"/>
          <w:szCs w:val="28"/>
          <w:lang w:val="ru-RU" w:bidi="ar-SA"/>
        </w:rPr>
        <w:tab/>
        <w:t xml:space="preserve">литература </w:t>
      </w:r>
      <w:r w:rsidRPr="00290B8D">
        <w:rPr>
          <w:rFonts w:ascii="Times New Roman" w:eastAsia="Times New Roman" w:hAnsi="Times New Roman" w:cs="Times New Roman"/>
          <w:color w:val="000000"/>
          <w:sz w:val="28"/>
          <w:szCs w:val="28"/>
          <w:lang w:val="ru-RU" w:bidi="ar-SA"/>
        </w:rPr>
        <w:tab/>
        <w:t xml:space="preserve">подобрана                 в соответствии с возрастом детей, распределена по разделам; созданы информационные карты по биографиям авторов. Для функционирования библиотеки организована творческая группа из числа педагогов ДОУ.                 </w:t>
      </w:r>
    </w:p>
    <w:p w:rsidR="008F66E4" w:rsidRPr="00290B8D" w:rsidRDefault="008F66E4" w:rsidP="00290B8D">
      <w:pPr>
        <w:spacing w:after="4" w:line="360" w:lineRule="auto"/>
        <w:ind w:left="9"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В настоящее время библиотека используется, как по прямому назначению, так и для проведения различных познавательно-игровых мероприятий в малых группах: конкурсы, викторины, тематические выставки, беседы с интересными людьми и др.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В процессе создания детской библиотеки от родителей поступило предложение о запуске книгообмена в детском саду, в том числе, среди взрослых. Эта инициатива была поддержана администрацией и педагогами ДОУ и реализована в виде стеллажа для </w:t>
      </w:r>
      <w:proofErr w:type="spellStart"/>
      <w:r w:rsidRPr="00290B8D">
        <w:rPr>
          <w:rFonts w:ascii="Times New Roman" w:eastAsia="Times New Roman" w:hAnsi="Times New Roman" w:cs="Times New Roman"/>
          <w:color w:val="000000"/>
          <w:sz w:val="28"/>
          <w:szCs w:val="28"/>
          <w:lang w:val="ru-RU" w:bidi="ar-SA"/>
        </w:rPr>
        <w:t>буккросинга</w:t>
      </w:r>
      <w:proofErr w:type="spellEnd"/>
      <w:r w:rsidRPr="00290B8D">
        <w:rPr>
          <w:rFonts w:ascii="Times New Roman" w:eastAsia="Times New Roman" w:hAnsi="Times New Roman" w:cs="Times New Roman"/>
          <w:color w:val="000000"/>
          <w:sz w:val="28"/>
          <w:szCs w:val="28"/>
          <w:lang w:val="ru-RU" w:bidi="ar-SA"/>
        </w:rPr>
        <w:t xml:space="preserve"> в холле учреждения.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Для развития интереса детей к русскому фольклору в детском саду создан музей «Русская изба». В нем дошкольники могут не только увидеть предметы национального быта, орудия труда, изделия декоративно-прикладного искусства, но и стать активными участниками драматизаций и инсценировок разных жанров устного народного творчества: сказок, </w:t>
      </w:r>
      <w:proofErr w:type="spellStart"/>
      <w:r w:rsidRPr="00290B8D">
        <w:rPr>
          <w:rFonts w:ascii="Times New Roman" w:eastAsia="Times New Roman" w:hAnsi="Times New Roman" w:cs="Times New Roman"/>
          <w:color w:val="000000"/>
          <w:sz w:val="28"/>
          <w:szCs w:val="28"/>
          <w:lang w:val="ru-RU" w:bidi="ar-SA"/>
        </w:rPr>
        <w:t>закличек</w:t>
      </w:r>
      <w:proofErr w:type="spellEnd"/>
      <w:r w:rsidRPr="00290B8D">
        <w:rPr>
          <w:rFonts w:ascii="Times New Roman" w:eastAsia="Times New Roman" w:hAnsi="Times New Roman" w:cs="Times New Roman"/>
          <w:color w:val="000000"/>
          <w:sz w:val="28"/>
          <w:szCs w:val="28"/>
          <w:lang w:val="ru-RU" w:bidi="ar-SA"/>
        </w:rPr>
        <w:t xml:space="preserve">, </w:t>
      </w:r>
      <w:proofErr w:type="spellStart"/>
      <w:r w:rsidRPr="00290B8D">
        <w:rPr>
          <w:rFonts w:ascii="Times New Roman" w:eastAsia="Times New Roman" w:hAnsi="Times New Roman" w:cs="Times New Roman"/>
          <w:color w:val="000000"/>
          <w:sz w:val="28"/>
          <w:szCs w:val="28"/>
          <w:lang w:val="ru-RU" w:bidi="ar-SA"/>
        </w:rPr>
        <w:t>потешек</w:t>
      </w:r>
      <w:proofErr w:type="spellEnd"/>
      <w:r w:rsidRPr="00290B8D">
        <w:rPr>
          <w:rFonts w:ascii="Times New Roman" w:eastAsia="Times New Roman" w:hAnsi="Times New Roman" w:cs="Times New Roman"/>
          <w:color w:val="000000"/>
          <w:sz w:val="28"/>
          <w:szCs w:val="28"/>
          <w:lang w:val="ru-RU" w:bidi="ar-SA"/>
        </w:rPr>
        <w:t xml:space="preserve">, пословиц, считалок и других.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Для реализации принципа наглядности в группах ДОУ созданы тематические мини-музеи. Такая форма работы является дополнительным фактором развития детского интереса к истории появления письменности, возникновения первой книги и мотивации к самостоятельному изготовлению книг.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lastRenderedPageBreak/>
        <w:t xml:space="preserve">Кроме того, в каждой группе специально организован уголок читателя, который представляет собой модернизированную версию традиционного книжного уголка с включением в него индивидуальной зоны для работы ребенка с книгой.  </w:t>
      </w:r>
    </w:p>
    <w:p w:rsidR="008F66E4" w:rsidRPr="00290B8D" w:rsidRDefault="008F66E4" w:rsidP="00290B8D">
      <w:pPr>
        <w:spacing w:after="136" w:line="360" w:lineRule="auto"/>
        <w:ind w:left="731" w:right="135" w:hanging="10"/>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i/>
          <w:color w:val="000000"/>
          <w:sz w:val="28"/>
          <w:szCs w:val="28"/>
          <w:lang w:val="ru-RU" w:bidi="ar-SA"/>
        </w:rPr>
        <w:t xml:space="preserve">Нетрадиционные мероприятия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Одной из составляющих в этом направлении стала работа непосредственно с педагогами. Проведены такие мероприятия как: Неделя грамотности, тотальный диктант, консультации, открытые просмотры и анализ занятий по ознакомлению детей с художественной литературой, мастер-классы по художественному чтению.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Для вовлечения всех участников образовательных отношений были организованы акции: «Подари книгу детскому саду», «</w:t>
      </w:r>
      <w:proofErr w:type="spellStart"/>
      <w:r w:rsidRPr="00290B8D">
        <w:rPr>
          <w:rFonts w:ascii="Times New Roman" w:eastAsia="Times New Roman" w:hAnsi="Times New Roman" w:cs="Times New Roman"/>
          <w:color w:val="000000"/>
          <w:sz w:val="28"/>
          <w:szCs w:val="28"/>
          <w:lang w:val="ru-RU" w:bidi="ar-SA"/>
        </w:rPr>
        <w:t>Книжкина</w:t>
      </w:r>
      <w:proofErr w:type="spellEnd"/>
      <w:r w:rsidRPr="00290B8D">
        <w:rPr>
          <w:rFonts w:ascii="Times New Roman" w:eastAsia="Times New Roman" w:hAnsi="Times New Roman" w:cs="Times New Roman"/>
          <w:color w:val="000000"/>
          <w:sz w:val="28"/>
          <w:szCs w:val="28"/>
          <w:lang w:val="ru-RU" w:bidi="ar-SA"/>
        </w:rPr>
        <w:t xml:space="preserve"> мастерская», «Сказка для малышей». Подобные акции позволяют вовлечь большое количество людей, каждый из которых становится активным участником процесса; ощутить сопричастность к общему важному делу.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Одной из эффективных форм непринужденного общения детей, родителей и педагогов является литературная гостиная. Предметом для обсуждения становятся произведения детских писателей и поэтов, знакомство  с интересными фактами их биографии. Во время этих встреч мы применяем различные интересные приемы: расскажи произведение без слов (жесты, эмоции, пантомима); упражнение «Что были бы, если…?» - моделирование ситуации по произведению и ее обсуждение; упражнение «Представь себя писателем»; вернисаж иллюстраций по теме гостиной.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Квест-игра – еще одна из современных технологий, которая позволяет                 не только закреплять имеющиеся знания у детей в игровой форме, но                 и стимулировать детскую инициативу и поиск нестандартных решений. Темы литературных квестов обсуждались и выбирались совместно с детьми, а для их проведения часто использовалось пространство всего детского сада.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lastRenderedPageBreak/>
        <w:t xml:space="preserve">Не стоит ограничивать педагогов в выборе форм организации работы               с детьми. Более того, важно нацелить их на поиск нестандартных решений, способствующих формированию интереса дошкольников к книге. Таким образом, в учреждении создается копилка/банк педагогических идей. Копилка нашего детского сада в ходе проделанной работы пополнилась такими интересными формами как  занятие-путешествие в прошлое, </w:t>
      </w:r>
      <w:proofErr w:type="spellStart"/>
      <w:r w:rsidRPr="00290B8D">
        <w:rPr>
          <w:rFonts w:ascii="Times New Roman" w:eastAsia="Times New Roman" w:hAnsi="Times New Roman" w:cs="Times New Roman"/>
          <w:color w:val="000000"/>
          <w:sz w:val="28"/>
          <w:szCs w:val="28"/>
          <w:lang w:val="ru-RU" w:bidi="ar-SA"/>
        </w:rPr>
        <w:t>занятиефотосессия</w:t>
      </w:r>
      <w:proofErr w:type="spellEnd"/>
      <w:r w:rsidRPr="00290B8D">
        <w:rPr>
          <w:rFonts w:ascii="Times New Roman" w:eastAsia="Times New Roman" w:hAnsi="Times New Roman" w:cs="Times New Roman"/>
          <w:color w:val="000000"/>
          <w:sz w:val="28"/>
          <w:szCs w:val="28"/>
          <w:lang w:val="ru-RU" w:bidi="ar-SA"/>
        </w:rPr>
        <w:t xml:space="preserve">, </w:t>
      </w:r>
      <w:proofErr w:type="spellStart"/>
      <w:r w:rsidRPr="00290B8D">
        <w:rPr>
          <w:rFonts w:ascii="Times New Roman" w:eastAsia="Times New Roman" w:hAnsi="Times New Roman" w:cs="Times New Roman"/>
          <w:color w:val="000000"/>
          <w:sz w:val="28"/>
          <w:szCs w:val="28"/>
          <w:lang w:val="ru-RU" w:bidi="ar-SA"/>
        </w:rPr>
        <w:t>занятие-бродилка</w:t>
      </w:r>
      <w:proofErr w:type="spellEnd"/>
      <w:r w:rsidRPr="00290B8D">
        <w:rPr>
          <w:rFonts w:ascii="Times New Roman" w:eastAsia="Times New Roman" w:hAnsi="Times New Roman" w:cs="Times New Roman"/>
          <w:color w:val="000000"/>
          <w:sz w:val="28"/>
          <w:szCs w:val="28"/>
          <w:lang w:val="ru-RU" w:bidi="ar-SA"/>
        </w:rPr>
        <w:t xml:space="preserve"> и другие.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Важным элементом в формировании интереса к художественному слову являются конкурсы чтецов («Поклонимся великим тем годам», «Подари улыбку»). Благодаря участию в таких конкурсах у детей развивается умение чувствовать красоту и выразительность поэтического слова.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Еще одной интересной формой для нас стало проведение тематических фестивалей стихов, которые объединяют всех детей ДОУ. </w:t>
      </w:r>
      <w:proofErr w:type="spellStart"/>
      <w:r w:rsidRPr="00290B8D">
        <w:rPr>
          <w:rFonts w:ascii="Times New Roman" w:eastAsia="Times New Roman" w:hAnsi="Times New Roman" w:cs="Times New Roman"/>
          <w:color w:val="000000"/>
          <w:sz w:val="28"/>
          <w:szCs w:val="28"/>
          <w:lang w:val="ru-RU" w:bidi="ar-SA"/>
        </w:rPr>
        <w:t>Безоценочная</w:t>
      </w:r>
      <w:proofErr w:type="spellEnd"/>
      <w:r w:rsidRPr="00290B8D">
        <w:rPr>
          <w:rFonts w:ascii="Times New Roman" w:eastAsia="Times New Roman" w:hAnsi="Times New Roman" w:cs="Times New Roman"/>
          <w:color w:val="000000"/>
          <w:sz w:val="28"/>
          <w:szCs w:val="28"/>
          <w:lang w:val="ru-RU" w:bidi="ar-SA"/>
        </w:rPr>
        <w:t xml:space="preserve"> система позволяет включать в фестивали детей из групп общеразвивающей               и комбинированной направленности. Участие в данных мероприятиях                 не предполагает выделение призовых мест, следовательно, отсутствует фактор соревновательности, что создает комфортные условия для всех участников. Такие фестиваля мы готовим к Новому году, ко Дню рождения Деда Мороза, ко Дню Победы, в рамках реализации вариативной части.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Хорошо зарекомендовала себя рубрика для родителей «</w:t>
      </w:r>
      <w:proofErr w:type="spellStart"/>
      <w:r w:rsidRPr="00290B8D">
        <w:rPr>
          <w:rFonts w:ascii="Times New Roman" w:eastAsia="Times New Roman" w:hAnsi="Times New Roman" w:cs="Times New Roman"/>
          <w:color w:val="000000"/>
          <w:sz w:val="28"/>
          <w:szCs w:val="28"/>
          <w:lang w:val="ru-RU" w:bidi="ar-SA"/>
        </w:rPr>
        <w:t>Библиочас</w:t>
      </w:r>
      <w:proofErr w:type="spellEnd"/>
      <w:r w:rsidRPr="00290B8D">
        <w:rPr>
          <w:rFonts w:ascii="Times New Roman" w:eastAsia="Times New Roman" w:hAnsi="Times New Roman" w:cs="Times New Roman"/>
          <w:color w:val="000000"/>
          <w:sz w:val="28"/>
          <w:szCs w:val="28"/>
          <w:lang w:val="ru-RU" w:bidi="ar-SA"/>
        </w:rPr>
        <w:t xml:space="preserve">. </w:t>
      </w:r>
      <w:proofErr w:type="spellStart"/>
      <w:r w:rsidRPr="00290B8D">
        <w:rPr>
          <w:rFonts w:ascii="Times New Roman" w:eastAsia="Times New Roman" w:hAnsi="Times New Roman" w:cs="Times New Roman"/>
          <w:color w:val="000000"/>
          <w:sz w:val="28"/>
          <w:szCs w:val="28"/>
          <w:lang w:val="ru-RU" w:bidi="ar-SA"/>
        </w:rPr>
        <w:t>Книжкин</w:t>
      </w:r>
      <w:proofErr w:type="spellEnd"/>
      <w:r w:rsidRPr="00290B8D">
        <w:rPr>
          <w:rFonts w:ascii="Times New Roman" w:eastAsia="Times New Roman" w:hAnsi="Times New Roman" w:cs="Times New Roman"/>
          <w:color w:val="000000"/>
          <w:sz w:val="28"/>
          <w:szCs w:val="28"/>
          <w:lang w:val="ru-RU" w:bidi="ar-SA"/>
        </w:rPr>
        <w:t xml:space="preserve"> дом», в рамках которой творческая группа педагогов регулярно выпускает видеоролики с рекомендациями и советами по семейному чтению. Выпуски «</w:t>
      </w:r>
      <w:proofErr w:type="spellStart"/>
      <w:r w:rsidRPr="00290B8D">
        <w:rPr>
          <w:rFonts w:ascii="Times New Roman" w:eastAsia="Times New Roman" w:hAnsi="Times New Roman" w:cs="Times New Roman"/>
          <w:color w:val="000000"/>
          <w:sz w:val="28"/>
          <w:szCs w:val="28"/>
          <w:lang w:val="ru-RU" w:bidi="ar-SA"/>
        </w:rPr>
        <w:t>Библиочаса</w:t>
      </w:r>
      <w:proofErr w:type="spellEnd"/>
      <w:r w:rsidRPr="00290B8D">
        <w:rPr>
          <w:rFonts w:ascii="Times New Roman" w:eastAsia="Times New Roman" w:hAnsi="Times New Roman" w:cs="Times New Roman"/>
          <w:color w:val="000000"/>
          <w:sz w:val="28"/>
          <w:szCs w:val="28"/>
          <w:lang w:val="ru-RU" w:bidi="ar-SA"/>
        </w:rPr>
        <w:t>» транслируются на ТВ в холле учреждения, а также размещены на официальном сайте ДОУ и на странице детского сада ВКонтакте.</w:t>
      </w:r>
      <w:r w:rsidRPr="00290B8D">
        <w:rPr>
          <w:rFonts w:ascii="Times New Roman" w:eastAsia="Times New Roman" w:hAnsi="Times New Roman" w:cs="Times New Roman"/>
          <w:i/>
          <w:color w:val="000000"/>
          <w:sz w:val="28"/>
          <w:szCs w:val="28"/>
          <w:lang w:val="ru-RU" w:bidi="ar-SA"/>
        </w:rPr>
        <w:t xml:space="preserve"> </w:t>
      </w:r>
    </w:p>
    <w:p w:rsidR="008F66E4" w:rsidRPr="00290B8D" w:rsidRDefault="008F66E4" w:rsidP="00290B8D">
      <w:pPr>
        <w:spacing w:after="136" w:line="360" w:lineRule="auto"/>
        <w:ind w:left="731" w:right="135" w:hanging="10"/>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i/>
          <w:color w:val="000000"/>
          <w:sz w:val="28"/>
          <w:szCs w:val="28"/>
          <w:lang w:val="ru-RU" w:bidi="ar-SA"/>
        </w:rPr>
        <w:t xml:space="preserve">Применение разнообразных средств наглядности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lastRenderedPageBreak/>
        <w:t xml:space="preserve">Актуальность данного направления обусловлена тем, что современные дети </w:t>
      </w:r>
      <w:r w:rsidRPr="00290B8D">
        <w:rPr>
          <w:rFonts w:ascii="Times New Roman" w:eastAsia="Times New Roman" w:hAnsi="Times New Roman" w:cs="Times New Roman"/>
          <w:color w:val="000000"/>
          <w:sz w:val="28"/>
          <w:szCs w:val="28"/>
          <w:lang w:val="ru-RU" w:bidi="ar-SA"/>
        </w:rPr>
        <w:tab/>
        <w:t xml:space="preserve">быстрее </w:t>
      </w:r>
      <w:r w:rsidRPr="00290B8D">
        <w:rPr>
          <w:rFonts w:ascii="Times New Roman" w:eastAsia="Times New Roman" w:hAnsi="Times New Roman" w:cs="Times New Roman"/>
          <w:color w:val="000000"/>
          <w:sz w:val="28"/>
          <w:szCs w:val="28"/>
          <w:lang w:val="ru-RU" w:bidi="ar-SA"/>
        </w:rPr>
        <w:tab/>
        <w:t xml:space="preserve">и </w:t>
      </w:r>
      <w:r w:rsidRPr="00290B8D">
        <w:rPr>
          <w:rFonts w:ascii="Times New Roman" w:eastAsia="Times New Roman" w:hAnsi="Times New Roman" w:cs="Times New Roman"/>
          <w:color w:val="000000"/>
          <w:sz w:val="28"/>
          <w:szCs w:val="28"/>
          <w:lang w:val="ru-RU" w:bidi="ar-SA"/>
        </w:rPr>
        <w:tab/>
        <w:t xml:space="preserve">лучше </w:t>
      </w:r>
      <w:r w:rsidRPr="00290B8D">
        <w:rPr>
          <w:rFonts w:ascii="Times New Roman" w:eastAsia="Times New Roman" w:hAnsi="Times New Roman" w:cs="Times New Roman"/>
          <w:color w:val="000000"/>
          <w:sz w:val="28"/>
          <w:szCs w:val="28"/>
          <w:lang w:val="ru-RU" w:bidi="ar-SA"/>
        </w:rPr>
        <w:tab/>
        <w:t xml:space="preserve">воспринимают </w:t>
      </w:r>
      <w:r w:rsidRPr="00290B8D">
        <w:rPr>
          <w:rFonts w:ascii="Times New Roman" w:eastAsia="Times New Roman" w:hAnsi="Times New Roman" w:cs="Times New Roman"/>
          <w:color w:val="000000"/>
          <w:sz w:val="28"/>
          <w:szCs w:val="28"/>
          <w:lang w:val="ru-RU" w:bidi="ar-SA"/>
        </w:rPr>
        <w:tab/>
        <w:t xml:space="preserve">информацию, </w:t>
      </w:r>
      <w:r w:rsidRPr="00290B8D">
        <w:rPr>
          <w:rFonts w:ascii="Times New Roman" w:eastAsia="Times New Roman" w:hAnsi="Times New Roman" w:cs="Times New Roman"/>
          <w:color w:val="000000"/>
          <w:sz w:val="28"/>
          <w:szCs w:val="28"/>
          <w:lang w:val="ru-RU" w:bidi="ar-SA"/>
        </w:rPr>
        <w:tab/>
        <w:t xml:space="preserve">подкрепленную </w:t>
      </w:r>
    </w:p>
    <w:p w:rsidR="008F66E4" w:rsidRPr="00290B8D" w:rsidRDefault="008F66E4" w:rsidP="00290B8D">
      <w:pPr>
        <w:spacing w:after="4" w:line="360" w:lineRule="auto"/>
        <w:ind w:left="9" w:right="138" w:firstLine="1"/>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наглядными образами. При этом наглядность должна быть разнообразной,                 с применением продуктов совместной деятельности детей и взрослых (педагогов и родителей). </w:t>
      </w:r>
    </w:p>
    <w:p w:rsidR="008F66E4" w:rsidRPr="00290B8D" w:rsidRDefault="008F66E4" w:rsidP="00290B8D">
      <w:pPr>
        <w:spacing w:after="5" w:line="360" w:lineRule="auto"/>
        <w:ind w:left="-11" w:firstLine="700"/>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 Зачастую дети затрудняются в понимании смысла пословиц и поговорок. Чаще всего дошкольники воспринимают смысл изречений буквально, не умея их интерпретировать. В связи с этим мы включили в работу серию выставок совместных </w:t>
      </w:r>
      <w:r w:rsidRPr="00290B8D">
        <w:rPr>
          <w:rFonts w:ascii="Times New Roman" w:eastAsia="Times New Roman" w:hAnsi="Times New Roman" w:cs="Times New Roman"/>
          <w:color w:val="000000"/>
          <w:sz w:val="28"/>
          <w:szCs w:val="28"/>
          <w:lang w:val="ru-RU" w:bidi="ar-SA"/>
        </w:rPr>
        <w:tab/>
        <w:t xml:space="preserve">творческих </w:t>
      </w:r>
      <w:r w:rsidRPr="00290B8D">
        <w:rPr>
          <w:rFonts w:ascii="Times New Roman" w:eastAsia="Times New Roman" w:hAnsi="Times New Roman" w:cs="Times New Roman"/>
          <w:color w:val="000000"/>
          <w:sz w:val="28"/>
          <w:szCs w:val="28"/>
          <w:lang w:val="ru-RU" w:bidi="ar-SA"/>
        </w:rPr>
        <w:tab/>
        <w:t xml:space="preserve">работ </w:t>
      </w:r>
      <w:r w:rsidRPr="00290B8D">
        <w:rPr>
          <w:rFonts w:ascii="Times New Roman" w:eastAsia="Times New Roman" w:hAnsi="Times New Roman" w:cs="Times New Roman"/>
          <w:color w:val="000000"/>
          <w:sz w:val="28"/>
          <w:szCs w:val="28"/>
          <w:lang w:val="ru-RU" w:bidi="ar-SA"/>
        </w:rPr>
        <w:tab/>
        <w:t xml:space="preserve">«Народная </w:t>
      </w:r>
      <w:r w:rsidRPr="00290B8D">
        <w:rPr>
          <w:rFonts w:ascii="Times New Roman" w:eastAsia="Times New Roman" w:hAnsi="Times New Roman" w:cs="Times New Roman"/>
          <w:color w:val="000000"/>
          <w:sz w:val="28"/>
          <w:szCs w:val="28"/>
          <w:lang w:val="ru-RU" w:bidi="ar-SA"/>
        </w:rPr>
        <w:tab/>
        <w:t xml:space="preserve">мудрость». </w:t>
      </w:r>
      <w:r w:rsidRPr="00290B8D">
        <w:rPr>
          <w:rFonts w:ascii="Times New Roman" w:eastAsia="Times New Roman" w:hAnsi="Times New Roman" w:cs="Times New Roman"/>
          <w:color w:val="000000"/>
          <w:sz w:val="28"/>
          <w:szCs w:val="28"/>
          <w:lang w:val="ru-RU" w:bidi="ar-SA"/>
        </w:rPr>
        <w:tab/>
        <w:t xml:space="preserve">При </w:t>
      </w:r>
      <w:r w:rsidRPr="00290B8D">
        <w:rPr>
          <w:rFonts w:ascii="Times New Roman" w:eastAsia="Times New Roman" w:hAnsi="Times New Roman" w:cs="Times New Roman"/>
          <w:color w:val="000000"/>
          <w:sz w:val="28"/>
          <w:szCs w:val="28"/>
          <w:lang w:val="ru-RU" w:bidi="ar-SA"/>
        </w:rPr>
        <w:tab/>
        <w:t xml:space="preserve">подготовке иллюстрации для выставки ребенок невольно погружается в глубинный смысл, что способствует в дальнейшем пониманию переносного значения не только других пословиц, но сути, морали произведений других жанров.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Для подержания детского интереса к произведениям художественной литературы пособия, разрабатываемые педагогами, должны быть не только наглядными, но многофункциональными, такими, чтобы ребенок стал непосредственным субъектом деятельности. Педагоги нашего учреждения разработали серию авторских пособий, таких как: «Дом бабушки Говорушки» - сочетает в себе разные виды работ по приобщению детей к книге; «Сундук сказок» не только погружает детей в сказочный мир, но и дает возможность дошкольникам принять на себя роль сказочных персонажей, развивать умение придумывать новое продолжение известным сказкам, учит отличать добро от зла; «Путешествие в страну детских книг» – представляет собой тематически оформленный </w:t>
      </w:r>
      <w:proofErr w:type="spellStart"/>
      <w:r w:rsidRPr="00290B8D">
        <w:rPr>
          <w:rFonts w:ascii="Times New Roman" w:eastAsia="Times New Roman" w:hAnsi="Times New Roman" w:cs="Times New Roman"/>
          <w:color w:val="000000"/>
          <w:sz w:val="28"/>
          <w:szCs w:val="28"/>
          <w:lang w:val="ru-RU" w:bidi="ar-SA"/>
        </w:rPr>
        <w:t>фланелеграф</w:t>
      </w:r>
      <w:proofErr w:type="spellEnd"/>
      <w:r w:rsidRPr="00290B8D">
        <w:rPr>
          <w:rFonts w:ascii="Times New Roman" w:eastAsia="Times New Roman" w:hAnsi="Times New Roman" w:cs="Times New Roman"/>
          <w:color w:val="000000"/>
          <w:sz w:val="28"/>
          <w:szCs w:val="28"/>
          <w:lang w:val="ru-RU" w:bidi="ar-SA"/>
        </w:rPr>
        <w:t xml:space="preserve">, на котором дети совершают путешествия вместе             с героями по сюжетам любимых произведений. Для вызывания у современных детей интереса к сказке создано пособие «Волшебные картины», с помощью которого ребята создают свои сказки, помещая известных героев в необычные для них условия. </w:t>
      </w:r>
    </w:p>
    <w:p w:rsidR="008F66E4" w:rsidRPr="00290B8D" w:rsidRDefault="008F66E4" w:rsidP="00290B8D">
      <w:pPr>
        <w:spacing w:after="4" w:line="360" w:lineRule="auto"/>
        <w:ind w:left="9" w:right="138" w:firstLine="714"/>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lastRenderedPageBreak/>
        <w:t xml:space="preserve">Всем известно, что дети любят рисовать иллюстрации по прослушанным произведениям, изображать запомнившиеся сюжеты и героев. В связи с этим возникла идея объединять иллюстрации в тематические сборники. Процесс создания книг заинтересовал дошкольников. Для поддержания этого интереса стало доброй традицией нашего сада устраивать конкуры и выставки </w:t>
      </w:r>
      <w:proofErr w:type="spellStart"/>
      <w:r w:rsidRPr="00290B8D">
        <w:rPr>
          <w:rFonts w:ascii="Times New Roman" w:eastAsia="Times New Roman" w:hAnsi="Times New Roman" w:cs="Times New Roman"/>
          <w:color w:val="000000"/>
          <w:sz w:val="28"/>
          <w:szCs w:val="28"/>
          <w:lang w:val="ru-RU" w:bidi="ar-SA"/>
        </w:rPr>
        <w:t>книжекмалышек</w:t>
      </w:r>
      <w:proofErr w:type="spellEnd"/>
      <w:r w:rsidRPr="00290B8D">
        <w:rPr>
          <w:rFonts w:ascii="Times New Roman" w:eastAsia="Times New Roman" w:hAnsi="Times New Roman" w:cs="Times New Roman"/>
          <w:color w:val="000000"/>
          <w:sz w:val="28"/>
          <w:szCs w:val="28"/>
          <w:lang w:val="ru-RU" w:bidi="ar-SA"/>
        </w:rPr>
        <w:t xml:space="preserve">, изготовленных руками детей и их родителей. В ходе этой работы                 у старших дошкольников возникло желание мастерить книги в подарок малышам.  </w:t>
      </w:r>
    </w:p>
    <w:p w:rsidR="008F66E4" w:rsidRPr="00290B8D" w:rsidRDefault="008F66E4" w:rsidP="00290B8D">
      <w:pPr>
        <w:spacing w:after="5" w:line="360" w:lineRule="auto"/>
        <w:ind w:left="-11" w:firstLine="700"/>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Первоначально </w:t>
      </w:r>
      <w:r w:rsidRPr="00290B8D">
        <w:rPr>
          <w:rFonts w:ascii="Times New Roman" w:eastAsia="Times New Roman" w:hAnsi="Times New Roman" w:cs="Times New Roman"/>
          <w:color w:val="000000"/>
          <w:sz w:val="28"/>
          <w:szCs w:val="28"/>
          <w:lang w:val="ru-RU" w:bidi="ar-SA"/>
        </w:rPr>
        <w:tab/>
        <w:t xml:space="preserve">изготовление </w:t>
      </w:r>
      <w:r w:rsidRPr="00290B8D">
        <w:rPr>
          <w:rFonts w:ascii="Times New Roman" w:eastAsia="Times New Roman" w:hAnsi="Times New Roman" w:cs="Times New Roman"/>
          <w:color w:val="000000"/>
          <w:sz w:val="28"/>
          <w:szCs w:val="28"/>
          <w:lang w:val="ru-RU" w:bidi="ar-SA"/>
        </w:rPr>
        <w:tab/>
        <w:t xml:space="preserve">атрибутов </w:t>
      </w:r>
      <w:r w:rsidRPr="00290B8D">
        <w:rPr>
          <w:rFonts w:ascii="Times New Roman" w:eastAsia="Times New Roman" w:hAnsi="Times New Roman" w:cs="Times New Roman"/>
          <w:color w:val="000000"/>
          <w:sz w:val="28"/>
          <w:szCs w:val="28"/>
          <w:lang w:val="ru-RU" w:bidi="ar-SA"/>
        </w:rPr>
        <w:tab/>
        <w:t xml:space="preserve">к </w:t>
      </w:r>
      <w:r w:rsidRPr="00290B8D">
        <w:rPr>
          <w:rFonts w:ascii="Times New Roman" w:eastAsia="Times New Roman" w:hAnsi="Times New Roman" w:cs="Times New Roman"/>
          <w:color w:val="000000"/>
          <w:sz w:val="28"/>
          <w:szCs w:val="28"/>
          <w:lang w:val="ru-RU" w:bidi="ar-SA"/>
        </w:rPr>
        <w:tab/>
        <w:t xml:space="preserve">художественным произведениям планировалось нами как разовое мероприятие для визуализации сказочного образа «Ступа Бабы Яги». Детям так понравилось своими руками создавать сказочные предметы, что подобные выставки стали регулярными («Наливное яблоко», «Волшебная шляпа», «Волшебное зеркальце»). </w:t>
      </w:r>
    </w:p>
    <w:p w:rsidR="008F66E4" w:rsidRPr="00290B8D" w:rsidRDefault="008F66E4" w:rsidP="00290B8D">
      <w:pPr>
        <w:spacing w:after="5" w:line="360" w:lineRule="auto"/>
        <w:ind w:left="-11" w:firstLine="700"/>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Организация </w:t>
      </w:r>
      <w:r w:rsidRPr="00290B8D">
        <w:rPr>
          <w:rFonts w:ascii="Times New Roman" w:eastAsia="Times New Roman" w:hAnsi="Times New Roman" w:cs="Times New Roman"/>
          <w:color w:val="000000"/>
          <w:sz w:val="28"/>
          <w:szCs w:val="28"/>
          <w:lang w:val="ru-RU" w:bidi="ar-SA"/>
        </w:rPr>
        <w:tab/>
        <w:t xml:space="preserve">представленного </w:t>
      </w:r>
      <w:r w:rsidRPr="00290B8D">
        <w:rPr>
          <w:rFonts w:ascii="Times New Roman" w:eastAsia="Times New Roman" w:hAnsi="Times New Roman" w:cs="Times New Roman"/>
          <w:color w:val="000000"/>
          <w:sz w:val="28"/>
          <w:szCs w:val="28"/>
          <w:lang w:val="ru-RU" w:bidi="ar-SA"/>
        </w:rPr>
        <w:tab/>
        <w:t xml:space="preserve">цикла </w:t>
      </w:r>
      <w:r w:rsidRPr="00290B8D">
        <w:rPr>
          <w:rFonts w:ascii="Times New Roman" w:eastAsia="Times New Roman" w:hAnsi="Times New Roman" w:cs="Times New Roman"/>
          <w:color w:val="000000"/>
          <w:sz w:val="28"/>
          <w:szCs w:val="28"/>
          <w:lang w:val="ru-RU" w:bidi="ar-SA"/>
        </w:rPr>
        <w:tab/>
        <w:t xml:space="preserve">мероприятий </w:t>
      </w:r>
      <w:r w:rsidRPr="00290B8D">
        <w:rPr>
          <w:rFonts w:ascii="Times New Roman" w:eastAsia="Times New Roman" w:hAnsi="Times New Roman" w:cs="Times New Roman"/>
          <w:color w:val="000000"/>
          <w:sz w:val="28"/>
          <w:szCs w:val="28"/>
          <w:lang w:val="ru-RU" w:bidi="ar-SA"/>
        </w:rPr>
        <w:tab/>
        <w:t xml:space="preserve">позволила сформировать предпосылки читательской грамотности у дошкольников нашего учреждения, повысить компетентность педагогов в выборе форм, средств                 и методов по приобщению современных дошкольников к чтению, привлечь родителей к сотрудничеству по данному направлению. Данный опыт может быть использован педагогами дошкольных образовательных организаций, ориентированных на формирование предпосылок читательской грамотности. </w:t>
      </w:r>
    </w:p>
    <w:p w:rsidR="008F66E4" w:rsidRPr="00290B8D" w:rsidRDefault="008F66E4" w:rsidP="00290B8D">
      <w:pPr>
        <w:spacing w:after="168" w:line="360" w:lineRule="auto"/>
        <w:ind w:left="3067" w:hanging="10"/>
        <w:rPr>
          <w:rFonts w:ascii="Times New Roman" w:eastAsia="Times New Roman" w:hAnsi="Times New Roman" w:cs="Times New Roman"/>
          <w:color w:val="000000"/>
          <w:sz w:val="28"/>
          <w:szCs w:val="28"/>
          <w:lang w:bidi="ar-SA"/>
        </w:rPr>
      </w:pPr>
      <w:proofErr w:type="spellStart"/>
      <w:r w:rsidRPr="00290B8D">
        <w:rPr>
          <w:rFonts w:ascii="Times New Roman" w:eastAsia="Times New Roman" w:hAnsi="Times New Roman" w:cs="Times New Roman"/>
          <w:b/>
          <w:color w:val="000000"/>
          <w:sz w:val="28"/>
          <w:szCs w:val="28"/>
          <w:lang w:bidi="ar-SA"/>
        </w:rPr>
        <w:t>Библиографический</w:t>
      </w:r>
      <w:proofErr w:type="spellEnd"/>
      <w:r w:rsidRPr="00290B8D">
        <w:rPr>
          <w:rFonts w:ascii="Times New Roman" w:eastAsia="Times New Roman" w:hAnsi="Times New Roman" w:cs="Times New Roman"/>
          <w:b/>
          <w:color w:val="000000"/>
          <w:sz w:val="28"/>
          <w:szCs w:val="28"/>
          <w:lang w:bidi="ar-SA"/>
        </w:rPr>
        <w:t xml:space="preserve"> </w:t>
      </w:r>
      <w:proofErr w:type="spellStart"/>
      <w:r w:rsidRPr="00290B8D">
        <w:rPr>
          <w:rFonts w:ascii="Times New Roman" w:eastAsia="Times New Roman" w:hAnsi="Times New Roman" w:cs="Times New Roman"/>
          <w:b/>
          <w:color w:val="000000"/>
          <w:sz w:val="28"/>
          <w:szCs w:val="28"/>
          <w:lang w:bidi="ar-SA"/>
        </w:rPr>
        <w:t>список</w:t>
      </w:r>
      <w:proofErr w:type="spellEnd"/>
      <w:r w:rsidRPr="00290B8D">
        <w:rPr>
          <w:rFonts w:ascii="Times New Roman" w:eastAsia="Times New Roman" w:hAnsi="Times New Roman" w:cs="Times New Roman"/>
          <w:b/>
          <w:color w:val="000000"/>
          <w:sz w:val="28"/>
          <w:szCs w:val="28"/>
          <w:lang w:bidi="ar-SA"/>
        </w:rPr>
        <w:t xml:space="preserve"> </w:t>
      </w:r>
    </w:p>
    <w:p w:rsidR="008F66E4" w:rsidRPr="00290B8D" w:rsidRDefault="008F66E4" w:rsidP="00290B8D">
      <w:pPr>
        <w:numPr>
          <w:ilvl w:val="0"/>
          <w:numId w:val="1"/>
        </w:numPr>
        <w:spacing w:after="150" w:line="360" w:lineRule="auto"/>
        <w:ind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Гурович Л. и др. Ребенок и книга. </w:t>
      </w:r>
      <w:proofErr w:type="spellStart"/>
      <w:r w:rsidRPr="00290B8D">
        <w:rPr>
          <w:rFonts w:ascii="Times New Roman" w:eastAsia="Times New Roman" w:hAnsi="Times New Roman" w:cs="Times New Roman"/>
          <w:color w:val="000000"/>
          <w:sz w:val="28"/>
          <w:szCs w:val="28"/>
          <w:lang w:val="ru-RU" w:bidi="ar-SA"/>
        </w:rPr>
        <w:t>Спб</w:t>
      </w:r>
      <w:proofErr w:type="spellEnd"/>
      <w:r w:rsidRPr="00290B8D">
        <w:rPr>
          <w:rFonts w:ascii="Times New Roman" w:eastAsia="Times New Roman" w:hAnsi="Times New Roman" w:cs="Times New Roman"/>
          <w:color w:val="000000"/>
          <w:sz w:val="28"/>
          <w:szCs w:val="28"/>
          <w:lang w:val="ru-RU" w:bidi="ar-SA"/>
        </w:rPr>
        <w:t xml:space="preserve">., 2005. </w:t>
      </w:r>
    </w:p>
    <w:p w:rsidR="008F66E4" w:rsidRPr="00290B8D" w:rsidRDefault="008F66E4" w:rsidP="00290B8D">
      <w:pPr>
        <w:numPr>
          <w:ilvl w:val="0"/>
          <w:numId w:val="1"/>
        </w:numPr>
        <w:spacing w:after="4" w:line="360" w:lineRule="auto"/>
        <w:ind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Гриценко З.А. Ты детям сказку расскажи…Методика приобщения детей к чтению. – М.: Линка-Пресс,2003г. – 176с. </w:t>
      </w:r>
    </w:p>
    <w:p w:rsidR="008F66E4" w:rsidRPr="00290B8D" w:rsidRDefault="008F66E4" w:rsidP="00290B8D">
      <w:pPr>
        <w:numPr>
          <w:ilvl w:val="0"/>
          <w:numId w:val="1"/>
        </w:numPr>
        <w:spacing w:after="4" w:line="360" w:lineRule="auto"/>
        <w:ind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Кузьменкова, Е. Воспитание будущего читателя: </w:t>
      </w:r>
      <w:proofErr w:type="spellStart"/>
      <w:r w:rsidRPr="00290B8D">
        <w:rPr>
          <w:rFonts w:ascii="Times New Roman" w:eastAsia="Times New Roman" w:hAnsi="Times New Roman" w:cs="Times New Roman"/>
          <w:color w:val="000000"/>
          <w:sz w:val="28"/>
          <w:szCs w:val="28"/>
          <w:lang w:val="ru-RU" w:bidi="ar-SA"/>
        </w:rPr>
        <w:t>литературнохудожественное</w:t>
      </w:r>
      <w:proofErr w:type="spellEnd"/>
      <w:r w:rsidRPr="00290B8D">
        <w:rPr>
          <w:rFonts w:ascii="Times New Roman" w:eastAsia="Times New Roman" w:hAnsi="Times New Roman" w:cs="Times New Roman"/>
          <w:color w:val="000000"/>
          <w:sz w:val="28"/>
          <w:szCs w:val="28"/>
          <w:lang w:val="ru-RU" w:bidi="ar-SA"/>
        </w:rPr>
        <w:t xml:space="preserve"> развитие детей 3-5 лет / Е. Кузьменкова, Г. </w:t>
      </w:r>
      <w:r w:rsidRPr="00290B8D">
        <w:rPr>
          <w:rFonts w:ascii="Times New Roman" w:eastAsia="Times New Roman" w:hAnsi="Times New Roman" w:cs="Times New Roman"/>
          <w:color w:val="000000"/>
          <w:sz w:val="28"/>
          <w:szCs w:val="28"/>
          <w:lang w:val="ru-RU" w:bidi="ar-SA"/>
        </w:rPr>
        <w:lastRenderedPageBreak/>
        <w:t xml:space="preserve">Рысина. - М.: Чистые пруды, 2005. – 32с. - (Библиотечка "Первого сентября", серия "Дошкольное образование"). </w:t>
      </w:r>
    </w:p>
    <w:p w:rsidR="008F66E4" w:rsidRPr="00290B8D" w:rsidRDefault="008F66E4" w:rsidP="00290B8D">
      <w:pPr>
        <w:numPr>
          <w:ilvl w:val="0"/>
          <w:numId w:val="1"/>
        </w:numPr>
        <w:spacing w:after="4" w:line="360" w:lineRule="auto"/>
        <w:ind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Короткова Н. Художественная литература в образовательной работе с детьми старшего дошкольного возраста// Дошкольное воспитание. -  2001.№8 – С. 34-41.  </w:t>
      </w:r>
    </w:p>
    <w:p w:rsidR="008F66E4" w:rsidRPr="00290B8D" w:rsidRDefault="008F66E4" w:rsidP="00290B8D">
      <w:pPr>
        <w:numPr>
          <w:ilvl w:val="0"/>
          <w:numId w:val="1"/>
        </w:numPr>
        <w:spacing w:after="4" w:line="360" w:lineRule="auto"/>
        <w:ind w:right="138"/>
        <w:jc w:val="both"/>
        <w:rPr>
          <w:rFonts w:ascii="Times New Roman" w:eastAsia="Times New Roman" w:hAnsi="Times New Roman" w:cs="Times New Roman"/>
          <w:color w:val="000000"/>
          <w:sz w:val="28"/>
          <w:szCs w:val="28"/>
          <w:lang w:bidi="ar-SA"/>
        </w:rPr>
      </w:pPr>
      <w:r w:rsidRPr="00290B8D">
        <w:rPr>
          <w:rFonts w:ascii="Times New Roman" w:eastAsia="Times New Roman" w:hAnsi="Times New Roman" w:cs="Times New Roman"/>
          <w:color w:val="000000"/>
          <w:sz w:val="28"/>
          <w:szCs w:val="28"/>
          <w:lang w:val="ru-RU" w:bidi="ar-SA"/>
        </w:rPr>
        <w:t xml:space="preserve">Логинова В.И., Максаков А.И., Попова М.И. Развитие речи детей дошкольного </w:t>
      </w:r>
      <w:r w:rsidRPr="00290B8D">
        <w:rPr>
          <w:rFonts w:ascii="Times New Roman" w:eastAsia="Times New Roman" w:hAnsi="Times New Roman" w:cs="Times New Roman"/>
          <w:color w:val="000000"/>
          <w:sz w:val="28"/>
          <w:szCs w:val="28"/>
          <w:lang w:val="ru-RU" w:bidi="ar-SA"/>
        </w:rPr>
        <w:tab/>
        <w:t xml:space="preserve">возраста: </w:t>
      </w:r>
      <w:r w:rsidRPr="00290B8D">
        <w:rPr>
          <w:rFonts w:ascii="Times New Roman" w:eastAsia="Times New Roman" w:hAnsi="Times New Roman" w:cs="Times New Roman"/>
          <w:color w:val="000000"/>
          <w:sz w:val="28"/>
          <w:szCs w:val="28"/>
          <w:lang w:val="ru-RU" w:bidi="ar-SA"/>
        </w:rPr>
        <w:tab/>
        <w:t xml:space="preserve">Пособие </w:t>
      </w:r>
      <w:r w:rsidRPr="00290B8D">
        <w:rPr>
          <w:rFonts w:ascii="Times New Roman" w:eastAsia="Times New Roman" w:hAnsi="Times New Roman" w:cs="Times New Roman"/>
          <w:color w:val="000000"/>
          <w:sz w:val="28"/>
          <w:szCs w:val="28"/>
          <w:lang w:val="ru-RU" w:bidi="ar-SA"/>
        </w:rPr>
        <w:tab/>
        <w:t xml:space="preserve">для </w:t>
      </w:r>
      <w:r w:rsidRPr="00290B8D">
        <w:rPr>
          <w:rFonts w:ascii="Times New Roman" w:eastAsia="Times New Roman" w:hAnsi="Times New Roman" w:cs="Times New Roman"/>
          <w:color w:val="000000"/>
          <w:sz w:val="28"/>
          <w:szCs w:val="28"/>
          <w:lang w:val="ru-RU" w:bidi="ar-SA"/>
        </w:rPr>
        <w:tab/>
        <w:t xml:space="preserve">воспитателя </w:t>
      </w:r>
      <w:r w:rsidRPr="00290B8D">
        <w:rPr>
          <w:rFonts w:ascii="Times New Roman" w:eastAsia="Times New Roman" w:hAnsi="Times New Roman" w:cs="Times New Roman"/>
          <w:color w:val="000000"/>
          <w:sz w:val="28"/>
          <w:szCs w:val="28"/>
          <w:lang w:val="ru-RU" w:bidi="ar-SA"/>
        </w:rPr>
        <w:tab/>
        <w:t xml:space="preserve">детского </w:t>
      </w:r>
      <w:r w:rsidRPr="00290B8D">
        <w:rPr>
          <w:rFonts w:ascii="Times New Roman" w:eastAsia="Times New Roman" w:hAnsi="Times New Roman" w:cs="Times New Roman"/>
          <w:color w:val="000000"/>
          <w:sz w:val="28"/>
          <w:szCs w:val="28"/>
          <w:lang w:val="ru-RU" w:bidi="ar-SA"/>
        </w:rPr>
        <w:tab/>
        <w:t xml:space="preserve">сада. </w:t>
      </w:r>
      <w:r w:rsidRPr="00290B8D">
        <w:rPr>
          <w:rFonts w:ascii="Times New Roman" w:eastAsia="Times New Roman" w:hAnsi="Times New Roman" w:cs="Times New Roman"/>
          <w:color w:val="000000"/>
          <w:sz w:val="28"/>
          <w:szCs w:val="28"/>
          <w:lang w:val="ru-RU" w:bidi="ar-SA"/>
        </w:rPr>
        <w:tab/>
      </w:r>
      <w:r w:rsidRPr="00290B8D">
        <w:rPr>
          <w:rFonts w:ascii="Times New Roman" w:eastAsia="Times New Roman" w:hAnsi="Times New Roman" w:cs="Times New Roman"/>
          <w:color w:val="000000"/>
          <w:sz w:val="28"/>
          <w:szCs w:val="28"/>
          <w:lang w:bidi="ar-SA"/>
        </w:rPr>
        <w:t xml:space="preserve">М.: </w:t>
      </w:r>
    </w:p>
    <w:p w:rsidR="008F66E4" w:rsidRPr="00290B8D" w:rsidRDefault="008F66E4" w:rsidP="00290B8D">
      <w:pPr>
        <w:spacing w:after="168" w:line="360" w:lineRule="auto"/>
        <w:ind w:left="9" w:right="138"/>
        <w:jc w:val="both"/>
        <w:rPr>
          <w:rFonts w:ascii="Times New Roman" w:eastAsia="Times New Roman" w:hAnsi="Times New Roman" w:cs="Times New Roman"/>
          <w:color w:val="000000"/>
          <w:sz w:val="28"/>
          <w:szCs w:val="28"/>
          <w:lang w:bidi="ar-SA"/>
        </w:rPr>
      </w:pPr>
      <w:proofErr w:type="spellStart"/>
      <w:r w:rsidRPr="00290B8D">
        <w:rPr>
          <w:rFonts w:ascii="Times New Roman" w:eastAsia="Times New Roman" w:hAnsi="Times New Roman" w:cs="Times New Roman"/>
          <w:color w:val="000000"/>
          <w:sz w:val="28"/>
          <w:szCs w:val="28"/>
          <w:lang w:bidi="ar-SA"/>
        </w:rPr>
        <w:t>Просвещение</w:t>
      </w:r>
      <w:proofErr w:type="spellEnd"/>
      <w:r w:rsidRPr="00290B8D">
        <w:rPr>
          <w:rFonts w:ascii="Times New Roman" w:eastAsia="Times New Roman" w:hAnsi="Times New Roman" w:cs="Times New Roman"/>
          <w:color w:val="000000"/>
          <w:sz w:val="28"/>
          <w:szCs w:val="28"/>
          <w:lang w:bidi="ar-SA"/>
        </w:rPr>
        <w:t xml:space="preserve">, 2004. 223 с. </w:t>
      </w:r>
    </w:p>
    <w:p w:rsidR="008F66E4" w:rsidRPr="00290B8D" w:rsidRDefault="008F66E4" w:rsidP="00290B8D">
      <w:pPr>
        <w:numPr>
          <w:ilvl w:val="0"/>
          <w:numId w:val="1"/>
        </w:numPr>
        <w:spacing w:after="140" w:line="360" w:lineRule="auto"/>
        <w:ind w:right="138"/>
        <w:jc w:val="both"/>
        <w:rPr>
          <w:rFonts w:ascii="Times New Roman" w:eastAsia="Times New Roman" w:hAnsi="Times New Roman" w:cs="Times New Roman"/>
          <w:color w:val="000000"/>
          <w:sz w:val="28"/>
          <w:szCs w:val="28"/>
          <w:lang w:bidi="ar-SA"/>
        </w:rPr>
      </w:pPr>
      <w:r w:rsidRPr="00290B8D">
        <w:rPr>
          <w:rFonts w:ascii="Times New Roman" w:eastAsia="Times New Roman" w:hAnsi="Times New Roman" w:cs="Times New Roman"/>
          <w:color w:val="000000"/>
          <w:sz w:val="28"/>
          <w:szCs w:val="28"/>
          <w:lang w:val="ru-RU" w:bidi="ar-SA"/>
        </w:rPr>
        <w:t xml:space="preserve">Занятия по развитию речи для детей 5 – 7 лет. </w:t>
      </w:r>
      <w:r w:rsidRPr="00290B8D">
        <w:rPr>
          <w:rFonts w:ascii="Times New Roman" w:eastAsia="Times New Roman" w:hAnsi="Times New Roman" w:cs="Times New Roman"/>
          <w:color w:val="000000"/>
          <w:sz w:val="28"/>
          <w:szCs w:val="28"/>
          <w:lang w:bidi="ar-SA"/>
        </w:rPr>
        <w:t xml:space="preserve">\  </w:t>
      </w:r>
      <w:proofErr w:type="spellStart"/>
      <w:r w:rsidRPr="00290B8D">
        <w:rPr>
          <w:rFonts w:ascii="Times New Roman" w:eastAsia="Times New Roman" w:hAnsi="Times New Roman" w:cs="Times New Roman"/>
          <w:color w:val="000000"/>
          <w:sz w:val="28"/>
          <w:szCs w:val="28"/>
          <w:lang w:bidi="ar-SA"/>
        </w:rPr>
        <w:t>Под</w:t>
      </w:r>
      <w:proofErr w:type="spellEnd"/>
      <w:r w:rsidRPr="00290B8D">
        <w:rPr>
          <w:rFonts w:ascii="Times New Roman" w:eastAsia="Times New Roman" w:hAnsi="Times New Roman" w:cs="Times New Roman"/>
          <w:color w:val="000000"/>
          <w:sz w:val="28"/>
          <w:szCs w:val="28"/>
          <w:lang w:bidi="ar-SA"/>
        </w:rPr>
        <w:t xml:space="preserve"> </w:t>
      </w:r>
      <w:proofErr w:type="spellStart"/>
      <w:r w:rsidRPr="00290B8D">
        <w:rPr>
          <w:rFonts w:ascii="Times New Roman" w:eastAsia="Times New Roman" w:hAnsi="Times New Roman" w:cs="Times New Roman"/>
          <w:color w:val="000000"/>
          <w:sz w:val="28"/>
          <w:szCs w:val="28"/>
          <w:lang w:bidi="ar-SA"/>
        </w:rPr>
        <w:t>ред</w:t>
      </w:r>
      <w:proofErr w:type="spellEnd"/>
      <w:r w:rsidRPr="00290B8D">
        <w:rPr>
          <w:rFonts w:ascii="Times New Roman" w:eastAsia="Times New Roman" w:hAnsi="Times New Roman" w:cs="Times New Roman"/>
          <w:color w:val="000000"/>
          <w:sz w:val="28"/>
          <w:szCs w:val="28"/>
          <w:lang w:bidi="ar-SA"/>
        </w:rPr>
        <w:t xml:space="preserve">. </w:t>
      </w:r>
    </w:p>
    <w:p w:rsidR="008F66E4" w:rsidRPr="00290B8D" w:rsidRDefault="008F66E4" w:rsidP="00290B8D">
      <w:pPr>
        <w:spacing w:after="143" w:line="360" w:lineRule="auto"/>
        <w:ind w:left="9"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О.С.Ушаковой. М.:ТЦ Сфера, 2009 </w:t>
      </w:r>
    </w:p>
    <w:p w:rsidR="008F66E4" w:rsidRPr="00290B8D" w:rsidRDefault="008F66E4" w:rsidP="00290B8D">
      <w:pPr>
        <w:numPr>
          <w:ilvl w:val="0"/>
          <w:numId w:val="1"/>
        </w:numPr>
        <w:spacing w:after="4" w:line="360" w:lineRule="auto"/>
        <w:ind w:right="138"/>
        <w:jc w:val="both"/>
        <w:rPr>
          <w:rFonts w:ascii="Times New Roman" w:eastAsia="Times New Roman" w:hAnsi="Times New Roman" w:cs="Times New Roman"/>
          <w:color w:val="000000"/>
          <w:sz w:val="28"/>
          <w:szCs w:val="28"/>
          <w:lang w:val="ru-RU" w:bidi="ar-SA"/>
        </w:rPr>
      </w:pPr>
      <w:r w:rsidRPr="00290B8D">
        <w:rPr>
          <w:rFonts w:ascii="Times New Roman" w:eastAsia="Times New Roman" w:hAnsi="Times New Roman" w:cs="Times New Roman"/>
          <w:color w:val="000000"/>
          <w:sz w:val="28"/>
          <w:szCs w:val="28"/>
          <w:lang w:val="ru-RU" w:bidi="ar-SA"/>
        </w:rPr>
        <w:t xml:space="preserve">Ушакова О.С., </w:t>
      </w:r>
      <w:proofErr w:type="spellStart"/>
      <w:r w:rsidRPr="00290B8D">
        <w:rPr>
          <w:rFonts w:ascii="Times New Roman" w:eastAsia="Times New Roman" w:hAnsi="Times New Roman" w:cs="Times New Roman"/>
          <w:color w:val="000000"/>
          <w:sz w:val="28"/>
          <w:szCs w:val="28"/>
          <w:lang w:val="ru-RU" w:bidi="ar-SA"/>
        </w:rPr>
        <w:t>Гавриш</w:t>
      </w:r>
      <w:proofErr w:type="spellEnd"/>
      <w:r w:rsidRPr="00290B8D">
        <w:rPr>
          <w:rFonts w:ascii="Times New Roman" w:eastAsia="Times New Roman" w:hAnsi="Times New Roman" w:cs="Times New Roman"/>
          <w:color w:val="000000"/>
          <w:sz w:val="28"/>
          <w:szCs w:val="28"/>
          <w:lang w:val="ru-RU" w:bidi="ar-SA"/>
        </w:rPr>
        <w:t xml:space="preserve"> Н.В. Знакомим дошкольников                 с литературой: Конспекты занятий. – М.: ТЦ Сфера,  2003 </w:t>
      </w:r>
    </w:p>
    <w:p w:rsidR="008F66E4" w:rsidRPr="00290B8D" w:rsidRDefault="008F66E4" w:rsidP="00290B8D">
      <w:pPr>
        <w:numPr>
          <w:ilvl w:val="0"/>
          <w:numId w:val="1"/>
        </w:numPr>
        <w:spacing w:after="4" w:line="360" w:lineRule="auto"/>
        <w:ind w:right="138"/>
        <w:jc w:val="both"/>
        <w:rPr>
          <w:rFonts w:ascii="Times New Roman" w:eastAsia="Times New Roman" w:hAnsi="Times New Roman" w:cs="Times New Roman"/>
          <w:color w:val="000000"/>
          <w:sz w:val="28"/>
          <w:szCs w:val="28"/>
          <w:lang w:bidi="ar-SA"/>
        </w:rPr>
      </w:pPr>
      <w:r w:rsidRPr="00290B8D">
        <w:rPr>
          <w:rFonts w:ascii="Times New Roman" w:eastAsia="Times New Roman" w:hAnsi="Times New Roman" w:cs="Times New Roman"/>
          <w:color w:val="000000"/>
          <w:sz w:val="28"/>
          <w:szCs w:val="28"/>
          <w:lang w:val="ru-RU" w:bidi="ar-SA"/>
        </w:rPr>
        <w:t xml:space="preserve">Федоренко Л.П. Методика развития речи детей дошкольного возраста. </w:t>
      </w:r>
      <w:r w:rsidRPr="00290B8D">
        <w:rPr>
          <w:rFonts w:ascii="Times New Roman" w:eastAsia="Times New Roman" w:hAnsi="Times New Roman" w:cs="Times New Roman"/>
          <w:color w:val="000000"/>
          <w:sz w:val="28"/>
          <w:szCs w:val="28"/>
          <w:lang w:bidi="ar-SA"/>
        </w:rPr>
        <w:t xml:space="preserve">М., </w:t>
      </w:r>
      <w:proofErr w:type="spellStart"/>
      <w:r w:rsidRPr="00290B8D">
        <w:rPr>
          <w:rFonts w:ascii="Times New Roman" w:eastAsia="Times New Roman" w:hAnsi="Times New Roman" w:cs="Times New Roman"/>
          <w:color w:val="000000"/>
          <w:sz w:val="28"/>
          <w:szCs w:val="28"/>
          <w:lang w:bidi="ar-SA"/>
        </w:rPr>
        <w:t>Просвещение</w:t>
      </w:r>
      <w:proofErr w:type="spellEnd"/>
      <w:r w:rsidRPr="00290B8D">
        <w:rPr>
          <w:rFonts w:ascii="Times New Roman" w:eastAsia="Times New Roman" w:hAnsi="Times New Roman" w:cs="Times New Roman"/>
          <w:color w:val="000000"/>
          <w:sz w:val="28"/>
          <w:szCs w:val="28"/>
          <w:lang w:bidi="ar-SA"/>
        </w:rPr>
        <w:t xml:space="preserve">, 2007. 239 с. </w:t>
      </w:r>
    </w:p>
    <w:p w:rsidR="008F66E4" w:rsidRPr="00290B8D" w:rsidRDefault="008F66E4" w:rsidP="00290B8D">
      <w:pPr>
        <w:spacing w:after="141" w:line="360" w:lineRule="auto"/>
        <w:ind w:left="0" w:right="80"/>
        <w:jc w:val="right"/>
        <w:rPr>
          <w:rFonts w:ascii="Times New Roman" w:eastAsia="Times New Roman" w:hAnsi="Times New Roman" w:cs="Times New Roman"/>
          <w:color w:val="000000"/>
          <w:sz w:val="28"/>
          <w:szCs w:val="28"/>
          <w:lang w:bidi="ar-SA"/>
        </w:rPr>
      </w:pPr>
    </w:p>
    <w:p w:rsidR="008F66E4" w:rsidRPr="00290B8D" w:rsidRDefault="008F66E4" w:rsidP="00290B8D">
      <w:pPr>
        <w:spacing w:line="360" w:lineRule="auto"/>
        <w:rPr>
          <w:rFonts w:ascii="Times New Roman" w:hAnsi="Times New Roman" w:cs="Times New Roman"/>
          <w:sz w:val="28"/>
          <w:szCs w:val="28"/>
          <w:lang w:val="ru-RU"/>
        </w:rPr>
      </w:pPr>
    </w:p>
    <w:p w:rsidR="008F66E4" w:rsidRPr="00290B8D" w:rsidRDefault="008F66E4" w:rsidP="00290B8D">
      <w:pPr>
        <w:spacing w:line="360" w:lineRule="auto"/>
        <w:rPr>
          <w:rFonts w:ascii="Times New Roman" w:hAnsi="Times New Roman" w:cs="Times New Roman"/>
          <w:sz w:val="28"/>
          <w:szCs w:val="28"/>
          <w:lang w:val="ru-RU"/>
        </w:rPr>
      </w:pPr>
    </w:p>
    <w:sectPr w:rsidR="008F66E4" w:rsidRPr="00290B8D" w:rsidSect="00C73A6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F71AF"/>
    <w:multiLevelType w:val="hybridMultilevel"/>
    <w:tmpl w:val="20EA2D76"/>
    <w:lvl w:ilvl="0" w:tplc="90429DC6">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24BEB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7C4A3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083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562E3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4E170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9CE4A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064AD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A8FAF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057EE"/>
    <w:rsid w:val="0001306F"/>
    <w:rsid w:val="001701FC"/>
    <w:rsid w:val="00290B8D"/>
    <w:rsid w:val="002A7DBE"/>
    <w:rsid w:val="005775D8"/>
    <w:rsid w:val="007F051D"/>
    <w:rsid w:val="008B2143"/>
    <w:rsid w:val="008F66E4"/>
    <w:rsid w:val="0099057D"/>
    <w:rsid w:val="00A57771"/>
    <w:rsid w:val="00A62FFA"/>
    <w:rsid w:val="00C73A61"/>
    <w:rsid w:val="00D251F9"/>
    <w:rsid w:val="00E9557D"/>
    <w:rsid w:val="00F057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43"/>
    <w:pPr>
      <w:spacing w:line="288" w:lineRule="auto"/>
      <w:ind w:left="2160"/>
    </w:pPr>
    <w:rPr>
      <w:color w:val="5A5A5A" w:themeColor="text1" w:themeTint="A5"/>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co.ru/pisa" TargetMode="External"/><Relationship Id="rId3" Type="http://schemas.openxmlformats.org/officeDocument/2006/relationships/settings" Target="settings.xml"/><Relationship Id="rId7" Type="http://schemas.openxmlformats.org/officeDocument/2006/relationships/hyperlink" Target="https://fioco.ru/pi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oco.ru/PIRLS" TargetMode="External"/><Relationship Id="rId5" Type="http://schemas.openxmlformats.org/officeDocument/2006/relationships/hyperlink" Target="https://fioco.ru/PIR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2545</Words>
  <Characters>14507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dcterms:created xsi:type="dcterms:W3CDTF">2024-11-14T14:47:00Z</dcterms:created>
  <dcterms:modified xsi:type="dcterms:W3CDTF">2025-05-15T06:14:00Z</dcterms:modified>
</cp:coreProperties>
</file>