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EE632" w14:textId="1D17344D" w:rsidR="00BB1C59" w:rsidRPr="00DA4C68" w:rsidRDefault="008C6953" w:rsidP="008C6953">
      <w:pPr>
        <w:spacing w:after="0" w:line="240" w:lineRule="auto"/>
        <w:jc w:val="center"/>
        <w:rPr>
          <w:rFonts w:ascii="Comic Sans MS" w:hAnsi="Comic Sans MS"/>
          <w:b/>
          <w:bCs/>
          <w:sz w:val="32"/>
          <w:szCs w:val="32"/>
        </w:rPr>
      </w:pPr>
      <w:r w:rsidRPr="00DA4C68">
        <w:rPr>
          <w:rFonts w:ascii="Comic Sans MS" w:hAnsi="Comic Sans MS"/>
          <w:b/>
          <w:bCs/>
          <w:sz w:val="32"/>
          <w:szCs w:val="32"/>
        </w:rPr>
        <w:t>La quantité de matière</w:t>
      </w:r>
    </w:p>
    <w:p w14:paraId="5E3ABACB" w14:textId="0E1CDFC1" w:rsidR="008C6953" w:rsidRPr="00DA4C68" w:rsidRDefault="008C6953" w:rsidP="008C6953">
      <w:pPr>
        <w:spacing w:after="0" w:line="240" w:lineRule="auto"/>
        <w:jc w:val="both"/>
        <w:rPr>
          <w:rFonts w:ascii="Comic Sans MS" w:hAnsi="Comic Sans MS"/>
        </w:rPr>
      </w:pPr>
    </w:p>
    <w:p w14:paraId="04C0B912" w14:textId="03FEE5BC" w:rsidR="008C6953" w:rsidRPr="00DA4C68" w:rsidRDefault="00691922" w:rsidP="008C6953">
      <w:pPr>
        <w:spacing w:after="0" w:line="240" w:lineRule="auto"/>
        <w:jc w:val="both"/>
        <w:rPr>
          <w:rFonts w:ascii="Comic Sans MS" w:hAnsi="Comic Sans MS"/>
          <w:b/>
          <w:bCs/>
          <w:u w:val="single"/>
        </w:rPr>
      </w:pPr>
      <w:r w:rsidRPr="00DA4C68">
        <w:rPr>
          <w:rFonts w:ascii="Comic Sans MS" w:hAnsi="Comic Sans MS"/>
          <w:b/>
          <w:bCs/>
          <w:u w:val="single"/>
        </w:rPr>
        <w:t>I Un peu d’histoire</w:t>
      </w:r>
    </w:p>
    <w:p w14:paraId="64C01677" w14:textId="6AB9498A" w:rsidR="00691922" w:rsidRPr="00DA4C68" w:rsidRDefault="00691922" w:rsidP="00691922">
      <w:pPr>
        <w:pStyle w:val="Paragraphedeliste"/>
        <w:numPr>
          <w:ilvl w:val="0"/>
          <w:numId w:val="3"/>
        </w:numPr>
        <w:spacing w:after="0" w:line="240" w:lineRule="auto"/>
        <w:jc w:val="both"/>
        <w:rPr>
          <w:rFonts w:ascii="Comic Sans MS" w:hAnsi="Comic Sans MS"/>
        </w:rPr>
      </w:pPr>
      <w:r w:rsidRPr="00DA4C68">
        <w:rPr>
          <w:rFonts w:ascii="Comic Sans MS" w:hAnsi="Comic Sans MS"/>
          <w:u w:val="single"/>
        </w:rPr>
        <w:t>Qui est Avogadro ?</w:t>
      </w:r>
    </w:p>
    <w:p w14:paraId="6147228D" w14:textId="26D54BA3" w:rsidR="00691922" w:rsidRPr="00DA4C68" w:rsidRDefault="0075130C" w:rsidP="00691922">
      <w:pPr>
        <w:spacing w:after="0" w:line="240" w:lineRule="auto"/>
        <w:jc w:val="both"/>
        <w:rPr>
          <w:rFonts w:ascii="Comic Sans MS" w:hAnsi="Comic Sans MS"/>
        </w:rPr>
      </w:pPr>
      <w:r w:rsidRPr="00DA4C68">
        <w:rPr>
          <w:rFonts w:ascii="Comic Sans MS" w:hAnsi="Comic Sans MS"/>
        </w:rPr>
        <w:t xml:space="preserve">Amedeo </w:t>
      </w:r>
      <w:r w:rsidR="00691922" w:rsidRPr="00DA4C68">
        <w:rPr>
          <w:rFonts w:ascii="Comic Sans MS" w:hAnsi="Comic Sans MS"/>
        </w:rPr>
        <w:t xml:space="preserve">Avogadro est un chimiste italien né le 9 Aout 1776 à Turin. Il exerce d’abord le métier d’avocat avant de se tourner vers les sciences. Il devient scientifique, il s’intéresse à la physique, notamment le domaine de l’électricité, mais aussi à la chimie. </w:t>
      </w:r>
    </w:p>
    <w:p w14:paraId="7042A976" w14:textId="486BFF64" w:rsidR="00691922" w:rsidRPr="00DA4C68" w:rsidRDefault="00691922" w:rsidP="00691922">
      <w:pPr>
        <w:spacing w:after="0" w:line="240" w:lineRule="auto"/>
        <w:jc w:val="both"/>
        <w:rPr>
          <w:rFonts w:ascii="Comic Sans MS" w:hAnsi="Comic Sans MS"/>
        </w:rPr>
      </w:pPr>
    </w:p>
    <w:p w14:paraId="72316BFA" w14:textId="74DB7AC8" w:rsidR="00691922" w:rsidRPr="00DA4C68" w:rsidRDefault="00691922" w:rsidP="00691922">
      <w:pPr>
        <w:pStyle w:val="Paragraphedeliste"/>
        <w:numPr>
          <w:ilvl w:val="0"/>
          <w:numId w:val="3"/>
        </w:numPr>
        <w:spacing w:after="0" w:line="240" w:lineRule="auto"/>
        <w:jc w:val="both"/>
        <w:rPr>
          <w:rFonts w:ascii="Comic Sans MS" w:hAnsi="Comic Sans MS"/>
        </w:rPr>
      </w:pPr>
      <w:r w:rsidRPr="00DA4C68">
        <w:rPr>
          <w:rFonts w:ascii="Comic Sans MS" w:hAnsi="Comic Sans MS"/>
          <w:u w:val="single"/>
        </w:rPr>
        <w:t>Quelle est la contribution d’Avogadro à la science ?</w:t>
      </w:r>
    </w:p>
    <w:p w14:paraId="44F7D875" w14:textId="5529480E" w:rsidR="00691922" w:rsidRPr="00DA4C68" w:rsidRDefault="00E109D8" w:rsidP="00691922">
      <w:pPr>
        <w:spacing w:after="0" w:line="240" w:lineRule="auto"/>
        <w:jc w:val="both"/>
        <w:rPr>
          <w:rFonts w:ascii="Comic Sans MS" w:hAnsi="Comic Sans MS"/>
        </w:rPr>
      </w:pPr>
      <w:r w:rsidRPr="00DA4C68">
        <w:rPr>
          <w:rFonts w:ascii="Comic Sans MS" w:hAnsi="Comic Sans MS"/>
        </w:rPr>
        <w:t xml:space="preserve">Outre ses travaux sur l’électricité, Avogadro travaille avec le chimiste Français Gay–Lussac sur les gaz. Ce sont tous deux des chimistes qui croit à la théorie atomistique au contraire d’autres comme Dalton. </w:t>
      </w:r>
    </w:p>
    <w:p w14:paraId="2BBE2232" w14:textId="129FBAAE" w:rsidR="00E109D8" w:rsidRPr="00DA4C68" w:rsidRDefault="00E109D8" w:rsidP="00691922">
      <w:pPr>
        <w:spacing w:after="0" w:line="240" w:lineRule="auto"/>
        <w:jc w:val="both"/>
        <w:rPr>
          <w:rFonts w:ascii="Comic Sans MS" w:hAnsi="Comic Sans MS"/>
        </w:rPr>
      </w:pPr>
      <w:r w:rsidRPr="00DA4C68">
        <w:rPr>
          <w:rFonts w:ascii="Comic Sans MS" w:hAnsi="Comic Sans MS"/>
        </w:rPr>
        <w:t>Le Français Gay–Lussac sur la synthèse de l’eau montre qu’il faut deux volumes de dihydrogène (H</w:t>
      </w:r>
      <w:r w:rsidRPr="00DA4C68">
        <w:rPr>
          <w:rFonts w:ascii="Comic Sans MS" w:hAnsi="Comic Sans MS"/>
          <w:vertAlign w:val="subscript"/>
        </w:rPr>
        <w:t>2</w:t>
      </w:r>
      <w:r w:rsidRPr="00DA4C68">
        <w:rPr>
          <w:rFonts w:ascii="Comic Sans MS" w:hAnsi="Comic Sans MS"/>
        </w:rPr>
        <w:t>) et un volume de dioxygène (O</w:t>
      </w:r>
      <w:r w:rsidRPr="00DA4C68">
        <w:rPr>
          <w:rFonts w:ascii="Comic Sans MS" w:hAnsi="Comic Sans MS"/>
          <w:vertAlign w:val="subscript"/>
        </w:rPr>
        <w:t>2</w:t>
      </w:r>
      <w:r w:rsidRPr="00DA4C68">
        <w:rPr>
          <w:rFonts w:ascii="Comic Sans MS" w:hAnsi="Comic Sans MS"/>
        </w:rPr>
        <w:t>) pour former un volume d’eau gaz (H</w:t>
      </w:r>
      <w:r w:rsidRPr="00DA4C68">
        <w:rPr>
          <w:rFonts w:ascii="Comic Sans MS" w:hAnsi="Comic Sans MS"/>
          <w:vertAlign w:val="subscript"/>
        </w:rPr>
        <w:t>2</w:t>
      </w:r>
      <w:r w:rsidRPr="00DA4C68">
        <w:rPr>
          <w:rFonts w:ascii="Comic Sans MS" w:hAnsi="Comic Sans MS"/>
        </w:rPr>
        <w:t>O).</w:t>
      </w:r>
    </w:p>
    <w:p w14:paraId="0E169005" w14:textId="4E6D7264" w:rsidR="00E109D8" w:rsidRPr="00DA4C68" w:rsidRDefault="00E109D8" w:rsidP="00691922">
      <w:pPr>
        <w:spacing w:after="0" w:line="240" w:lineRule="auto"/>
        <w:jc w:val="both"/>
        <w:rPr>
          <w:rFonts w:ascii="Comic Sans MS" w:hAnsi="Comic Sans MS"/>
        </w:rPr>
      </w:pPr>
      <w:r w:rsidRPr="00DA4C68">
        <w:rPr>
          <w:rFonts w:ascii="Comic Sans MS" w:hAnsi="Comic Sans MS"/>
        </w:rPr>
        <w:t>Avogadro postule alors : «</w:t>
      </w:r>
      <w:r w:rsidRPr="00DA4C68">
        <w:rPr>
          <w:rFonts w:ascii="Comic Sans MS" w:hAnsi="Comic Sans MS"/>
          <w:b/>
          <w:bCs/>
        </w:rPr>
        <w:t xml:space="preserve"> </w:t>
      </w:r>
      <w:r w:rsidRPr="00DA4C68">
        <w:rPr>
          <w:rStyle w:val="lev"/>
          <w:rFonts w:ascii="Comic Sans MS" w:hAnsi="Comic Sans MS"/>
          <w:b w:val="0"/>
          <w:bCs w:val="0"/>
        </w:rPr>
        <w:t>Le nombre de molécules intégrantes</w:t>
      </w:r>
      <w:r w:rsidRPr="00DA4C68">
        <w:rPr>
          <w:rFonts w:ascii="Comic Sans MS" w:hAnsi="Comic Sans MS"/>
          <w:b/>
          <w:bCs/>
        </w:rPr>
        <w:t xml:space="preserve"> </w:t>
      </w:r>
      <w:r w:rsidRPr="00DA4C68">
        <w:rPr>
          <w:rFonts w:ascii="Comic Sans MS" w:hAnsi="Comic Sans MS"/>
        </w:rPr>
        <w:t>(</w:t>
      </w:r>
      <w:proofErr w:type="spellStart"/>
      <w:r w:rsidRPr="00DA4C68">
        <w:rPr>
          <w:rFonts w:ascii="Comic Sans MS" w:hAnsi="Comic Sans MS"/>
        </w:rPr>
        <w:t>i.e</w:t>
      </w:r>
      <w:proofErr w:type="spellEnd"/>
      <w:r w:rsidRPr="00DA4C68">
        <w:rPr>
          <w:rFonts w:ascii="Comic Sans MS" w:hAnsi="Comic Sans MS"/>
        </w:rPr>
        <w:t xml:space="preserve"> ce que l'on appelle simplement les molécules aujourd'hui)</w:t>
      </w:r>
      <w:r w:rsidRPr="00DA4C68">
        <w:rPr>
          <w:rFonts w:ascii="Comic Sans MS" w:hAnsi="Comic Sans MS"/>
          <w:b/>
          <w:bCs/>
        </w:rPr>
        <w:t xml:space="preserve"> </w:t>
      </w:r>
      <w:r w:rsidRPr="00DA4C68">
        <w:rPr>
          <w:rStyle w:val="lev"/>
          <w:rFonts w:ascii="Comic Sans MS" w:hAnsi="Comic Sans MS"/>
          <w:b w:val="0"/>
          <w:bCs w:val="0"/>
        </w:rPr>
        <w:t>dans les gaz quelconques est toujours le même à volume égal, ou est toujours proportionnel aux volumes</w:t>
      </w:r>
      <w:r w:rsidRPr="00DA4C68">
        <w:rPr>
          <w:rFonts w:ascii="Comic Sans MS" w:hAnsi="Comic Sans MS"/>
        </w:rPr>
        <w:t>. »</w:t>
      </w:r>
    </w:p>
    <w:p w14:paraId="57CA348D" w14:textId="28827F53" w:rsidR="00E109D8" w:rsidRPr="00DA4C68" w:rsidRDefault="00E109D8" w:rsidP="00691922">
      <w:pPr>
        <w:spacing w:after="0" w:line="240" w:lineRule="auto"/>
        <w:jc w:val="both"/>
        <w:rPr>
          <w:rFonts w:ascii="Comic Sans MS" w:hAnsi="Comic Sans MS"/>
        </w:rPr>
      </w:pPr>
      <w:r w:rsidRPr="00DA4C68">
        <w:rPr>
          <w:rFonts w:ascii="Comic Sans MS" w:hAnsi="Comic Sans MS"/>
        </w:rPr>
        <w:t>Bien que rejetée au début, c’est cette loi qui lui vaut la célébrité.</w:t>
      </w:r>
    </w:p>
    <w:p w14:paraId="6ADDDA0C" w14:textId="77777777" w:rsidR="0075130C" w:rsidRPr="00DA4C68" w:rsidRDefault="0075130C" w:rsidP="00691922">
      <w:pPr>
        <w:spacing w:after="0" w:line="240" w:lineRule="auto"/>
        <w:jc w:val="both"/>
        <w:rPr>
          <w:rFonts w:ascii="Comic Sans MS" w:hAnsi="Comic Sans MS"/>
        </w:rPr>
      </w:pPr>
    </w:p>
    <w:p w14:paraId="619D24F1" w14:textId="54AAD5AE" w:rsidR="0075130C" w:rsidRPr="00DA4C68" w:rsidRDefault="0075130C" w:rsidP="00691922">
      <w:pPr>
        <w:spacing w:after="0" w:line="240" w:lineRule="auto"/>
        <w:jc w:val="both"/>
        <w:rPr>
          <w:rFonts w:ascii="Comic Sans MS" w:hAnsi="Comic Sans MS"/>
        </w:rPr>
      </w:pPr>
      <w:r w:rsidRPr="00DA4C68">
        <w:rPr>
          <w:rFonts w:ascii="Comic Sans MS" w:hAnsi="Comic Sans MS"/>
        </w:rPr>
        <w:t>………………………………………………………………………………………………………………………………………………………………………</w:t>
      </w:r>
    </w:p>
    <w:p w14:paraId="26E2B3A3" w14:textId="77777777" w:rsidR="0075130C" w:rsidRPr="00DA4C68" w:rsidRDefault="0075130C" w:rsidP="00691922">
      <w:pPr>
        <w:spacing w:after="0" w:line="240" w:lineRule="auto"/>
        <w:jc w:val="both"/>
        <w:rPr>
          <w:rFonts w:ascii="Comic Sans MS" w:hAnsi="Comic Sans MS"/>
        </w:rPr>
      </w:pPr>
    </w:p>
    <w:p w14:paraId="6FE5BBC0" w14:textId="77777777" w:rsidR="0075130C" w:rsidRPr="00DA4C68" w:rsidRDefault="0075130C" w:rsidP="0075130C">
      <w:pPr>
        <w:spacing w:after="0" w:line="240" w:lineRule="auto"/>
        <w:jc w:val="both"/>
        <w:rPr>
          <w:rFonts w:ascii="Comic Sans MS" w:hAnsi="Comic Sans MS"/>
        </w:rPr>
      </w:pPr>
      <w:r w:rsidRPr="00DA4C68">
        <w:rPr>
          <w:rFonts w:ascii="Comic Sans MS" w:hAnsi="Comic Sans MS"/>
        </w:rPr>
        <w:t>………………………………………………………………………………………………………………………………………………………………………</w:t>
      </w:r>
    </w:p>
    <w:p w14:paraId="315B6DE4" w14:textId="1B939C65" w:rsidR="00583641" w:rsidRPr="00DA4C68" w:rsidRDefault="00583641" w:rsidP="00691922">
      <w:pPr>
        <w:spacing w:after="0" w:line="240" w:lineRule="auto"/>
        <w:jc w:val="both"/>
        <w:rPr>
          <w:rFonts w:ascii="Comic Sans MS" w:hAnsi="Comic Sans MS"/>
        </w:rPr>
      </w:pPr>
    </w:p>
    <w:p w14:paraId="08E39CFF" w14:textId="5522EAEC" w:rsidR="00583641" w:rsidRPr="00DA4C68" w:rsidRDefault="00583641" w:rsidP="00583641">
      <w:pPr>
        <w:pStyle w:val="Paragraphedeliste"/>
        <w:numPr>
          <w:ilvl w:val="0"/>
          <w:numId w:val="3"/>
        </w:numPr>
        <w:spacing w:after="0" w:line="240" w:lineRule="auto"/>
        <w:jc w:val="both"/>
        <w:rPr>
          <w:rFonts w:ascii="Comic Sans MS" w:hAnsi="Comic Sans MS"/>
        </w:rPr>
      </w:pPr>
      <w:r w:rsidRPr="00DA4C68">
        <w:rPr>
          <w:rFonts w:ascii="Comic Sans MS" w:hAnsi="Comic Sans MS"/>
          <w:u w:val="single"/>
        </w:rPr>
        <w:t>Quelle est l’idée sous-jacente ?</w:t>
      </w:r>
    </w:p>
    <w:p w14:paraId="68D6F9BF" w14:textId="52358155" w:rsidR="00E109D8" w:rsidRPr="00DA4C68" w:rsidRDefault="00583641" w:rsidP="00691922">
      <w:pPr>
        <w:spacing w:after="0" w:line="240" w:lineRule="auto"/>
        <w:jc w:val="both"/>
        <w:rPr>
          <w:rFonts w:ascii="Comic Sans MS" w:hAnsi="Comic Sans MS"/>
        </w:rPr>
      </w:pPr>
      <w:r w:rsidRPr="00DA4C68">
        <w:rPr>
          <w:rFonts w:ascii="Comic Sans MS" w:hAnsi="Comic Sans MS"/>
        </w:rPr>
        <w:t>L’idée sous–jacente est qu’on ne peut pas compter les molécules une à une, par contre je peux rassembler un grand nombre de molécules en un paquet appelé « mole ». Je peux ainsi étudier le comportement de ce paquet.</w:t>
      </w:r>
    </w:p>
    <w:p w14:paraId="69AF7105" w14:textId="7873BFA8" w:rsidR="00583641" w:rsidRPr="00DA4C68" w:rsidRDefault="00583641" w:rsidP="00691922">
      <w:pPr>
        <w:spacing w:after="0" w:line="240" w:lineRule="auto"/>
        <w:jc w:val="both"/>
        <w:rPr>
          <w:rFonts w:ascii="Comic Sans MS" w:hAnsi="Comic Sans MS"/>
        </w:rPr>
      </w:pPr>
      <w:r w:rsidRPr="00DA4C68">
        <w:rPr>
          <w:rFonts w:ascii="Comic Sans MS" w:hAnsi="Comic Sans MS"/>
        </w:rPr>
        <w:t xml:space="preserve">C’est la constante d’Avogadro qui permet de faire le lien entre le niveau </w:t>
      </w:r>
      <w:r w:rsidR="0075130C" w:rsidRPr="00DA4C68">
        <w:rPr>
          <w:rFonts w:ascii="Comic Sans MS" w:hAnsi="Comic Sans MS"/>
        </w:rPr>
        <w:t>……………………………….</w:t>
      </w:r>
      <w:r w:rsidRPr="00DA4C68">
        <w:rPr>
          <w:rFonts w:ascii="Comic Sans MS" w:hAnsi="Comic Sans MS"/>
        </w:rPr>
        <w:t xml:space="preserve"> (échelle d’une molécule) et le niveau </w:t>
      </w:r>
      <w:r w:rsidR="0075130C" w:rsidRPr="00DA4C68">
        <w:rPr>
          <w:rFonts w:ascii="Comic Sans MS" w:hAnsi="Comic Sans MS"/>
        </w:rPr>
        <w:t>……………………………….</w:t>
      </w:r>
      <w:r w:rsidRPr="00DA4C68">
        <w:rPr>
          <w:rFonts w:ascii="Comic Sans MS" w:hAnsi="Comic Sans MS"/>
        </w:rPr>
        <w:t xml:space="preserve"> (notre échelle).</w:t>
      </w:r>
    </w:p>
    <w:p w14:paraId="080F6DA3" w14:textId="0C0108D5" w:rsidR="00583641" w:rsidRPr="00DA4C68" w:rsidRDefault="00583641" w:rsidP="00691922">
      <w:pPr>
        <w:spacing w:after="0" w:line="240" w:lineRule="auto"/>
        <w:jc w:val="both"/>
        <w:rPr>
          <w:rFonts w:ascii="Comic Sans MS" w:hAnsi="Comic Sans MS"/>
          <w:b/>
          <w:bCs/>
        </w:rPr>
      </w:pPr>
      <w:r w:rsidRPr="00DA4C68">
        <w:rPr>
          <w:rFonts w:ascii="Comic Sans MS" w:hAnsi="Comic Sans MS"/>
        </w:rPr>
        <w:t>Le chimiste Français</w:t>
      </w:r>
      <w:r w:rsidR="0075130C" w:rsidRPr="00DA4C68">
        <w:rPr>
          <w:rFonts w:ascii="Comic Sans MS" w:hAnsi="Comic Sans MS"/>
        </w:rPr>
        <w:t xml:space="preserve"> Jean Perrin</w:t>
      </w:r>
      <w:r w:rsidRPr="00DA4C68">
        <w:rPr>
          <w:rFonts w:ascii="Comic Sans MS" w:hAnsi="Comic Sans MS"/>
        </w:rPr>
        <w:t xml:space="preserve"> a déterminé cette valeur et l’a nommé </w:t>
      </w:r>
      <w:r w:rsidRPr="00DA4C68">
        <w:rPr>
          <w:rFonts w:ascii="Comic Sans MS" w:hAnsi="Comic Sans MS"/>
          <w:b/>
          <w:bCs/>
        </w:rPr>
        <w:t>constante d’Avogadro.</w:t>
      </w:r>
    </w:p>
    <w:p w14:paraId="0E66E700" w14:textId="1CB8A1A0" w:rsidR="006A3377" w:rsidRPr="00DA4C68" w:rsidRDefault="006A3377" w:rsidP="00691922">
      <w:pPr>
        <w:spacing w:after="0" w:line="240" w:lineRule="auto"/>
        <w:jc w:val="both"/>
        <w:rPr>
          <w:rFonts w:ascii="Comic Sans MS" w:hAnsi="Comic Sans MS"/>
          <w:b/>
          <w:bCs/>
        </w:rPr>
      </w:pPr>
    </w:p>
    <w:p w14:paraId="74FE2C46" w14:textId="77777777" w:rsidR="007608A1" w:rsidRPr="00DA4C68" w:rsidRDefault="007608A1" w:rsidP="00691922">
      <w:pPr>
        <w:spacing w:after="0" w:line="240" w:lineRule="auto"/>
        <w:jc w:val="both"/>
        <w:rPr>
          <w:rFonts w:ascii="Comic Sans MS" w:hAnsi="Comic Sans MS"/>
          <w:b/>
          <w:bCs/>
          <w:u w:val="single"/>
        </w:rPr>
      </w:pPr>
      <w:r w:rsidRPr="00DA4C68">
        <w:rPr>
          <w:rFonts w:ascii="Comic Sans MS" w:hAnsi="Comic Sans MS"/>
          <w:b/>
          <w:bCs/>
          <w:u w:val="single"/>
        </w:rPr>
        <w:t>II Masse d’une entité chimique et masse d’une espèce chimique</w:t>
      </w:r>
    </w:p>
    <w:p w14:paraId="55F56387" w14:textId="6B611B2C" w:rsidR="007608A1" w:rsidRPr="00DA4C68" w:rsidRDefault="007608A1" w:rsidP="007608A1">
      <w:pPr>
        <w:pStyle w:val="Paragraphedeliste"/>
        <w:numPr>
          <w:ilvl w:val="0"/>
          <w:numId w:val="7"/>
        </w:numPr>
        <w:spacing w:after="0" w:line="240" w:lineRule="auto"/>
        <w:rPr>
          <w:rFonts w:ascii="Comic Sans MS" w:hAnsi="Comic Sans MS"/>
          <w:u w:val="single"/>
        </w:rPr>
      </w:pPr>
      <w:r w:rsidRPr="00DA4C68">
        <w:rPr>
          <w:rFonts w:ascii="Comic Sans MS" w:hAnsi="Comic Sans MS"/>
          <w:u w:val="single"/>
        </w:rPr>
        <w:t>Masse d'entités chimiques</w:t>
      </w:r>
    </w:p>
    <w:p w14:paraId="41F813AD" w14:textId="6AA409FE" w:rsidR="007608A1" w:rsidRPr="00DA4C68" w:rsidRDefault="007608A1" w:rsidP="007608A1">
      <w:pPr>
        <w:pStyle w:val="Paragraphedeliste"/>
        <w:numPr>
          <w:ilvl w:val="0"/>
          <w:numId w:val="5"/>
        </w:numPr>
        <w:spacing w:after="0" w:line="240" w:lineRule="auto"/>
        <w:ind w:left="0" w:firstLine="0"/>
        <w:rPr>
          <w:rFonts w:ascii="Comic Sans MS" w:hAnsi="Comic Sans MS"/>
        </w:rPr>
      </w:pPr>
      <w:r w:rsidRPr="00DA4C68">
        <w:rPr>
          <w:rFonts w:ascii="Comic Sans MS" w:hAnsi="Comic Sans MS"/>
        </w:rPr>
        <w:t>On a vu que la masse d'un atome ou de l'ion monoatomique correspondant est pratiquement égal à celle de leur noyau  c’est-à-dire à la masse de l'ensemble des nucléons.</w:t>
      </w:r>
    </w:p>
    <w:p w14:paraId="6517A152" w14:textId="77777777" w:rsidR="007608A1" w:rsidRPr="00DA4C68" w:rsidRDefault="007608A1" w:rsidP="007608A1">
      <w:pPr>
        <w:jc w:val="center"/>
        <w:rPr>
          <w:rFonts w:ascii="Comic Sans MS" w:hAnsi="Comic Sans MS"/>
          <w:vertAlign w:val="subscript"/>
        </w:rPr>
      </w:pPr>
      <w:proofErr w:type="spellStart"/>
      <w:r w:rsidRPr="00DA4C68">
        <w:rPr>
          <w:rFonts w:ascii="Comic Sans MS" w:hAnsi="Comic Sans MS"/>
        </w:rPr>
        <w:t>m</w:t>
      </w:r>
      <w:r w:rsidRPr="00DA4C68">
        <w:rPr>
          <w:rFonts w:ascii="Comic Sans MS" w:hAnsi="Comic Sans MS"/>
          <w:vertAlign w:val="subscript"/>
        </w:rPr>
        <w:t>atome</w:t>
      </w:r>
      <w:proofErr w:type="spellEnd"/>
      <w:r w:rsidRPr="00DA4C68">
        <w:rPr>
          <w:rFonts w:ascii="Comic Sans MS" w:hAnsi="Comic Sans MS"/>
        </w:rPr>
        <w:t xml:space="preserve"> = </w:t>
      </w:r>
      <w:proofErr w:type="spellStart"/>
      <w:r w:rsidRPr="00DA4C68">
        <w:rPr>
          <w:rFonts w:ascii="Comic Sans MS" w:hAnsi="Comic Sans MS"/>
        </w:rPr>
        <w:t>m</w:t>
      </w:r>
      <w:r w:rsidRPr="00DA4C68">
        <w:rPr>
          <w:rFonts w:ascii="Comic Sans MS" w:hAnsi="Comic Sans MS"/>
          <w:vertAlign w:val="subscript"/>
        </w:rPr>
        <w:t>ion</w:t>
      </w:r>
      <w:proofErr w:type="spellEnd"/>
      <w:r w:rsidRPr="00DA4C68">
        <w:rPr>
          <w:rFonts w:ascii="Comic Sans MS" w:hAnsi="Comic Sans MS"/>
        </w:rPr>
        <w:t xml:space="preserve"> = A × </w:t>
      </w:r>
      <w:proofErr w:type="spellStart"/>
      <w:r w:rsidRPr="00DA4C68">
        <w:rPr>
          <w:rFonts w:ascii="Comic Sans MS" w:hAnsi="Comic Sans MS"/>
        </w:rPr>
        <w:t>m</w:t>
      </w:r>
      <w:r w:rsidRPr="00DA4C68">
        <w:rPr>
          <w:rFonts w:ascii="Comic Sans MS" w:hAnsi="Comic Sans MS"/>
          <w:vertAlign w:val="subscript"/>
        </w:rPr>
        <w:t>nucléon</w:t>
      </w:r>
      <w:proofErr w:type="spellEnd"/>
    </w:p>
    <w:p w14:paraId="5694BFF2" w14:textId="77777777" w:rsidR="007608A1" w:rsidRPr="00DA4C68" w:rsidRDefault="007608A1" w:rsidP="007608A1">
      <w:pPr>
        <w:rPr>
          <w:rFonts w:ascii="Comic Sans MS" w:hAnsi="Comic Sans MS"/>
        </w:rPr>
      </w:pPr>
    </w:p>
    <w:p w14:paraId="23949C1B" w14:textId="77777777" w:rsidR="007608A1" w:rsidRPr="00DA4C68" w:rsidRDefault="007608A1" w:rsidP="007608A1">
      <w:pPr>
        <w:pStyle w:val="Paragraphedeliste"/>
        <w:numPr>
          <w:ilvl w:val="0"/>
          <w:numId w:val="5"/>
        </w:numPr>
        <w:spacing w:after="0" w:line="240" w:lineRule="auto"/>
        <w:ind w:left="0" w:firstLine="0"/>
        <w:rPr>
          <w:rFonts w:ascii="Comic Sans MS" w:hAnsi="Comic Sans MS"/>
        </w:rPr>
      </w:pPr>
      <w:r w:rsidRPr="00DA4C68">
        <w:rPr>
          <w:rFonts w:ascii="Comic Sans MS" w:hAnsi="Comic Sans MS"/>
        </w:rPr>
        <w:t>La masse d'une molécule est égale à la somme des masses des atomes qui la constituent.</w:t>
      </w:r>
    </w:p>
    <w:p w14:paraId="17356E96" w14:textId="77777777" w:rsidR="007608A1" w:rsidRPr="00DA4C68" w:rsidRDefault="007608A1" w:rsidP="007608A1">
      <w:pPr>
        <w:jc w:val="center"/>
        <w:rPr>
          <w:rFonts w:ascii="Comic Sans MS" w:hAnsi="Comic Sans MS"/>
        </w:rPr>
      </w:pPr>
      <w:proofErr w:type="spellStart"/>
      <w:r w:rsidRPr="00DA4C68">
        <w:rPr>
          <w:rFonts w:ascii="Comic Sans MS" w:hAnsi="Comic Sans MS"/>
        </w:rPr>
        <w:t>m</w:t>
      </w:r>
      <w:r w:rsidRPr="00DA4C68">
        <w:rPr>
          <w:rFonts w:ascii="Comic Sans MS" w:hAnsi="Comic Sans MS"/>
          <w:vertAlign w:val="subscript"/>
        </w:rPr>
        <w:t>molécule</w:t>
      </w:r>
      <w:proofErr w:type="spellEnd"/>
      <w:r w:rsidRPr="00DA4C68">
        <w:rPr>
          <w:rFonts w:ascii="Comic Sans MS" w:hAnsi="Comic Sans MS"/>
        </w:rPr>
        <w:t xml:space="preserve"> = Σ </w:t>
      </w:r>
      <w:proofErr w:type="spellStart"/>
      <w:r w:rsidRPr="00DA4C68">
        <w:rPr>
          <w:rFonts w:ascii="Comic Sans MS" w:hAnsi="Comic Sans MS"/>
        </w:rPr>
        <w:t>m</w:t>
      </w:r>
      <w:r w:rsidRPr="00DA4C68">
        <w:rPr>
          <w:rFonts w:ascii="Comic Sans MS" w:hAnsi="Comic Sans MS"/>
          <w:vertAlign w:val="subscript"/>
        </w:rPr>
        <w:t>atomes</w:t>
      </w:r>
      <w:proofErr w:type="spellEnd"/>
      <w:r w:rsidRPr="00DA4C68">
        <w:rPr>
          <w:rFonts w:ascii="Comic Sans MS" w:hAnsi="Comic Sans MS"/>
          <w:vertAlign w:val="subscript"/>
        </w:rPr>
        <w:t xml:space="preserve"> constitutifs</w:t>
      </w:r>
    </w:p>
    <w:p w14:paraId="77E01B7F" w14:textId="77777777" w:rsidR="007608A1" w:rsidRPr="00DA4C68" w:rsidRDefault="007608A1" w:rsidP="007608A1">
      <w:pPr>
        <w:rPr>
          <w:rFonts w:ascii="Comic Sans MS" w:hAnsi="Comic Sans MS"/>
        </w:rPr>
      </w:pPr>
      <w:r w:rsidRPr="00DA4C68">
        <w:rPr>
          <w:rFonts w:ascii="Comic Sans MS" w:hAnsi="Comic Sans MS"/>
        </w:rPr>
        <w:t>Exemple : m(H</w:t>
      </w:r>
      <w:r w:rsidRPr="00DA4C68">
        <w:rPr>
          <w:rFonts w:ascii="Comic Sans MS" w:hAnsi="Comic Sans MS"/>
          <w:vertAlign w:val="subscript"/>
        </w:rPr>
        <w:t>2</w:t>
      </w:r>
      <w:r w:rsidRPr="00DA4C68">
        <w:rPr>
          <w:rFonts w:ascii="Comic Sans MS" w:hAnsi="Comic Sans MS"/>
        </w:rPr>
        <w:t>O) = 2×m</w:t>
      </w:r>
      <w:r w:rsidRPr="00DA4C68">
        <w:rPr>
          <w:rFonts w:ascii="Comic Sans MS" w:hAnsi="Comic Sans MS"/>
          <w:vertAlign w:val="subscript"/>
        </w:rPr>
        <w:t>H</w:t>
      </w:r>
      <w:r w:rsidRPr="00DA4C68">
        <w:rPr>
          <w:rFonts w:ascii="Comic Sans MS" w:hAnsi="Comic Sans MS"/>
        </w:rPr>
        <w:t xml:space="preserve"> + </w:t>
      </w:r>
      <w:proofErr w:type="spellStart"/>
      <w:r w:rsidRPr="00DA4C68">
        <w:rPr>
          <w:rFonts w:ascii="Comic Sans MS" w:hAnsi="Comic Sans MS"/>
        </w:rPr>
        <w:t>m</w:t>
      </w:r>
      <w:r w:rsidRPr="00DA4C68">
        <w:rPr>
          <w:rFonts w:ascii="Comic Sans MS" w:hAnsi="Comic Sans MS"/>
          <w:vertAlign w:val="subscript"/>
        </w:rPr>
        <w:t>O</w:t>
      </w:r>
      <w:proofErr w:type="spellEnd"/>
    </w:p>
    <w:p w14:paraId="70522505" w14:textId="4ECC4392" w:rsidR="007608A1" w:rsidRPr="00DA4C68" w:rsidRDefault="007608A1" w:rsidP="007608A1">
      <w:pPr>
        <w:pStyle w:val="Paragraphedeliste"/>
        <w:numPr>
          <w:ilvl w:val="0"/>
          <w:numId w:val="7"/>
        </w:numPr>
        <w:spacing w:after="0" w:line="240" w:lineRule="auto"/>
        <w:rPr>
          <w:rFonts w:ascii="Comic Sans MS" w:hAnsi="Comic Sans MS"/>
          <w:u w:val="single"/>
        </w:rPr>
      </w:pPr>
      <w:r w:rsidRPr="00DA4C68">
        <w:rPr>
          <w:rFonts w:ascii="Comic Sans MS" w:hAnsi="Comic Sans MS"/>
          <w:u w:val="single"/>
        </w:rPr>
        <w:t>Nombre d'entités chimiques</w:t>
      </w:r>
    </w:p>
    <w:p w14:paraId="1A63287B" w14:textId="69CC1C86" w:rsidR="007608A1" w:rsidRPr="00DA4C68" w:rsidRDefault="00B12B04" w:rsidP="00175D4B">
      <w:pPr>
        <w:spacing w:after="0"/>
        <w:jc w:val="both"/>
        <w:rPr>
          <w:rFonts w:ascii="Comic Sans MS" w:hAnsi="Comic Sans MS"/>
        </w:rPr>
      </w:pPr>
      <w:r w:rsidRPr="00DA4C68">
        <w:rPr>
          <w:rFonts w:ascii="Comic Sans MS" w:hAnsi="Comic Sans MS"/>
          <w:noProof/>
        </w:rPr>
        <mc:AlternateContent>
          <mc:Choice Requires="wps">
            <w:drawing>
              <wp:anchor distT="0" distB="0" distL="114300" distR="114300" simplePos="0" relativeHeight="251666432" behindDoc="0" locked="0" layoutInCell="1" allowOverlap="1" wp14:anchorId="5E18DACF" wp14:editId="76A8FDA3">
                <wp:simplePos x="0" y="0"/>
                <wp:positionH relativeFrom="column">
                  <wp:posOffset>4209732</wp:posOffset>
                </wp:positionH>
                <wp:positionV relativeFrom="paragraph">
                  <wp:posOffset>526415</wp:posOffset>
                </wp:positionV>
                <wp:extent cx="2019300" cy="876300"/>
                <wp:effectExtent l="0" t="0" r="19050" b="19050"/>
                <wp:wrapNone/>
                <wp:docPr id="1235435537" name="Rectangle 5"/>
                <wp:cNvGraphicFramePr/>
                <a:graphic xmlns:a="http://schemas.openxmlformats.org/drawingml/2006/main">
                  <a:graphicData uri="http://schemas.microsoft.com/office/word/2010/wordprocessingShape">
                    <wps:wsp>
                      <wps:cNvSpPr/>
                      <wps:spPr>
                        <a:xfrm>
                          <a:off x="0" y="0"/>
                          <a:ext cx="2019300" cy="876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EE298" id="Rectangle 5" o:spid="_x0000_s1026" style="position:absolute;margin-left:331.45pt;margin-top:41.45pt;width:159pt;height: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" fillcolor="white [3212]" strokecolor="#09101d [484]" strokeweight="1pt"/>
            </w:pict>
          </mc:Fallback>
        </mc:AlternateContent>
      </w:r>
      <w:r w:rsidR="0078729A" w:rsidRPr="00DA4C68">
        <w:rPr>
          <w:rFonts w:ascii="Comic Sans MS" w:hAnsi="Comic Sans MS"/>
          <w:noProof/>
        </w:rPr>
        <mc:AlternateContent>
          <mc:Choice Requires="wps">
            <w:drawing>
              <wp:anchor distT="0" distB="0" distL="114300" distR="114300" simplePos="0" relativeHeight="251668480" behindDoc="0" locked="0" layoutInCell="1" allowOverlap="1" wp14:anchorId="29898BC1" wp14:editId="6E8CF593">
                <wp:simplePos x="0" y="0"/>
                <wp:positionH relativeFrom="column">
                  <wp:posOffset>5219700</wp:posOffset>
                </wp:positionH>
                <wp:positionV relativeFrom="paragraph">
                  <wp:posOffset>516890</wp:posOffset>
                </wp:positionV>
                <wp:extent cx="9525" cy="885825"/>
                <wp:effectExtent l="0" t="0" r="28575" b="28575"/>
                <wp:wrapNone/>
                <wp:docPr id="111724616" name="Connecteur droit 7"/>
                <wp:cNvGraphicFramePr/>
                <a:graphic xmlns:a="http://schemas.openxmlformats.org/drawingml/2006/main">
                  <a:graphicData uri="http://schemas.microsoft.com/office/word/2010/wordprocessingShape">
                    <wps:wsp>
                      <wps:cNvCnPr/>
                      <wps:spPr>
                        <a:xfrm>
                          <a:off x="0" y="0"/>
                          <a:ext cx="9525"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49F69" id="Connecteur droit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1pt,40.7pt" to="411.7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" strokecolor="#4472c4 [3204]" strokeweight=".5pt">
                <v:stroke joinstyle="miter"/>
              </v:line>
            </w:pict>
          </mc:Fallback>
        </mc:AlternateContent>
      </w:r>
      <w:r w:rsidR="007608A1" w:rsidRPr="00DA4C68">
        <w:rPr>
          <w:rFonts w:ascii="Comic Sans MS" w:hAnsi="Comic Sans MS"/>
        </w:rPr>
        <w:t xml:space="preserve">Une espèce chimique est formée d'un nombre considérable d'entités chimiques identiques. Connaissant la masse </w:t>
      </w:r>
      <w:proofErr w:type="spellStart"/>
      <w:r w:rsidR="007608A1" w:rsidRPr="00DA4C68">
        <w:rPr>
          <w:rFonts w:ascii="Comic Sans MS" w:hAnsi="Comic Sans MS"/>
        </w:rPr>
        <w:t>m</w:t>
      </w:r>
      <w:r w:rsidRPr="00B12B04">
        <w:rPr>
          <w:rFonts w:ascii="Comic Sans MS" w:hAnsi="Comic Sans MS"/>
          <w:vertAlign w:val="subscript"/>
        </w:rPr>
        <w:t>échantillon</w:t>
      </w:r>
      <w:proofErr w:type="spellEnd"/>
      <w:r w:rsidR="007608A1" w:rsidRPr="00B12B04">
        <w:rPr>
          <w:rFonts w:ascii="Comic Sans MS" w:hAnsi="Comic Sans MS"/>
          <w:vertAlign w:val="subscript"/>
        </w:rPr>
        <w:t xml:space="preserve"> </w:t>
      </w:r>
      <w:r w:rsidR="007608A1" w:rsidRPr="00DA4C68">
        <w:rPr>
          <w:rFonts w:ascii="Comic Sans MS" w:hAnsi="Comic Sans MS"/>
        </w:rPr>
        <w:t xml:space="preserve">d'un échantillon d'une espèce et celle </w:t>
      </w:r>
      <w:proofErr w:type="spellStart"/>
      <w:r w:rsidR="007608A1" w:rsidRPr="00DA4C68">
        <w:rPr>
          <w:rFonts w:ascii="Comic Sans MS" w:hAnsi="Comic Sans MS"/>
        </w:rPr>
        <w:t>m</w:t>
      </w:r>
      <w:r w:rsidR="007608A1" w:rsidRPr="00DA4C68">
        <w:rPr>
          <w:rFonts w:ascii="Comic Sans MS" w:hAnsi="Comic Sans MS"/>
          <w:vertAlign w:val="subscript"/>
        </w:rPr>
        <w:t>entité</w:t>
      </w:r>
      <w:proofErr w:type="spellEnd"/>
      <w:r w:rsidR="007608A1" w:rsidRPr="00DA4C68">
        <w:rPr>
          <w:rFonts w:ascii="Comic Sans MS" w:hAnsi="Comic Sans MS"/>
        </w:rPr>
        <w:t xml:space="preserve"> de l'entité, on détermine par proportionnalité le nombre N d'entités</w:t>
      </w:r>
    </w:p>
    <w:p w14:paraId="721D3A8F" w14:textId="72EEAD78" w:rsidR="006A3377" w:rsidRPr="00DA4C68" w:rsidRDefault="007608A1" w:rsidP="00175D4B">
      <w:pPr>
        <w:spacing w:after="0"/>
        <w:jc w:val="center"/>
        <w:rPr>
          <w:rFonts w:ascii="Comic Sans MS" w:hAnsi="Comic Sans MS"/>
        </w:rPr>
      </w:pPr>
      <w:r w:rsidRPr="00DA4C68">
        <w:rPr>
          <w:rFonts w:ascii="Comic Sans MS" w:hAnsi="Comic Sans MS"/>
        </w:rPr>
        <w:t xml:space="preserve"> </w:t>
      </w:r>
      <m:oMath>
        <m:borderBox>
          <m:borderBoxPr>
            <m:ctrlPr>
              <w:rPr>
                <w:rFonts w:ascii="Cambria Math" w:hAnsi="Cambria Math"/>
              </w:rPr>
            </m:ctrlPr>
          </m:borderBoxPr>
          <m:e>
            <m:r>
              <m:rPr>
                <m:sty m:val="p"/>
              </m:rPr>
              <w:rPr>
                <w:rFonts w:ascii="Cambria Math" w:hAnsi="Cambria Math"/>
              </w:rPr>
              <m:t>N=</m:t>
            </m:r>
            <m:f>
              <m:fPr>
                <m:ctrlPr>
                  <w:rPr>
                    <w:rFonts w:ascii="Cambria Math" w:hAnsi="Cambria Math"/>
                  </w:rPr>
                </m:ctrlPr>
              </m:fPr>
              <m:num>
                <m:r>
                  <m:rPr>
                    <m:sty m:val="p"/>
                  </m:rPr>
                  <w:rPr>
                    <w:rFonts w:ascii="Cambria Math" w:hAnsi="Cambria Math"/>
                  </w:rPr>
                  <m:t>m</m:t>
                </m:r>
                <m:r>
                  <m:rPr>
                    <m:sty m:val="p"/>
                  </m:rPr>
                  <w:rPr>
                    <w:rFonts w:ascii="Cambria Math" w:hAnsi="Cambria Math"/>
                  </w:rPr>
                  <m:t xml:space="preserve"> </m:t>
                </m:r>
                <m:r>
                  <m:rPr>
                    <m:sty m:val="p"/>
                  </m:rPr>
                  <w:rPr>
                    <w:rFonts w:ascii="Cambria Math" w:hAnsi="Cambria Math"/>
                    <w:vertAlign w:val="subscript"/>
                  </w:rPr>
                  <m:t>échantillon</m:t>
                </m:r>
              </m:num>
              <m:den>
                <m:sSub>
                  <m:sSubPr>
                    <m:ctrlPr>
                      <w:rPr>
                        <w:rFonts w:ascii="Cambria Math" w:hAnsi="Cambria Math"/>
                      </w:rPr>
                    </m:ctrlPr>
                  </m:sSubPr>
                  <m:e>
                    <m:r>
                      <m:rPr>
                        <m:sty m:val="p"/>
                      </m:rPr>
                      <w:rPr>
                        <w:rFonts w:ascii="Cambria Math" w:hAnsi="Cambria Math"/>
                      </w:rPr>
                      <m:t>m</m:t>
                    </m:r>
                    <m:r>
                      <m:rPr>
                        <m:sty m:val="p"/>
                      </m:rPr>
                      <w:rPr>
                        <w:rFonts w:ascii="Cambria Math" w:hAnsi="Cambria Math"/>
                      </w:rPr>
                      <m:t xml:space="preserve"> </m:t>
                    </m:r>
                  </m:e>
                  <m:sub>
                    <m:r>
                      <m:rPr>
                        <m:sty m:val="p"/>
                      </m:rPr>
                      <w:rPr>
                        <w:rFonts w:ascii="Cambria Math" w:hAnsi="Cambria Math"/>
                      </w:rPr>
                      <m:t>entités</m:t>
                    </m:r>
                  </m:sub>
                </m:sSub>
              </m:den>
            </m:f>
          </m:e>
        </m:borderBox>
      </m:oMath>
    </w:p>
    <w:p w14:paraId="3E283FF5" w14:textId="03E56B0D" w:rsidR="00175D4B" w:rsidRPr="00DA4C68" w:rsidRDefault="0078729A" w:rsidP="00175D4B">
      <w:pPr>
        <w:spacing w:after="0"/>
        <w:rPr>
          <w:rFonts w:ascii="Comic Sans MS" w:hAnsi="Comic Sans MS"/>
        </w:rPr>
      </w:pPr>
      <w:r w:rsidRPr="00DA4C68">
        <w:rPr>
          <w:rFonts w:ascii="Comic Sans MS" w:hAnsi="Comic Sans MS"/>
          <w:noProof/>
        </w:rPr>
        <mc:AlternateContent>
          <mc:Choice Requires="wps">
            <w:drawing>
              <wp:anchor distT="0" distB="0" distL="114300" distR="114300" simplePos="0" relativeHeight="251667456" behindDoc="0" locked="0" layoutInCell="1" allowOverlap="1" wp14:anchorId="2F60636D" wp14:editId="592752D6">
                <wp:simplePos x="0" y="0"/>
                <wp:positionH relativeFrom="column">
                  <wp:posOffset>4224337</wp:posOffset>
                </wp:positionH>
                <wp:positionV relativeFrom="paragraph">
                  <wp:posOffset>30163</wp:posOffset>
                </wp:positionV>
                <wp:extent cx="2009775" cy="0"/>
                <wp:effectExtent l="0" t="0" r="0" b="0"/>
                <wp:wrapNone/>
                <wp:docPr id="2027329078" name="Connecteur droit 6"/>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32072" id="Connecteur droit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2.6pt,2.4pt" to="490.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" strokecolor="black [3200]" strokeweight=".5pt">
                <v:stroke joinstyle="miter"/>
              </v:line>
            </w:pict>
          </mc:Fallback>
        </mc:AlternateContent>
      </w:r>
    </w:p>
    <w:p w14:paraId="67FAF0C2" w14:textId="4D9073DD" w:rsidR="00583641" w:rsidRPr="00DA4C68" w:rsidRDefault="00583641" w:rsidP="00691922">
      <w:pPr>
        <w:spacing w:after="0" w:line="240" w:lineRule="auto"/>
        <w:jc w:val="both"/>
        <w:rPr>
          <w:rFonts w:ascii="Comic Sans MS" w:hAnsi="Comic Sans MS"/>
        </w:rPr>
      </w:pPr>
    </w:p>
    <w:p w14:paraId="7FC11790" w14:textId="68640371" w:rsidR="0078729A" w:rsidRDefault="00DA4C68" w:rsidP="00691922">
      <w:pPr>
        <w:spacing w:after="0" w:line="240" w:lineRule="auto"/>
        <w:jc w:val="both"/>
        <w:rPr>
          <w:rFonts w:ascii="Comic Sans MS" w:hAnsi="Comic Sans MS"/>
        </w:rPr>
      </w:pPr>
      <w:r w:rsidRPr="00DA4C68">
        <w:rPr>
          <w:rFonts w:ascii="Comic Sans MS" w:hAnsi="Comic Sans MS"/>
        </w:rPr>
        <w:lastRenderedPageBreak/>
        <w:t xml:space="preserve">Application : soit un échantillon d’oxygène de masse m </w:t>
      </w:r>
      <w:r w:rsidRPr="00DA4C68">
        <w:rPr>
          <w:rFonts w:ascii="Comic Sans MS" w:hAnsi="Comic Sans MS"/>
          <w:vertAlign w:val="subscript"/>
        </w:rPr>
        <w:t>échantillon</w:t>
      </w:r>
      <w:r w:rsidRPr="00DA4C68">
        <w:rPr>
          <w:rFonts w:ascii="Comic Sans MS" w:hAnsi="Comic Sans MS"/>
        </w:rPr>
        <w:t xml:space="preserve"> = 10 g.</w:t>
      </w:r>
      <w:r w:rsidR="00B12B04">
        <w:rPr>
          <w:rFonts w:ascii="Comic Sans MS" w:hAnsi="Comic Sans MS"/>
        </w:rPr>
        <w:t xml:space="preserve"> </w:t>
      </w:r>
      <w:r w:rsidRPr="00DA4C68">
        <w:rPr>
          <w:rFonts w:ascii="Comic Sans MS" w:hAnsi="Comic Sans MS"/>
        </w:rPr>
        <w:t xml:space="preserve">La masse d’un atome d’oxygène est de m </w:t>
      </w:r>
      <w:r w:rsidRPr="00DA4C68">
        <w:rPr>
          <w:rFonts w:ascii="Comic Sans MS" w:hAnsi="Comic Sans MS"/>
          <w:vertAlign w:val="subscript"/>
        </w:rPr>
        <w:t xml:space="preserve">atome </w:t>
      </w:r>
      <w:r w:rsidRPr="00DA4C68">
        <w:rPr>
          <w:rFonts w:ascii="Comic Sans MS" w:hAnsi="Comic Sans MS"/>
        </w:rPr>
        <w:t>= 27.10</w:t>
      </w:r>
      <w:r w:rsidRPr="00DA4C68">
        <w:rPr>
          <w:rFonts w:ascii="Comic Sans MS" w:hAnsi="Comic Sans MS"/>
          <w:vertAlign w:val="superscript"/>
        </w:rPr>
        <w:t>-27</w:t>
      </w:r>
      <w:r w:rsidRPr="00DA4C68">
        <w:rPr>
          <w:rFonts w:ascii="Comic Sans MS" w:hAnsi="Comic Sans MS"/>
        </w:rPr>
        <w:t xml:space="preserve"> g.</w:t>
      </w:r>
      <w:r w:rsidR="00B12B04">
        <w:rPr>
          <w:rFonts w:ascii="Comic Sans MS" w:hAnsi="Comic Sans MS"/>
        </w:rPr>
        <w:t xml:space="preserve"> </w:t>
      </w:r>
      <w:r w:rsidRPr="00DA4C68">
        <w:rPr>
          <w:rFonts w:ascii="Comic Sans MS" w:hAnsi="Comic Sans MS"/>
        </w:rPr>
        <w:t>Combien d’atome d’oxygène contient cet échantillon ?</w:t>
      </w:r>
    </w:p>
    <w:p w14:paraId="615F9011" w14:textId="77777777" w:rsidR="00B12B04" w:rsidRPr="00DA4C68" w:rsidRDefault="00B12B04" w:rsidP="00B12B04">
      <w:pPr>
        <w:spacing w:after="0" w:line="240" w:lineRule="auto"/>
        <w:jc w:val="both"/>
        <w:rPr>
          <w:rFonts w:ascii="Comic Sans MS" w:hAnsi="Comic Sans MS"/>
        </w:rPr>
      </w:pPr>
      <w:r w:rsidRPr="00DA4C68">
        <w:rPr>
          <w:rFonts w:ascii="Comic Sans MS" w:hAnsi="Comic Sans MS"/>
        </w:rPr>
        <w:t>………………………………………………………………………………………………………………………………………………………………………</w:t>
      </w:r>
    </w:p>
    <w:p w14:paraId="2A26D915" w14:textId="77777777" w:rsidR="00B12B04" w:rsidRPr="00DA4C68" w:rsidRDefault="00B12B04" w:rsidP="00B12B04">
      <w:pPr>
        <w:spacing w:after="0" w:line="240" w:lineRule="auto"/>
        <w:jc w:val="both"/>
        <w:rPr>
          <w:rFonts w:ascii="Comic Sans MS" w:hAnsi="Comic Sans MS"/>
        </w:rPr>
      </w:pPr>
    </w:p>
    <w:p w14:paraId="2F62CC9A" w14:textId="77777777" w:rsidR="00B12B04" w:rsidRPr="00DA4C68" w:rsidRDefault="00B12B04" w:rsidP="00B12B04">
      <w:pPr>
        <w:spacing w:after="0" w:line="240" w:lineRule="auto"/>
        <w:jc w:val="both"/>
        <w:rPr>
          <w:rFonts w:ascii="Comic Sans MS" w:hAnsi="Comic Sans MS"/>
        </w:rPr>
      </w:pPr>
      <w:r w:rsidRPr="00DA4C68">
        <w:rPr>
          <w:rFonts w:ascii="Comic Sans MS" w:hAnsi="Comic Sans MS"/>
        </w:rPr>
        <w:t>………………………………………………………………………………………………………………………………………………………………………</w:t>
      </w:r>
    </w:p>
    <w:p w14:paraId="6CFA8224" w14:textId="77777777" w:rsidR="00B12B04" w:rsidRPr="00DA4C68" w:rsidRDefault="00B12B04" w:rsidP="00691922">
      <w:pPr>
        <w:spacing w:after="0" w:line="240" w:lineRule="auto"/>
        <w:jc w:val="both"/>
        <w:rPr>
          <w:rFonts w:ascii="Comic Sans MS" w:hAnsi="Comic Sans MS"/>
        </w:rPr>
      </w:pPr>
    </w:p>
    <w:p w14:paraId="5ECD1E91" w14:textId="068AE121" w:rsidR="00175D4B" w:rsidRPr="00DA4C68" w:rsidRDefault="00175D4B" w:rsidP="00691922">
      <w:pPr>
        <w:spacing w:after="0" w:line="240" w:lineRule="auto"/>
        <w:jc w:val="both"/>
        <w:rPr>
          <w:rFonts w:ascii="Comic Sans MS" w:hAnsi="Comic Sans MS"/>
          <w:b/>
          <w:bCs/>
          <w:u w:val="single"/>
        </w:rPr>
      </w:pPr>
      <w:r w:rsidRPr="00DA4C68">
        <w:rPr>
          <w:rFonts w:ascii="Comic Sans MS" w:hAnsi="Comic Sans MS"/>
          <w:b/>
          <w:bCs/>
          <w:u w:val="single"/>
        </w:rPr>
        <w:t>III De l’échelle microscopique à l’échelle macroscopique</w:t>
      </w:r>
    </w:p>
    <w:p w14:paraId="67EFADF0" w14:textId="620FAB35" w:rsidR="00175D4B" w:rsidRPr="00DA4C68" w:rsidRDefault="00175D4B" w:rsidP="00175D4B">
      <w:pPr>
        <w:pStyle w:val="Paragraphedeliste"/>
        <w:numPr>
          <w:ilvl w:val="0"/>
          <w:numId w:val="8"/>
        </w:numPr>
        <w:spacing w:after="0" w:line="240" w:lineRule="auto"/>
        <w:jc w:val="both"/>
        <w:rPr>
          <w:rFonts w:ascii="Comic Sans MS" w:hAnsi="Comic Sans MS"/>
        </w:rPr>
      </w:pPr>
      <w:r w:rsidRPr="00DA4C68">
        <w:rPr>
          <w:rFonts w:ascii="Comic Sans MS" w:hAnsi="Comic Sans MS"/>
          <w:u w:val="single"/>
        </w:rPr>
        <w:t>La mole</w:t>
      </w:r>
    </w:p>
    <w:p w14:paraId="1D8C7581" w14:textId="03FDB152" w:rsidR="00B24FC2" w:rsidRPr="00DA4C68" w:rsidRDefault="0078729A" w:rsidP="00175D4B">
      <w:pPr>
        <w:spacing w:after="0" w:line="240" w:lineRule="auto"/>
        <w:jc w:val="both"/>
        <w:rPr>
          <w:rFonts w:ascii="Comic Sans MS" w:hAnsi="Comic Sans MS"/>
        </w:rPr>
      </w:pPr>
      <w:r w:rsidRPr="00DA4C68">
        <w:rPr>
          <w:rFonts w:ascii="Comic Sans MS" w:hAnsi="Comic Sans MS"/>
        </w:rPr>
        <w:t>Pl</w:t>
      </w:r>
      <w:r w:rsidR="00FA3A26" w:rsidRPr="00DA4C68">
        <w:rPr>
          <w:rFonts w:ascii="Comic Sans MS" w:hAnsi="Comic Sans MS"/>
        </w:rPr>
        <w:t xml:space="preserve">us un objet est petit plus c’est difficile de le compter. </w:t>
      </w:r>
      <w:r w:rsidR="00B24FC2" w:rsidRPr="00DA4C68">
        <w:rPr>
          <w:rFonts w:ascii="Comic Sans MS" w:hAnsi="Comic Sans MS"/>
        </w:rPr>
        <w:t>Ce n’est déjà pas</w:t>
      </w:r>
      <w:r w:rsidR="00FA3A26" w:rsidRPr="00DA4C68">
        <w:rPr>
          <w:rFonts w:ascii="Comic Sans MS" w:hAnsi="Comic Sans MS"/>
        </w:rPr>
        <w:t xml:space="preserve"> facile avec des grains de riz, alors imaginez la patience qu’il faudrait pour compter des grains de se</w:t>
      </w:r>
      <w:r w:rsidRPr="00DA4C68">
        <w:rPr>
          <w:rFonts w:ascii="Comic Sans MS" w:hAnsi="Comic Sans MS"/>
        </w:rPr>
        <w:t>l et plus petit encore !</w:t>
      </w:r>
      <w:r w:rsidR="00FA3A26" w:rsidRPr="00DA4C68">
        <w:rPr>
          <w:rFonts w:ascii="Comic Sans MS" w:hAnsi="Comic Sans MS"/>
        </w:rPr>
        <w:t xml:space="preserve"> </w:t>
      </w:r>
    </w:p>
    <w:p w14:paraId="0E27F6AF" w14:textId="7A0E89E7" w:rsidR="00175D4B" w:rsidRPr="00DA4C68" w:rsidRDefault="00B24FC2" w:rsidP="00175D4B">
      <w:pPr>
        <w:spacing w:after="0" w:line="240" w:lineRule="auto"/>
        <w:jc w:val="both"/>
        <w:rPr>
          <w:rFonts w:ascii="Comic Sans MS" w:hAnsi="Comic Sans MS"/>
          <w:b/>
          <w:bCs/>
          <w:u w:val="single"/>
        </w:rPr>
      </w:pPr>
      <w:r w:rsidRPr="00DA4C68">
        <w:rPr>
          <w:rFonts w:ascii="Comic Sans MS" w:hAnsi="Comic Sans MS"/>
        </w:rPr>
        <w:t>Donc plutôt que de compter les molécules une à une, il est plus simple de les rassembler par paquet</w:t>
      </w:r>
      <w:r w:rsidR="0078729A" w:rsidRPr="00DA4C68">
        <w:rPr>
          <w:rFonts w:ascii="Comic Sans MS" w:hAnsi="Comic Sans MS"/>
        </w:rPr>
        <w:t>. Ce paquet doit être en relation avec les coefficient que l’on utilise lorsque nous ajustons les équations de réactions chimiques.</w:t>
      </w:r>
      <w:r w:rsidRPr="00DA4C68">
        <w:rPr>
          <w:rFonts w:ascii="Comic Sans MS" w:hAnsi="Comic Sans MS"/>
        </w:rPr>
        <w:t xml:space="preserve"> </w:t>
      </w:r>
      <w:r w:rsidR="0078729A" w:rsidRPr="00DA4C68">
        <w:rPr>
          <w:rFonts w:ascii="Comic Sans MS" w:hAnsi="Comic Sans MS"/>
        </w:rPr>
        <w:t>C</w:t>
      </w:r>
      <w:r w:rsidRPr="00DA4C68">
        <w:rPr>
          <w:rFonts w:ascii="Comic Sans MS" w:hAnsi="Comic Sans MS"/>
        </w:rPr>
        <w:t xml:space="preserve">’est l’idée qu’ont eu les chimistes et c’est ce paquet qu’on appelle une </w:t>
      </w:r>
      <w:r w:rsidRPr="00DA4C68">
        <w:rPr>
          <w:rFonts w:ascii="Comic Sans MS" w:hAnsi="Comic Sans MS"/>
          <w:b/>
          <w:bCs/>
        </w:rPr>
        <w:t>mole.</w:t>
      </w:r>
    </w:p>
    <w:p w14:paraId="07E328CE" w14:textId="30A11033" w:rsidR="00B24FC2" w:rsidRPr="00DA4C68" w:rsidRDefault="00B24FC2" w:rsidP="00175D4B">
      <w:pPr>
        <w:spacing w:after="0" w:line="240" w:lineRule="auto"/>
        <w:jc w:val="both"/>
        <w:rPr>
          <w:rFonts w:ascii="Comic Sans MS" w:hAnsi="Comic Sans MS"/>
          <w:b/>
          <w:bCs/>
          <w:u w:val="single"/>
        </w:rPr>
      </w:pPr>
    </w:p>
    <w:p w14:paraId="2DF73232" w14:textId="1781BF87" w:rsidR="00B24FC2" w:rsidRPr="00DA4C68" w:rsidRDefault="0078729A" w:rsidP="00B24FC2">
      <w:pPr>
        <w:pStyle w:val="Paragraphedeliste"/>
        <w:numPr>
          <w:ilvl w:val="0"/>
          <w:numId w:val="8"/>
        </w:numPr>
        <w:spacing w:after="0" w:line="240" w:lineRule="auto"/>
        <w:jc w:val="both"/>
        <w:rPr>
          <w:rFonts w:ascii="Comic Sans MS" w:hAnsi="Comic Sans MS"/>
        </w:rPr>
      </w:pPr>
      <w:r w:rsidRPr="00DA4C68">
        <w:rPr>
          <w:rFonts w:ascii="Comic Sans MS" w:hAnsi="Comic Sans MS"/>
          <w:u w:val="single"/>
        </w:rPr>
        <w:t>Définition de la mole</w:t>
      </w:r>
    </w:p>
    <w:p w14:paraId="65783BD7" w14:textId="77777777" w:rsidR="00B24FC2" w:rsidRPr="00DA4C68" w:rsidRDefault="00B24FC2" w:rsidP="00B24FC2">
      <w:pPr>
        <w:spacing w:after="0" w:line="240" w:lineRule="auto"/>
        <w:jc w:val="both"/>
        <w:rPr>
          <w:rFonts w:ascii="Comic Sans MS" w:hAnsi="Comic Sans MS"/>
        </w:rPr>
      </w:pPr>
    </w:p>
    <w:p w14:paraId="0A1DAF07" w14:textId="667AFD42" w:rsidR="0078729A" w:rsidRPr="00DA4C68" w:rsidRDefault="0078729A" w:rsidP="0078729A">
      <w:pPr>
        <w:spacing w:after="0" w:line="240" w:lineRule="auto"/>
        <w:jc w:val="both"/>
        <w:rPr>
          <w:rFonts w:ascii="Comic Sans MS" w:hAnsi="Comic Sans MS"/>
        </w:rPr>
      </w:pPr>
      <w:r w:rsidRPr="00DA4C68">
        <w:rPr>
          <w:rFonts w:ascii="Comic Sans MS" w:hAnsi="Comic Sans MS"/>
        </w:rPr>
        <w:t>En </w:t>
      </w:r>
      <w:hyperlink r:id="rId5" w:tooltip="Physique" w:history="1">
        <w:r w:rsidRPr="00DA4C68">
          <w:rPr>
            <w:rStyle w:val="Lienhypertexte"/>
            <w:rFonts w:ascii="Comic Sans MS" w:hAnsi="Comic Sans MS"/>
            <w:color w:val="auto"/>
            <w:u w:val="none"/>
          </w:rPr>
          <w:t>physique</w:t>
        </w:r>
      </w:hyperlink>
      <w:r w:rsidRPr="00DA4C68">
        <w:rPr>
          <w:rFonts w:ascii="Comic Sans MS" w:hAnsi="Comic Sans MS"/>
        </w:rPr>
        <w:t> et en </w:t>
      </w:r>
      <w:hyperlink r:id="rId6" w:tooltip="Chimie" w:history="1">
        <w:r w:rsidRPr="00DA4C68">
          <w:rPr>
            <w:rStyle w:val="Lienhypertexte"/>
            <w:rFonts w:ascii="Comic Sans MS" w:hAnsi="Comic Sans MS"/>
            <w:color w:val="auto"/>
            <w:u w:val="none"/>
          </w:rPr>
          <w:t>chimie</w:t>
        </w:r>
      </w:hyperlink>
      <w:r w:rsidRPr="00DA4C68">
        <w:rPr>
          <w:rFonts w:ascii="Comic Sans MS" w:hAnsi="Comic Sans MS"/>
        </w:rPr>
        <w:t>, le </w:t>
      </w:r>
      <w:r w:rsidRPr="00DA4C68">
        <w:rPr>
          <w:rFonts w:ascii="Comic Sans MS" w:hAnsi="Comic Sans MS"/>
          <w:b/>
          <w:bCs/>
        </w:rPr>
        <w:t>nombre d'Avogadro</w:t>
      </w:r>
      <w:r w:rsidRPr="00DA4C68">
        <w:rPr>
          <w:rFonts w:ascii="Comic Sans MS" w:hAnsi="Comic Sans MS"/>
        </w:rPr>
        <w:t> (ou </w:t>
      </w:r>
      <w:r w:rsidRPr="00DA4C68">
        <w:rPr>
          <w:rFonts w:ascii="Comic Sans MS" w:hAnsi="Comic Sans MS"/>
          <w:b/>
          <w:bCs/>
        </w:rPr>
        <w:t>constante d'Avogad</w:t>
      </w:r>
      <w:r w:rsidRPr="00DA4C68">
        <w:rPr>
          <w:rFonts w:ascii="Comic Sans MS" w:hAnsi="Comic Sans MS"/>
          <w:b/>
          <w:bCs/>
        </w:rPr>
        <w:t>ro</w:t>
      </w:r>
      <w:r w:rsidRPr="00DA4C68">
        <w:rPr>
          <w:rFonts w:ascii="Comic Sans MS" w:hAnsi="Comic Sans MS"/>
        </w:rPr>
        <w:t>) est le nombre d’entités (atomes, molécules, ions ou particules en général) qui se trouvent dans une </w:t>
      </w:r>
      <w:hyperlink r:id="rId7" w:tooltip="Mole (unité)" w:history="1">
        <w:r w:rsidRPr="00DA4C68">
          <w:rPr>
            <w:rStyle w:val="Lienhypertexte"/>
            <w:rFonts w:ascii="Comic Sans MS" w:hAnsi="Comic Sans MS"/>
            <w:color w:val="auto"/>
            <w:u w:val="none"/>
          </w:rPr>
          <w:t>mole</w:t>
        </w:r>
      </w:hyperlink>
      <w:r w:rsidRPr="00DA4C68">
        <w:rPr>
          <w:rFonts w:ascii="Comic Sans MS" w:hAnsi="Comic Sans MS"/>
        </w:rPr>
        <w:t xml:space="preserve"> de matière. Il est </w:t>
      </w:r>
      <w:r w:rsidRPr="00DA4C68">
        <w:rPr>
          <w:rFonts w:ascii="Comic Sans MS" w:hAnsi="Comic Sans MS"/>
        </w:rPr>
        <w:t xml:space="preserve">noté </w:t>
      </w:r>
      <w:r w:rsidRPr="00DA4C68">
        <w:rPr>
          <w:rFonts w:ascii="Comic Sans MS" w:hAnsi="Comic Sans MS"/>
        </w:rPr>
        <w:t>N</w:t>
      </w:r>
      <w:r w:rsidRPr="00DA4C68">
        <w:rPr>
          <w:rFonts w:ascii="Comic Sans MS" w:hAnsi="Comic Sans MS"/>
          <w:sz w:val="16"/>
          <w:szCs w:val="16"/>
        </w:rPr>
        <w:t>A</w:t>
      </w:r>
      <w:r w:rsidRPr="00DA4C68">
        <w:rPr>
          <w:rFonts w:ascii="Comic Sans MS" w:hAnsi="Comic Sans MS"/>
          <w:sz w:val="16"/>
          <w:szCs w:val="16"/>
        </w:rPr>
        <w:t>.</w:t>
      </w:r>
    </w:p>
    <w:p w14:paraId="133D75B6" w14:textId="7F8156EB" w:rsidR="0078729A" w:rsidRPr="0078729A" w:rsidRDefault="0078729A" w:rsidP="0078729A">
      <w:pPr>
        <w:spacing w:after="0" w:line="240" w:lineRule="auto"/>
        <w:jc w:val="both"/>
        <w:rPr>
          <w:rFonts w:ascii="Comic Sans MS" w:hAnsi="Comic Sans MS"/>
        </w:rPr>
      </w:pPr>
      <w:r w:rsidRPr="0078729A">
        <w:rPr>
          <w:rFonts w:ascii="Comic Sans MS" w:hAnsi="Comic Sans MS"/>
        </w:rPr>
        <w:t>À partir du 20 mai 2019, le nombre d'Avogadro devient une constante fixée par convention, qui définit la mole :</w:t>
      </w:r>
      <w:r w:rsidR="00B12B04">
        <w:rPr>
          <w:rFonts w:ascii="Comic Sans MS" w:hAnsi="Comic Sans MS"/>
        </w:rPr>
        <w:t xml:space="preserve"> </w:t>
      </w:r>
      <w:r w:rsidRPr="0078729A">
        <w:rPr>
          <w:rFonts w:ascii="Comic Sans MS" w:hAnsi="Comic Sans MS"/>
          <w:vanish/>
        </w:rPr>
        <w:t>NA</w:t>
      </w:r>
      <w:r w:rsidRPr="00DA4C68">
        <w:rPr>
          <w:rFonts w:ascii="Comic Sans MS" w:hAnsi="Comic Sans MS"/>
        </w:rPr>
        <w:t>N</w:t>
      </w:r>
      <w:r w:rsidRPr="00DA4C68">
        <w:rPr>
          <w:rFonts w:ascii="Comic Sans MS" w:hAnsi="Comic Sans MS"/>
          <w:sz w:val="16"/>
          <w:szCs w:val="16"/>
        </w:rPr>
        <w:t xml:space="preserve">A </w:t>
      </w:r>
      <w:r w:rsidRPr="0078729A">
        <w:rPr>
          <w:rFonts w:ascii="Comic Sans MS" w:hAnsi="Comic Sans MS"/>
        </w:rPr>
        <w:t>= 6,022 140 76 ×</w:t>
      </w:r>
      <w:r w:rsidRPr="0078729A">
        <w:rPr>
          <w:rFonts w:ascii="Times New Roman" w:hAnsi="Times New Roman" w:cs="Times New Roman"/>
        </w:rPr>
        <w:t> </w:t>
      </w:r>
      <w:r w:rsidRPr="0078729A">
        <w:rPr>
          <w:rFonts w:ascii="Comic Sans MS" w:hAnsi="Comic Sans MS"/>
        </w:rPr>
        <w:t>10</w:t>
      </w:r>
      <w:r w:rsidRPr="0078729A">
        <w:rPr>
          <w:rFonts w:ascii="Comic Sans MS" w:hAnsi="Comic Sans MS"/>
          <w:vertAlign w:val="superscript"/>
        </w:rPr>
        <w:t>23</w:t>
      </w:r>
      <w:r w:rsidRPr="0078729A">
        <w:rPr>
          <w:rFonts w:ascii="Comic Sans MS" w:hAnsi="Comic Sans MS"/>
        </w:rPr>
        <w:t> mol</w:t>
      </w:r>
      <w:r w:rsidRPr="0078729A">
        <w:rPr>
          <w:rFonts w:ascii="Comic Sans MS" w:hAnsi="Comic Sans MS"/>
          <w:vertAlign w:val="superscript"/>
        </w:rPr>
        <w:t>−1</w:t>
      </w:r>
      <w:r w:rsidRPr="0078729A">
        <w:rPr>
          <w:rFonts w:ascii="Comic Sans MS" w:hAnsi="Comic Sans MS"/>
        </w:rPr>
        <w:t>, exactemen</w:t>
      </w:r>
      <w:r w:rsidR="00B12B04">
        <w:rPr>
          <w:rFonts w:ascii="Comic Sans MS" w:hAnsi="Comic Sans MS"/>
        </w:rPr>
        <w:t>t.</w:t>
      </w:r>
    </w:p>
    <w:p w14:paraId="269F56A5" w14:textId="49CBAC2B" w:rsidR="00CA33EB" w:rsidRPr="00DA4C68" w:rsidRDefault="00CA33EB" w:rsidP="00B24FC2">
      <w:pPr>
        <w:spacing w:after="0" w:line="240" w:lineRule="auto"/>
        <w:jc w:val="both"/>
        <w:rPr>
          <w:rFonts w:ascii="Comic Sans MS" w:hAnsi="Comic Sans MS"/>
        </w:rPr>
      </w:pPr>
    </w:p>
    <w:p w14:paraId="2598B840" w14:textId="3E3C61B3" w:rsidR="00CA33EB" w:rsidRPr="00DA4C68" w:rsidRDefault="00F00F40" w:rsidP="00B24FC2">
      <w:pPr>
        <w:spacing w:after="0" w:line="240" w:lineRule="auto"/>
        <w:jc w:val="both"/>
        <w:rPr>
          <w:rFonts w:ascii="Comic Sans MS" w:hAnsi="Comic Sans MS"/>
        </w:rPr>
      </w:pPr>
      <w:r w:rsidRPr="00DA4C68">
        <w:rPr>
          <w:rFonts w:ascii="Comic Sans MS" w:hAnsi="Comic Sans MS"/>
        </w:rPr>
        <w:t>A quoi correspond ce nombre</w:t>
      </w:r>
      <w:r w:rsidR="00B12B04">
        <w:rPr>
          <w:rFonts w:ascii="Comic Sans MS" w:hAnsi="Comic Sans MS"/>
        </w:rPr>
        <w:t> ?</w:t>
      </w:r>
    </w:p>
    <w:p w14:paraId="0C88EC03" w14:textId="1FF077C0" w:rsidR="00F00F40" w:rsidRPr="00DA4C68" w:rsidRDefault="00F00F40" w:rsidP="00B12B04">
      <w:pPr>
        <w:spacing w:after="0"/>
        <w:jc w:val="both"/>
        <w:rPr>
          <w:rFonts w:ascii="Comic Sans MS" w:hAnsi="Comic Sans MS"/>
        </w:rPr>
      </w:pPr>
      <w:r w:rsidRPr="00DA4C68">
        <w:rPr>
          <w:rFonts w:ascii="Comic Sans MS" w:hAnsi="Comic Sans MS"/>
        </w:rPr>
        <w:t>Pour vous donner un ordre d’idée, la constante d’Avogadro  vaut environ 600 000  milliards de milliards d’entités. Pour donner un ordre de grandeur, une mole de secondes représenterait un peu plus de 4 millions de fois l'estimation de l'âge de la Terre : ~19×10</w:t>
      </w:r>
      <w:r w:rsidRPr="00DA4C68">
        <w:rPr>
          <w:rFonts w:ascii="Comic Sans MS" w:hAnsi="Comic Sans MS"/>
          <w:vertAlign w:val="superscript"/>
        </w:rPr>
        <w:t>15</w:t>
      </w:r>
      <w:r w:rsidRPr="00DA4C68">
        <w:rPr>
          <w:rFonts w:ascii="Comic Sans MS" w:hAnsi="Comic Sans MS"/>
        </w:rPr>
        <w:t xml:space="preserve"> ans.</w:t>
      </w:r>
    </w:p>
    <w:p w14:paraId="7BD2D573" w14:textId="77777777" w:rsidR="00F00F40" w:rsidRPr="00DA4C68" w:rsidRDefault="00F00F40" w:rsidP="00F00F40">
      <w:pPr>
        <w:pStyle w:val="NormalWeb"/>
        <w:spacing w:before="0" w:beforeAutospacing="0" w:after="0" w:afterAutospacing="0"/>
        <w:rPr>
          <w:rFonts w:ascii="Comic Sans MS" w:hAnsi="Comic Sans MS"/>
          <w:sz w:val="22"/>
          <w:szCs w:val="22"/>
        </w:rPr>
      </w:pPr>
      <w:r w:rsidRPr="00DA4C68">
        <w:rPr>
          <w:rFonts w:ascii="Comic Sans MS" w:hAnsi="Comic Sans MS"/>
          <w:sz w:val="22"/>
          <w:szCs w:val="22"/>
        </w:rPr>
        <w:t>Une mole de grains de maïs éclaté permettrait de recouvrir la surface des États-Unis d'une couche uniforme d'une épaisseur d'environ 14 km</w:t>
      </w:r>
      <w:r w:rsidRPr="00DA4C68">
        <w:rPr>
          <w:rStyle w:val="citecrochet1"/>
          <w:rFonts w:ascii="Comic Sans MS" w:hAnsi="Comic Sans MS"/>
          <w:sz w:val="22"/>
          <w:szCs w:val="22"/>
          <w:vertAlign w:val="superscript"/>
          <w:specVanish w:val="0"/>
        </w:rPr>
        <w:t>[]</w:t>
      </w:r>
      <w:r w:rsidRPr="00DA4C68">
        <w:rPr>
          <w:rFonts w:ascii="Comic Sans MS" w:hAnsi="Comic Sans MS"/>
          <w:sz w:val="22"/>
          <w:szCs w:val="22"/>
        </w:rPr>
        <w:t>.</w:t>
      </w:r>
    </w:p>
    <w:p w14:paraId="533F4EB8" w14:textId="63D24326" w:rsidR="00CA33EB" w:rsidRPr="00DA4C68" w:rsidRDefault="00F00F40" w:rsidP="00F00F40">
      <w:pPr>
        <w:spacing w:after="0" w:line="240" w:lineRule="auto"/>
        <w:jc w:val="both"/>
        <w:rPr>
          <w:rFonts w:ascii="Comic Sans MS" w:hAnsi="Comic Sans MS"/>
        </w:rPr>
      </w:pPr>
      <w:r w:rsidRPr="00DA4C68">
        <w:rPr>
          <w:rFonts w:ascii="Comic Sans MS" w:hAnsi="Comic Sans MS"/>
        </w:rPr>
        <w:t>Toujours pour un ordre de grandeur, une mole de grains de sable de 0,1 mm (sable très fin) est contenue dans un volume de 10 km</w:t>
      </w:r>
      <w:r w:rsidRPr="00DA4C68">
        <w:rPr>
          <w:rFonts w:ascii="Comic Sans MS" w:hAnsi="Comic Sans MS"/>
          <w:vertAlign w:val="superscript"/>
        </w:rPr>
        <w:t>3</w:t>
      </w:r>
      <w:r w:rsidRPr="00DA4C68">
        <w:rPr>
          <w:rFonts w:ascii="Comic Sans MS" w:hAnsi="Comic Sans MS"/>
        </w:rPr>
        <w:t>, soit celui d'un cube de 2,15 km de côté.</w:t>
      </w:r>
    </w:p>
    <w:p w14:paraId="1466F335" w14:textId="4C8CE908" w:rsidR="00F00F40" w:rsidRPr="00DA4C68" w:rsidRDefault="00F00F40" w:rsidP="00F00F40">
      <w:pPr>
        <w:spacing w:after="0" w:line="240" w:lineRule="auto"/>
        <w:jc w:val="both"/>
        <w:rPr>
          <w:rFonts w:ascii="Comic Sans MS" w:hAnsi="Comic Sans MS"/>
        </w:rPr>
      </w:pPr>
    </w:p>
    <w:p w14:paraId="54D4BB43" w14:textId="1163336D" w:rsidR="00F00F40" w:rsidRPr="00DA4C68" w:rsidRDefault="00AD165F" w:rsidP="00AD165F">
      <w:pPr>
        <w:pStyle w:val="Paragraphedeliste"/>
        <w:numPr>
          <w:ilvl w:val="0"/>
          <w:numId w:val="8"/>
        </w:numPr>
        <w:spacing w:after="0" w:line="240" w:lineRule="auto"/>
        <w:jc w:val="both"/>
        <w:rPr>
          <w:rFonts w:ascii="Comic Sans MS" w:hAnsi="Comic Sans MS"/>
        </w:rPr>
      </w:pPr>
      <w:r w:rsidRPr="00DA4C68">
        <w:rPr>
          <w:rFonts w:ascii="Comic Sans MS" w:hAnsi="Comic Sans MS"/>
          <w:u w:val="single"/>
        </w:rPr>
        <w:t>Quantité de matière et nombre d’entité</w:t>
      </w:r>
    </w:p>
    <w:p w14:paraId="25B89E29" w14:textId="729848B9" w:rsidR="00AD165F" w:rsidRPr="00DA4C68" w:rsidRDefault="00AD165F" w:rsidP="00AD165F">
      <w:pPr>
        <w:spacing w:after="0" w:line="240" w:lineRule="auto"/>
        <w:jc w:val="both"/>
        <w:rPr>
          <w:rFonts w:ascii="Comic Sans MS" w:hAnsi="Comic Sans MS"/>
        </w:rPr>
      </w:pPr>
      <w:r w:rsidRPr="00DA4C68">
        <w:rPr>
          <w:rFonts w:ascii="Comic Sans MS" w:hAnsi="Comic Sans MS"/>
        </w:rPr>
        <w:t xml:space="preserve">Comme nous l’avons vu dans l’activité, je peux compter certains objets par paquet, comme des paires de chaussure ou des rames de feuille de papier. Les chimistes se sont inspirés de ce modèle. </w:t>
      </w:r>
    </w:p>
    <w:p w14:paraId="2A2D44C2" w14:textId="02598003" w:rsidR="00AD165F" w:rsidRPr="00DA4C68" w:rsidRDefault="00AD165F" w:rsidP="00AD165F">
      <w:pPr>
        <w:spacing w:after="0"/>
        <w:rPr>
          <w:rFonts w:ascii="Comic Sans MS" w:hAnsi="Comic Sans MS"/>
          <w:b/>
        </w:rPr>
      </w:pPr>
      <w:r w:rsidRPr="00DA4C68">
        <w:rPr>
          <w:rFonts w:ascii="Comic Sans MS" w:hAnsi="Comic Sans MS"/>
          <w:b/>
        </w:rPr>
        <w:t xml:space="preserve">La quantité de matière représente le nombre de moles dans un échantillon. </w:t>
      </w:r>
    </w:p>
    <w:p w14:paraId="25B37D40" w14:textId="77777777" w:rsidR="00AD165F" w:rsidRPr="00DA4C68" w:rsidRDefault="00AD165F" w:rsidP="00AD165F">
      <w:pPr>
        <w:spacing w:after="0"/>
        <w:rPr>
          <w:rFonts w:ascii="Comic Sans MS" w:hAnsi="Comic Sans MS"/>
        </w:rPr>
      </w:pPr>
      <w:r w:rsidRPr="00DA4C68">
        <w:rPr>
          <w:rFonts w:ascii="Comic Sans MS" w:hAnsi="Comic Sans MS"/>
        </w:rPr>
        <w:t xml:space="preserve">La quantité de matières n d'un échantillon et le nombre N d'entités chimiques sont liés par la relation de proportionnalité : </w:t>
      </w:r>
    </w:p>
    <w:p w14:paraId="71D8D19F" w14:textId="56EBB46D" w:rsidR="00AD165F" w:rsidRPr="00DA4C68" w:rsidRDefault="00AD165F" w:rsidP="00AD165F">
      <w:pPr>
        <w:spacing w:after="0"/>
        <w:rPr>
          <w:rFonts w:ascii="Comic Sans MS" w:eastAsiaTheme="minorEastAsia" w:hAnsi="Comic Sans MS"/>
        </w:rPr>
      </w:pPr>
      <w:r w:rsidRPr="00DA4C68">
        <w:rPr>
          <w:rFonts w:ascii="Comic Sans MS" w:hAnsi="Comic Sans MS"/>
        </w:rPr>
        <w:t>N</w:t>
      </w:r>
      <w:r w:rsidR="00DA4C68" w:rsidRPr="00DA4C68">
        <w:rPr>
          <w:rFonts w:ascii="Comic Sans MS" w:hAnsi="Comic Sans MS"/>
          <w:vertAlign w:val="subscript"/>
        </w:rPr>
        <w:t>A</w:t>
      </w:r>
      <w:r w:rsidRPr="00DA4C68">
        <w:rPr>
          <w:rFonts w:ascii="Comic Sans MS" w:hAnsi="Comic Sans MS"/>
        </w:rPr>
        <w:t xml:space="preserve"> = 6,02×10</w:t>
      </w:r>
      <w:r w:rsidRPr="00DA4C68">
        <w:rPr>
          <w:rFonts w:ascii="Comic Sans MS" w:hAnsi="Comic Sans MS"/>
          <w:vertAlign w:val="superscript"/>
        </w:rPr>
        <w:t xml:space="preserve">23 </w:t>
      </w:r>
      <w:r w:rsidRPr="00DA4C68">
        <w:rPr>
          <w:rFonts w:ascii="Comic Sans MS" w:hAnsi="Comic Sans MS"/>
        </w:rPr>
        <w:t xml:space="preserve">× n           soit      </w:t>
      </w:r>
      <m:oMath>
        <m:borderBox>
          <m:borderBoxPr>
            <m:ctrlPr>
              <w:rPr>
                <w:rFonts w:ascii="Cambria Math" w:hAnsi="Cambria Math"/>
                <w:i/>
              </w:rPr>
            </m:ctrlPr>
          </m:borderBoxPr>
          <m:e>
            <m:r>
              <w:rPr>
                <w:rFonts w:ascii="Cambria Math" w:hAnsi="Cambria Math"/>
              </w:rPr>
              <m:t>n=</m:t>
            </m:r>
            <m:f>
              <m:fPr>
                <m:ctrlPr>
                  <w:rPr>
                    <w:rFonts w:ascii="Cambria Math" w:hAnsi="Cambria Math"/>
                    <w:i/>
                  </w:rPr>
                </m:ctrlPr>
              </m:fPr>
              <m:num>
                <m:r>
                  <w:rPr>
                    <w:rFonts w:ascii="Cambria Math" w:hAnsi="Cambria Math"/>
                  </w:rPr>
                  <m:t>N</m:t>
                </m:r>
              </m:num>
              <m:den>
                <m:sSub>
                  <m:sSubPr>
                    <m:ctrlPr>
                      <w:rPr>
                        <w:rFonts w:ascii="Cambria Math" w:hAnsi="Cambria Math"/>
                      </w:rPr>
                    </m:ctrlPr>
                  </m:sSubPr>
                  <m:e>
                    <m:r>
                      <w:rPr>
                        <w:rFonts w:ascii="Cambria Math" w:hAnsi="Cambria Math"/>
                      </w:rPr>
                      <m:t>N</m:t>
                    </m:r>
                  </m:e>
                  <m:sub>
                    <m:r>
                      <w:rPr>
                        <w:rFonts w:ascii="Cambria Math" w:hAnsi="Cambria Math"/>
                      </w:rPr>
                      <m:t>A</m:t>
                    </m:r>
                  </m:sub>
                </m:sSub>
                <m:r>
                  <m:rPr>
                    <m:sty m:val="p"/>
                  </m:rPr>
                  <w:rPr>
                    <w:rFonts w:ascii="Cambria Math" w:hAnsi="Cambria Math"/>
                  </w:rPr>
                  <m:t xml:space="preserve"> </m:t>
                </m:r>
              </m:den>
            </m:f>
          </m:e>
        </m:borderBox>
      </m:oMath>
      <w:r w:rsidRPr="00DA4C68">
        <w:rPr>
          <w:rFonts w:ascii="Comic Sans MS" w:eastAsiaTheme="minorEastAsia" w:hAnsi="Comic Sans MS"/>
        </w:rPr>
        <w:t xml:space="preserve">    n en (mol)  ; N sans unité ; N</w:t>
      </w:r>
      <w:r w:rsidRPr="00DA4C68">
        <w:rPr>
          <w:rFonts w:ascii="Comic Sans MS" w:eastAsiaTheme="minorEastAsia" w:hAnsi="Comic Sans MS"/>
          <w:vertAlign w:val="subscript"/>
        </w:rPr>
        <w:t>A</w:t>
      </w:r>
      <w:r w:rsidRPr="00DA4C68">
        <w:rPr>
          <w:rFonts w:ascii="Comic Sans MS" w:eastAsiaTheme="minorEastAsia" w:hAnsi="Comic Sans MS"/>
        </w:rPr>
        <w:t xml:space="preserve"> en (mol</w:t>
      </w:r>
      <w:r w:rsidRPr="00DA4C68">
        <w:rPr>
          <w:rFonts w:ascii="Comic Sans MS" w:eastAsiaTheme="minorEastAsia" w:hAnsi="Comic Sans MS"/>
          <w:vertAlign w:val="superscript"/>
        </w:rPr>
        <w:t>–1</w:t>
      </w:r>
      <w:r w:rsidRPr="00DA4C68">
        <w:rPr>
          <w:rFonts w:ascii="Comic Sans MS" w:eastAsiaTheme="minorEastAsia" w:hAnsi="Comic Sans MS"/>
        </w:rPr>
        <w:t>)</w:t>
      </w:r>
    </w:p>
    <w:p w14:paraId="5DB1E38F" w14:textId="1FEFFB3A" w:rsidR="00DA4C68" w:rsidRPr="00DA4C68" w:rsidRDefault="00B12B04" w:rsidP="00977BDB">
      <w:pPr>
        <w:pStyle w:val="NormalWeb"/>
        <w:spacing w:before="0" w:beforeAutospacing="0" w:after="0" w:afterAutospacing="0"/>
        <w:rPr>
          <w:rFonts w:ascii="Comic Sans MS" w:hAnsi="Comic Sans MS"/>
          <w:b/>
          <w:sz w:val="22"/>
          <w:szCs w:val="22"/>
          <w:u w:val="single"/>
        </w:rPr>
      </w:pPr>
      <w:r w:rsidRPr="00DA4C68">
        <w:rPr>
          <w:rFonts w:ascii="Comic Sans MS" w:hAnsi="Comic Sans MS"/>
          <w:noProof/>
        </w:rPr>
        <mc:AlternateContent>
          <mc:Choice Requires="wps">
            <w:drawing>
              <wp:anchor distT="0" distB="0" distL="114300" distR="114300" simplePos="0" relativeHeight="251670528" behindDoc="0" locked="0" layoutInCell="1" allowOverlap="1" wp14:anchorId="6DEA64F3" wp14:editId="4CDA8E17">
                <wp:simplePos x="0" y="0"/>
                <wp:positionH relativeFrom="column">
                  <wp:posOffset>4357053</wp:posOffset>
                </wp:positionH>
                <wp:positionV relativeFrom="paragraph">
                  <wp:posOffset>9525</wp:posOffset>
                </wp:positionV>
                <wp:extent cx="2019300" cy="876300"/>
                <wp:effectExtent l="0" t="0" r="19050" b="19050"/>
                <wp:wrapNone/>
                <wp:docPr id="432526730" name="Rectangle 5"/>
                <wp:cNvGraphicFramePr/>
                <a:graphic xmlns:a="http://schemas.openxmlformats.org/drawingml/2006/main">
                  <a:graphicData uri="http://schemas.microsoft.com/office/word/2010/wordprocessingShape">
                    <wps:wsp>
                      <wps:cNvSpPr/>
                      <wps:spPr>
                        <a:xfrm>
                          <a:off x="0" y="0"/>
                          <a:ext cx="2019300" cy="876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6544B" id="Rectangle 5" o:spid="_x0000_s1026" style="position:absolute;margin-left:343.1pt;margin-top:.75pt;width:159pt;height: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" fillcolor="white [3212]" strokecolor="#09101d [484]" strokeweight="1pt"/>
            </w:pict>
          </mc:Fallback>
        </mc:AlternateContent>
      </w:r>
      <w:r w:rsidRPr="00DA4C68">
        <w:rPr>
          <w:rFonts w:ascii="Comic Sans MS" w:hAnsi="Comic Sans MS"/>
          <w:noProof/>
        </w:rPr>
        <mc:AlternateContent>
          <mc:Choice Requires="wps">
            <w:drawing>
              <wp:anchor distT="0" distB="0" distL="114300" distR="114300" simplePos="0" relativeHeight="251671552" behindDoc="0" locked="0" layoutInCell="1" allowOverlap="1" wp14:anchorId="015CC90F" wp14:editId="1A4E23C7">
                <wp:simplePos x="0" y="0"/>
                <wp:positionH relativeFrom="column">
                  <wp:posOffset>5334000</wp:posOffset>
                </wp:positionH>
                <wp:positionV relativeFrom="paragraph">
                  <wp:posOffset>42228</wp:posOffset>
                </wp:positionV>
                <wp:extent cx="0" cy="890588"/>
                <wp:effectExtent l="0" t="0" r="38100" b="24130"/>
                <wp:wrapNone/>
                <wp:docPr id="1561882376" name="Connecteur droit 12"/>
                <wp:cNvGraphicFramePr/>
                <a:graphic xmlns:a="http://schemas.openxmlformats.org/drawingml/2006/main">
                  <a:graphicData uri="http://schemas.microsoft.com/office/word/2010/wordprocessingShape">
                    <wps:wsp>
                      <wps:cNvCnPr/>
                      <wps:spPr>
                        <a:xfrm>
                          <a:off x="0" y="0"/>
                          <a:ext cx="0" cy="8905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04597" id="Connecteur droit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20pt,3.35pt" to="42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" strokecolor="black [3200]" strokeweight=".5pt">
                <v:stroke joinstyle="miter"/>
              </v:line>
            </w:pict>
          </mc:Fallback>
        </mc:AlternateContent>
      </w:r>
    </w:p>
    <w:p w14:paraId="4F758F63" w14:textId="3E6AEFEE" w:rsidR="00977BDB" w:rsidRPr="00DA4C68" w:rsidRDefault="00977BDB" w:rsidP="00977BDB">
      <w:pPr>
        <w:pStyle w:val="NormalWeb"/>
        <w:spacing w:before="0" w:beforeAutospacing="0" w:after="0" w:afterAutospacing="0"/>
        <w:rPr>
          <w:rFonts w:ascii="Comic Sans MS" w:hAnsi="Comic Sans MS"/>
          <w:sz w:val="22"/>
          <w:szCs w:val="22"/>
        </w:rPr>
      </w:pPr>
      <w:r w:rsidRPr="00DA4C68">
        <w:rPr>
          <w:rFonts w:ascii="Comic Sans MS" w:hAnsi="Comic Sans MS"/>
          <w:b/>
          <w:sz w:val="22"/>
          <w:szCs w:val="22"/>
          <w:u w:val="single"/>
        </w:rPr>
        <w:t>Application</w:t>
      </w:r>
      <w:r w:rsidR="00DA4C68" w:rsidRPr="00DA4C68">
        <w:rPr>
          <w:rFonts w:ascii="Comic Sans MS" w:hAnsi="Comic Sans MS"/>
          <w:b/>
          <w:sz w:val="22"/>
          <w:szCs w:val="22"/>
          <w:u w:val="single"/>
        </w:rPr>
        <w:t>s</w:t>
      </w:r>
      <w:r w:rsidRPr="00DA4C68">
        <w:rPr>
          <w:rFonts w:ascii="Comic Sans MS" w:hAnsi="Comic Sans MS"/>
          <w:b/>
          <w:sz w:val="22"/>
          <w:szCs w:val="22"/>
          <w:u w:val="single"/>
        </w:rPr>
        <w:t> :</w:t>
      </w:r>
      <w:r w:rsidRPr="00DA4C68">
        <w:rPr>
          <w:rFonts w:ascii="Comic Sans MS" w:hAnsi="Comic Sans MS"/>
          <w:sz w:val="22"/>
          <w:szCs w:val="22"/>
        </w:rPr>
        <w:t xml:space="preserve"> </w:t>
      </w:r>
    </w:p>
    <w:p w14:paraId="75562D71" w14:textId="14A52E5A" w:rsidR="00977BDB" w:rsidRPr="00DA4C68" w:rsidRDefault="00DA4C68" w:rsidP="00977BDB">
      <w:pPr>
        <w:spacing w:after="0"/>
        <w:jc w:val="both"/>
        <w:rPr>
          <w:rFonts w:ascii="Comic Sans MS" w:hAnsi="Comic Sans MS"/>
        </w:rPr>
      </w:pPr>
      <w:r w:rsidRPr="00DA4C68">
        <w:rPr>
          <w:rFonts w:ascii="Comic Sans MS" w:hAnsi="Comic Sans MS"/>
          <w:noProof/>
        </w:rPr>
        <mc:AlternateContent>
          <mc:Choice Requires="wps">
            <w:drawing>
              <wp:anchor distT="0" distB="0" distL="114300" distR="114300" simplePos="0" relativeHeight="251672576" behindDoc="0" locked="0" layoutInCell="1" allowOverlap="1" wp14:anchorId="76C94C81" wp14:editId="00BE3302">
                <wp:simplePos x="0" y="0"/>
                <wp:positionH relativeFrom="column">
                  <wp:posOffset>4357688</wp:posOffset>
                </wp:positionH>
                <wp:positionV relativeFrom="paragraph">
                  <wp:posOffset>84455</wp:posOffset>
                </wp:positionV>
                <wp:extent cx="2005012" cy="0"/>
                <wp:effectExtent l="0" t="0" r="0" b="0"/>
                <wp:wrapNone/>
                <wp:docPr id="1073530668" name="Connecteur droit 13"/>
                <wp:cNvGraphicFramePr/>
                <a:graphic xmlns:a="http://schemas.openxmlformats.org/drawingml/2006/main">
                  <a:graphicData uri="http://schemas.microsoft.com/office/word/2010/wordprocessingShape">
                    <wps:wsp>
                      <wps:cNvCnPr/>
                      <wps:spPr>
                        <a:xfrm>
                          <a:off x="0" y="0"/>
                          <a:ext cx="20050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423B3" id="Connecteur droit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43.15pt,6.65pt" to="50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" strokecolor="#4472c4 [3204]" strokeweight=".5pt">
                <v:stroke joinstyle="miter"/>
              </v:line>
            </w:pict>
          </mc:Fallback>
        </mc:AlternateContent>
      </w:r>
    </w:p>
    <w:p w14:paraId="093FD034" w14:textId="4077821C" w:rsidR="00977BDB" w:rsidRPr="00DA4C68" w:rsidRDefault="00977BDB" w:rsidP="00977BDB">
      <w:pPr>
        <w:spacing w:after="0"/>
        <w:jc w:val="both"/>
        <w:rPr>
          <w:rFonts w:ascii="Comic Sans MS" w:hAnsi="Comic Sans MS"/>
        </w:rPr>
      </w:pPr>
    </w:p>
    <w:p w14:paraId="73E8BD96" w14:textId="355CC29E" w:rsidR="00DA4C68" w:rsidRPr="00DA4C68" w:rsidRDefault="00DA4C68" w:rsidP="00977BDB">
      <w:pPr>
        <w:spacing w:after="0"/>
        <w:jc w:val="both"/>
        <w:rPr>
          <w:rFonts w:ascii="Comic Sans MS" w:hAnsi="Comic Sans MS"/>
        </w:rPr>
      </w:pPr>
    </w:p>
    <w:p w14:paraId="57F80045" w14:textId="78F4C57C" w:rsidR="00977BDB" w:rsidRPr="00B12B04" w:rsidRDefault="00977BDB" w:rsidP="00B12B04">
      <w:pPr>
        <w:spacing w:after="0" w:line="276" w:lineRule="auto"/>
        <w:jc w:val="both"/>
        <w:rPr>
          <w:rFonts w:ascii="Comic Sans MS" w:hAnsi="Comic Sans MS"/>
        </w:rPr>
      </w:pPr>
      <w:r w:rsidRPr="00B12B04">
        <w:rPr>
          <w:rFonts w:ascii="Comic Sans MS" w:hAnsi="Comic Sans MS"/>
        </w:rPr>
        <w:t>Antoine s’est écrié après avoir bu un verre d’eau : « J’ai bu 6,69×10</w:t>
      </w:r>
      <w:r w:rsidRPr="00B12B04">
        <w:rPr>
          <w:rFonts w:ascii="Comic Sans MS" w:hAnsi="Comic Sans MS"/>
          <w:vertAlign w:val="superscript"/>
        </w:rPr>
        <w:t>24</w:t>
      </w:r>
      <w:r w:rsidRPr="00B12B04">
        <w:rPr>
          <w:rFonts w:ascii="Comic Sans MS" w:hAnsi="Comic Sans MS"/>
        </w:rPr>
        <w:t xml:space="preserve"> molécules d’eau !! »</w:t>
      </w:r>
    </w:p>
    <w:p w14:paraId="6A10DC7E" w14:textId="46DA41EB" w:rsidR="00DA4C68" w:rsidRPr="00DA4C68" w:rsidRDefault="00977BDB" w:rsidP="00B12B04">
      <w:pPr>
        <w:spacing w:after="0"/>
        <w:jc w:val="both"/>
        <w:rPr>
          <w:rFonts w:ascii="Comic Sans MS" w:hAnsi="Comic Sans MS"/>
        </w:rPr>
      </w:pPr>
      <w:r w:rsidRPr="00DA4C68">
        <w:rPr>
          <w:rFonts w:ascii="Comic Sans MS" w:hAnsi="Comic Sans MS"/>
        </w:rPr>
        <w:t>Calculer en mol la quantité de matière d’eau contenue dans le verre d’eau.</w:t>
      </w:r>
    </w:p>
    <w:p w14:paraId="31A3CC73" w14:textId="093822A4" w:rsidR="00B12B04" w:rsidRPr="00DA4C68" w:rsidRDefault="00B12B04" w:rsidP="00B12B04">
      <w:pPr>
        <w:spacing w:after="0" w:line="240" w:lineRule="auto"/>
        <w:jc w:val="both"/>
        <w:rPr>
          <w:rFonts w:ascii="Comic Sans MS" w:hAnsi="Comic Sans MS"/>
        </w:rPr>
      </w:pPr>
      <w:r w:rsidRPr="00DA4C68">
        <w:rPr>
          <w:rFonts w:ascii="Comic Sans MS" w:hAnsi="Comic Sans MS"/>
        </w:rPr>
        <w:t>………………………………………………………………………………………………</w:t>
      </w:r>
      <w:r>
        <w:rPr>
          <w:rFonts w:ascii="Comic Sans MS" w:hAnsi="Comic Sans MS"/>
        </w:rPr>
        <w:t>……………..</w:t>
      </w:r>
      <w:r w:rsidRPr="00DA4C68">
        <w:rPr>
          <w:rFonts w:ascii="Comic Sans MS" w:hAnsi="Comic Sans MS"/>
        </w:rPr>
        <w:t>………………………………………………………………………</w:t>
      </w:r>
    </w:p>
    <w:p w14:paraId="73E72E04" w14:textId="77777777" w:rsidR="00B12B04" w:rsidRPr="00DA4C68" w:rsidRDefault="00B12B04" w:rsidP="00B12B04">
      <w:pPr>
        <w:spacing w:after="0" w:line="240" w:lineRule="auto"/>
        <w:jc w:val="both"/>
        <w:rPr>
          <w:rFonts w:ascii="Comic Sans MS" w:hAnsi="Comic Sans MS"/>
        </w:rPr>
      </w:pPr>
    </w:p>
    <w:p w14:paraId="731086D2" w14:textId="06156320" w:rsidR="00E109D8" w:rsidRPr="00B12B04" w:rsidRDefault="00B12B04" w:rsidP="00691922">
      <w:pPr>
        <w:spacing w:after="0" w:line="240" w:lineRule="auto"/>
        <w:jc w:val="both"/>
        <w:rPr>
          <w:rFonts w:ascii="Comic Sans MS" w:hAnsi="Comic Sans MS"/>
        </w:rPr>
      </w:pPr>
      <w:r w:rsidRPr="00DA4C68">
        <w:rPr>
          <w:rFonts w:ascii="Comic Sans MS" w:hAnsi="Comic Sans MS"/>
        </w:rPr>
        <w:t>……………………………………………………………………………………………………………………………………………………………………</w:t>
      </w:r>
      <w:r>
        <w:rPr>
          <w:rFonts w:ascii="Comic Sans MS" w:hAnsi="Comic Sans MS"/>
        </w:rPr>
        <w:t>…………………</w:t>
      </w:r>
    </w:p>
    <w:sectPr w:rsidR="00E109D8" w:rsidRPr="00B12B04" w:rsidSect="00BB1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B2E"/>
    <w:multiLevelType w:val="hybridMultilevel"/>
    <w:tmpl w:val="5776DB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2A7647"/>
    <w:multiLevelType w:val="hybridMultilevel"/>
    <w:tmpl w:val="8BCC76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867CE"/>
    <w:multiLevelType w:val="hybridMultilevel"/>
    <w:tmpl w:val="2220B092"/>
    <w:lvl w:ilvl="0" w:tplc="C382C856">
      <w:numFmt w:val="bullet"/>
      <w:lvlText w:val="-"/>
      <w:lvlJc w:val="left"/>
      <w:pPr>
        <w:ind w:left="1350" w:hanging="360"/>
      </w:pPr>
      <w:rPr>
        <w:rFonts w:ascii="Cambria Math" w:eastAsiaTheme="minorHAnsi" w:hAnsi="Cambria Math" w:cstheme="minorBidi"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3" w15:restartNumberingAfterBreak="0">
    <w:nsid w:val="22CD4634"/>
    <w:multiLevelType w:val="hybridMultilevel"/>
    <w:tmpl w:val="4B648C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C67D54"/>
    <w:multiLevelType w:val="hybridMultilevel"/>
    <w:tmpl w:val="76AC0268"/>
    <w:lvl w:ilvl="0" w:tplc="E236F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0A3779A"/>
    <w:multiLevelType w:val="hybridMultilevel"/>
    <w:tmpl w:val="8050F5DE"/>
    <w:lvl w:ilvl="0" w:tplc="C35C55B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79C7102"/>
    <w:multiLevelType w:val="hybridMultilevel"/>
    <w:tmpl w:val="C090C5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6C193F"/>
    <w:multiLevelType w:val="hybridMultilevel"/>
    <w:tmpl w:val="F17CD5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CD53BB"/>
    <w:multiLevelType w:val="multilevel"/>
    <w:tmpl w:val="D7FE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855250"/>
    <w:multiLevelType w:val="hybridMultilevel"/>
    <w:tmpl w:val="3E500156"/>
    <w:lvl w:ilvl="0" w:tplc="120C92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7D3810F6"/>
    <w:multiLevelType w:val="hybridMultilevel"/>
    <w:tmpl w:val="62084196"/>
    <w:lvl w:ilvl="0" w:tplc="B2C00C54">
      <w:numFmt w:val="bullet"/>
      <w:lvlText w:val="–"/>
      <w:lvlJc w:val="left"/>
      <w:pPr>
        <w:ind w:left="1350" w:hanging="360"/>
      </w:pPr>
      <w:rPr>
        <w:rFonts w:ascii="Cambria Math" w:eastAsiaTheme="minorHAnsi" w:hAnsi="Cambria Math" w:cstheme="minorBidi"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num w:numId="1" w16cid:durableId="610363203">
    <w:abstractNumId w:val="2"/>
  </w:num>
  <w:num w:numId="2" w16cid:durableId="2122676598">
    <w:abstractNumId w:val="10"/>
  </w:num>
  <w:num w:numId="3" w16cid:durableId="1653947197">
    <w:abstractNumId w:val="7"/>
  </w:num>
  <w:num w:numId="4" w16cid:durableId="420104703">
    <w:abstractNumId w:val="4"/>
  </w:num>
  <w:num w:numId="5" w16cid:durableId="758872668">
    <w:abstractNumId w:val="1"/>
  </w:num>
  <w:num w:numId="6" w16cid:durableId="1898320387">
    <w:abstractNumId w:val="5"/>
  </w:num>
  <w:num w:numId="7" w16cid:durableId="303239452">
    <w:abstractNumId w:val="0"/>
  </w:num>
  <w:num w:numId="8" w16cid:durableId="1271666885">
    <w:abstractNumId w:val="6"/>
  </w:num>
  <w:num w:numId="9" w16cid:durableId="579100502">
    <w:abstractNumId w:val="3"/>
  </w:num>
  <w:num w:numId="10" w16cid:durableId="1939022212">
    <w:abstractNumId w:val="8"/>
  </w:num>
  <w:num w:numId="11" w16cid:durableId="4064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59"/>
    <w:rsid w:val="000E71AB"/>
    <w:rsid w:val="00175D4B"/>
    <w:rsid w:val="001E33BC"/>
    <w:rsid w:val="005175D6"/>
    <w:rsid w:val="00583641"/>
    <w:rsid w:val="00673758"/>
    <w:rsid w:val="00691922"/>
    <w:rsid w:val="006A3377"/>
    <w:rsid w:val="0075130C"/>
    <w:rsid w:val="007608A1"/>
    <w:rsid w:val="0078729A"/>
    <w:rsid w:val="008C6953"/>
    <w:rsid w:val="00977BDB"/>
    <w:rsid w:val="00985FF4"/>
    <w:rsid w:val="00AD165F"/>
    <w:rsid w:val="00B12B04"/>
    <w:rsid w:val="00B24FC2"/>
    <w:rsid w:val="00BB1C59"/>
    <w:rsid w:val="00C420C8"/>
    <w:rsid w:val="00CA33EB"/>
    <w:rsid w:val="00CF3EB9"/>
    <w:rsid w:val="00DA4C68"/>
    <w:rsid w:val="00E109D8"/>
    <w:rsid w:val="00F00F40"/>
    <w:rsid w:val="00FA3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1B4D"/>
  <w15:chartTrackingRefBased/>
  <w15:docId w15:val="{9CF2044F-A062-4239-BCD9-33B1CA83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6953"/>
    <w:pPr>
      <w:ind w:left="720"/>
      <w:contextualSpacing/>
    </w:pPr>
  </w:style>
  <w:style w:type="character" w:styleId="lev">
    <w:name w:val="Strong"/>
    <w:basedOn w:val="Policepardfaut"/>
    <w:uiPriority w:val="22"/>
    <w:qFormat/>
    <w:rsid w:val="00E109D8"/>
    <w:rPr>
      <w:b/>
      <w:bCs/>
    </w:rPr>
  </w:style>
  <w:style w:type="paragraph" w:styleId="NormalWeb">
    <w:name w:val="Normal (Web)"/>
    <w:basedOn w:val="Normal"/>
    <w:uiPriority w:val="99"/>
    <w:semiHidden/>
    <w:unhideWhenUsed/>
    <w:rsid w:val="00F00F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F00F40"/>
    <w:rPr>
      <w:vanish/>
      <w:webHidden w:val="0"/>
      <w:specVanish w:val="0"/>
    </w:rPr>
  </w:style>
  <w:style w:type="character" w:styleId="Lienhypertexte">
    <w:name w:val="Hyperlink"/>
    <w:basedOn w:val="Policepardfaut"/>
    <w:uiPriority w:val="99"/>
    <w:unhideWhenUsed/>
    <w:rsid w:val="0078729A"/>
    <w:rPr>
      <w:color w:val="0563C1" w:themeColor="hyperlink"/>
      <w:u w:val="single"/>
    </w:rPr>
  </w:style>
  <w:style w:type="character" w:styleId="Mentionnonrsolue">
    <w:name w:val="Unresolved Mention"/>
    <w:basedOn w:val="Policepardfaut"/>
    <w:uiPriority w:val="99"/>
    <w:semiHidden/>
    <w:unhideWhenUsed/>
    <w:rsid w:val="00787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37516">
      <w:bodyDiv w:val="1"/>
      <w:marLeft w:val="0"/>
      <w:marRight w:val="0"/>
      <w:marTop w:val="0"/>
      <w:marBottom w:val="0"/>
      <w:divBdr>
        <w:top w:val="none" w:sz="0" w:space="0" w:color="auto"/>
        <w:left w:val="none" w:sz="0" w:space="0" w:color="auto"/>
        <w:bottom w:val="none" w:sz="0" w:space="0" w:color="auto"/>
        <w:right w:val="none" w:sz="0" w:space="0" w:color="auto"/>
      </w:divBdr>
    </w:div>
    <w:div w:id="20752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Mole_(unit%C3%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Chimie" TargetMode="External"/><Relationship Id="rId5" Type="http://schemas.openxmlformats.org/officeDocument/2006/relationships/hyperlink" Target="https://fr.wikipedia.org/wiki/Physiq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4584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Pelette</dc:creator>
  <cp:keywords/>
  <dc:description/>
  <cp:lastModifiedBy>Olivier Gayrard</cp:lastModifiedBy>
  <cp:revision>2</cp:revision>
  <dcterms:created xsi:type="dcterms:W3CDTF">2024-11-07T07:59:00Z</dcterms:created>
  <dcterms:modified xsi:type="dcterms:W3CDTF">2024-11-07T07:59:00Z</dcterms:modified>
</cp:coreProperties>
</file>