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F85" w:rsidRDefault="00367F85" w:rsidP="00367F85">
      <w:pPr>
        <w:pStyle w:val="Paragraphedeliste"/>
        <w:numPr>
          <w:ilvl w:val="0"/>
          <w:numId w:val="1"/>
        </w:numPr>
        <w:rPr>
          <w:rFonts w:ascii="Comic Sans MS" w:hAnsi="Comic Sans MS" w:cs="Arial"/>
          <w:sz w:val="24"/>
          <w:szCs w:val="24"/>
        </w:rPr>
      </w:pPr>
      <w:r>
        <w:rPr>
          <w:rFonts w:ascii="Comic Sans MS" w:hAnsi="Comic Sans MS" w:cs="Arial"/>
          <w:sz w:val="24"/>
          <w:szCs w:val="24"/>
        </w:rPr>
        <w:t>Quelle est la nature de la trajectoire modélisée ?</w:t>
      </w:r>
    </w:p>
    <w:p w:rsidR="00367F85" w:rsidRDefault="00367F85" w:rsidP="00367F85">
      <w:pPr>
        <w:pStyle w:val="Paragraphedeliste"/>
        <w:rPr>
          <w:rFonts w:ascii="Comic Sans MS" w:hAnsi="Comic Sans MS" w:cs="Arial"/>
          <w:sz w:val="24"/>
          <w:szCs w:val="24"/>
        </w:rPr>
      </w:pPr>
      <w:bookmarkStart w:id="0" w:name="_Hlk13237910"/>
      <w:r>
        <w:rPr>
          <w:rFonts w:ascii="Comic Sans MS" w:hAnsi="Comic Sans MS" w:cs="Arial"/>
          <w:sz w:val="24"/>
          <w:szCs w:val="24"/>
        </w:rPr>
        <w:t>………………………………………………………………………………………………………………………………………</w:t>
      </w:r>
    </w:p>
    <w:p w:rsidR="00367F85" w:rsidRDefault="00367F85" w:rsidP="00367F85">
      <w:pPr>
        <w:pStyle w:val="Paragraphedeliste"/>
        <w:rPr>
          <w:rFonts w:ascii="Comic Sans MS" w:hAnsi="Comic Sans MS" w:cs="Arial"/>
          <w:sz w:val="24"/>
          <w:szCs w:val="24"/>
        </w:rPr>
      </w:pPr>
    </w:p>
    <w:p w:rsidR="00367F85" w:rsidRDefault="00367F85" w:rsidP="00367F85">
      <w:pPr>
        <w:pStyle w:val="Paragraphedeliste"/>
        <w:rPr>
          <w:rFonts w:ascii="Comic Sans MS" w:hAnsi="Comic Sans MS" w:cs="Arial"/>
          <w:sz w:val="24"/>
          <w:szCs w:val="24"/>
        </w:rPr>
      </w:pPr>
    </w:p>
    <w:bookmarkEnd w:id="0"/>
    <w:p w:rsidR="00367F85" w:rsidRDefault="00367F85" w:rsidP="00367F85">
      <w:pPr>
        <w:pStyle w:val="Paragraphedeliste"/>
        <w:numPr>
          <w:ilvl w:val="0"/>
          <w:numId w:val="1"/>
        </w:numPr>
        <w:rPr>
          <w:rFonts w:ascii="Comic Sans MS" w:hAnsi="Comic Sans MS" w:cs="Arial"/>
          <w:sz w:val="24"/>
          <w:szCs w:val="24"/>
        </w:rPr>
      </w:pPr>
      <w:r w:rsidRPr="00367F85">
        <w:rPr>
          <w:rFonts w:ascii="Comic Sans MS" w:hAnsi="Comic Sans MS" w:cs="Arial"/>
          <w:sz w:val="24"/>
          <w:szCs w:val="24"/>
        </w:rPr>
        <w:t xml:space="preserve">Quelle est la nature de la trajectoire </w:t>
      </w:r>
      <w:r>
        <w:rPr>
          <w:rFonts w:ascii="Comic Sans MS" w:hAnsi="Comic Sans MS" w:cs="Arial"/>
          <w:sz w:val="24"/>
          <w:szCs w:val="24"/>
        </w:rPr>
        <w:t xml:space="preserve">filmée </w:t>
      </w:r>
      <w:r w:rsidRPr="00367F85">
        <w:rPr>
          <w:rFonts w:ascii="Comic Sans MS" w:hAnsi="Comic Sans MS" w:cs="Arial"/>
          <w:sz w:val="24"/>
          <w:szCs w:val="24"/>
        </w:rPr>
        <w:t>?</w:t>
      </w:r>
    </w:p>
    <w:p w:rsidR="00367F85" w:rsidRPr="00367F85" w:rsidRDefault="00367F85" w:rsidP="00367F85">
      <w:pPr>
        <w:pStyle w:val="Paragraphedeliste"/>
        <w:rPr>
          <w:rFonts w:ascii="Comic Sans MS" w:hAnsi="Comic Sans MS" w:cs="Arial"/>
          <w:sz w:val="24"/>
          <w:szCs w:val="24"/>
        </w:rPr>
      </w:pPr>
      <w:r w:rsidRPr="00367F85">
        <w:rPr>
          <w:rFonts w:ascii="Comic Sans MS" w:hAnsi="Comic Sans MS" w:cs="Arial"/>
          <w:sz w:val="24"/>
          <w:szCs w:val="24"/>
        </w:rPr>
        <w:t>………………………………………………………………………………………………………………………………………</w:t>
      </w:r>
    </w:p>
    <w:p w:rsidR="00367F85" w:rsidRDefault="00367F85" w:rsidP="00367F85">
      <w:pPr>
        <w:pStyle w:val="Paragraphedeliste"/>
        <w:numPr>
          <w:ilvl w:val="0"/>
          <w:numId w:val="1"/>
        </w:numPr>
        <w:rPr>
          <w:rFonts w:ascii="Comic Sans MS" w:hAnsi="Comic Sans MS" w:cs="Arial"/>
          <w:sz w:val="24"/>
          <w:szCs w:val="24"/>
        </w:rPr>
      </w:pPr>
      <w:r>
        <w:rPr>
          <w:rFonts w:ascii="Comic Sans MS" w:hAnsi="Comic Sans MS" w:cs="Arial"/>
          <w:sz w:val="24"/>
          <w:szCs w:val="24"/>
        </w:rPr>
        <w:t>Dans le cas d’une trajectoire rectiligne, si le vecteur vitesse ne varie pas, le mouvement est rectiligne uniforme. Par contre, si le vecteur vitesse diminue, (respectivement augmente), le mouvement est rectiligne ralenti, (accéléré).</w:t>
      </w:r>
    </w:p>
    <w:p w:rsidR="00367F85" w:rsidRDefault="00367F85" w:rsidP="00367F85">
      <w:pPr>
        <w:pStyle w:val="Paragraphedeliste"/>
        <w:rPr>
          <w:rFonts w:ascii="Comic Sans MS" w:hAnsi="Comic Sans MS" w:cs="Arial"/>
          <w:sz w:val="24"/>
          <w:szCs w:val="24"/>
        </w:rPr>
      </w:pPr>
      <w:r>
        <w:rPr>
          <w:rFonts w:ascii="Comic Sans MS" w:hAnsi="Comic Sans MS" w:cs="Arial"/>
          <w:sz w:val="24"/>
          <w:szCs w:val="24"/>
        </w:rPr>
        <w:t>Comment varie le vecteur vitesse ?</w:t>
      </w:r>
    </w:p>
    <w:p w:rsidR="00367F85" w:rsidRDefault="00367F85" w:rsidP="00367F85">
      <w:pPr>
        <w:pStyle w:val="Paragraphedeliste"/>
        <w:rPr>
          <w:rFonts w:ascii="Comic Sans MS" w:hAnsi="Comic Sans MS" w:cs="Arial"/>
          <w:sz w:val="24"/>
          <w:szCs w:val="24"/>
        </w:rPr>
      </w:pPr>
      <w:r w:rsidRPr="00367F85">
        <w:rPr>
          <w:rFonts w:ascii="Comic Sans MS" w:hAnsi="Comic Sans MS" w:cs="Arial"/>
          <w:sz w:val="24"/>
          <w:szCs w:val="24"/>
        </w:rPr>
        <w:t>………………………………………………………………………………………………………………………………………</w:t>
      </w:r>
    </w:p>
    <w:p w:rsidR="00367F85" w:rsidRPr="00367F85" w:rsidRDefault="00367F85" w:rsidP="00367F85">
      <w:pPr>
        <w:pStyle w:val="Paragraphedeliste"/>
        <w:rPr>
          <w:rFonts w:ascii="Comic Sans MS" w:hAnsi="Comic Sans MS" w:cs="Arial"/>
          <w:sz w:val="24"/>
          <w:szCs w:val="24"/>
        </w:rPr>
      </w:pPr>
    </w:p>
    <w:p w:rsidR="00367F85" w:rsidRDefault="00367F85" w:rsidP="00367F85">
      <w:pPr>
        <w:pStyle w:val="Paragraphedeliste"/>
        <w:numPr>
          <w:ilvl w:val="0"/>
          <w:numId w:val="1"/>
        </w:numPr>
        <w:rPr>
          <w:rFonts w:ascii="Comic Sans MS" w:hAnsi="Comic Sans MS" w:cs="Arial"/>
          <w:sz w:val="24"/>
          <w:szCs w:val="24"/>
        </w:rPr>
      </w:pPr>
      <w:r w:rsidRPr="00367F85">
        <w:rPr>
          <w:rFonts w:ascii="Comic Sans MS" w:hAnsi="Comic Sans MS" w:cs="Arial"/>
          <w:sz w:val="24"/>
          <w:szCs w:val="24"/>
        </w:rPr>
        <w:t>A parti du store, téléchargez l’appli « Motion Shoot ». (Voir Bordas page 302). Réalisez trois chronophotographies de mouvements rectilignes uniforme, accéléré, puis ralenti.</w:t>
      </w:r>
      <w:r>
        <w:rPr>
          <w:rFonts w:ascii="Comic Sans MS" w:hAnsi="Comic Sans MS" w:cs="Arial"/>
          <w:sz w:val="24"/>
          <w:szCs w:val="24"/>
        </w:rPr>
        <w:t xml:space="preserve"> Collez vos captures d’écran ci-dessous. Si vous ne disposez pas d’une imprimante, modélisez à main levée.</w:t>
      </w:r>
    </w:p>
    <w:p w:rsidR="00367F85" w:rsidRPr="00367F85" w:rsidRDefault="00367F85" w:rsidP="00367F85">
      <w:pPr>
        <w:rPr>
          <w:rFonts w:ascii="Comic Sans MS" w:hAnsi="Comic Sans MS" w:cs="Arial"/>
          <w:sz w:val="24"/>
          <w:szCs w:val="24"/>
        </w:rPr>
      </w:pPr>
    </w:p>
    <w:p w:rsidR="00367F85" w:rsidRDefault="00367F85" w:rsidP="00367F85">
      <w:pPr>
        <w:rPr>
          <w:rFonts w:ascii="Comic Sans MS" w:hAnsi="Comic Sans MS" w:cs="Arial"/>
          <w:sz w:val="24"/>
          <w:szCs w:val="24"/>
        </w:rPr>
      </w:pPr>
      <w:r>
        <w:rPr>
          <w:rFonts w:ascii="Comic Sans MS" w:hAnsi="Comic Sans MS" w:cs="Arial"/>
          <w:noProof/>
          <w:sz w:val="24"/>
          <w:szCs w:val="24"/>
        </w:rPr>
        <mc:AlternateContent>
          <mc:Choice Requires="wps">
            <w:drawing>
              <wp:anchor distT="0" distB="0" distL="114300" distR="114300" simplePos="0" relativeHeight="251663360" behindDoc="0" locked="0" layoutInCell="1" allowOverlap="1" wp14:anchorId="36112082" wp14:editId="4A18E87A">
                <wp:simplePos x="0" y="0"/>
                <wp:positionH relativeFrom="column">
                  <wp:posOffset>4171950</wp:posOffset>
                </wp:positionH>
                <wp:positionV relativeFrom="paragraph">
                  <wp:posOffset>244475</wp:posOffset>
                </wp:positionV>
                <wp:extent cx="2438400" cy="3190875"/>
                <wp:effectExtent l="0" t="0" r="19050" b="28575"/>
                <wp:wrapNone/>
                <wp:docPr id="3" name="Zone de texte 3"/>
                <wp:cNvGraphicFramePr/>
                <a:graphic xmlns:a="http://schemas.openxmlformats.org/drawingml/2006/main">
                  <a:graphicData uri="http://schemas.microsoft.com/office/word/2010/wordprocessingShape">
                    <wps:wsp>
                      <wps:cNvSpPr txBox="1"/>
                      <wps:spPr>
                        <a:xfrm>
                          <a:off x="0" y="0"/>
                          <a:ext cx="2438400" cy="3190875"/>
                        </a:xfrm>
                        <a:prstGeom prst="rect">
                          <a:avLst/>
                        </a:prstGeom>
                        <a:solidFill>
                          <a:sysClr val="window" lastClr="FFFFFF"/>
                        </a:solidFill>
                        <a:ln w="6350">
                          <a:solidFill>
                            <a:prstClr val="black"/>
                          </a:solidFill>
                        </a:ln>
                      </wps:spPr>
                      <wps:txbx>
                        <w:txbxContent>
                          <w:p w:rsidR="00367F85" w:rsidRPr="00367F85" w:rsidRDefault="00367F85" w:rsidP="00367F85">
                            <w:pPr>
                              <w:jc w:val="center"/>
                              <w:rPr>
                                <w:rFonts w:ascii="Comic Sans MS" w:hAnsi="Comic Sans MS"/>
                                <w:sz w:val="24"/>
                                <w:szCs w:val="24"/>
                              </w:rPr>
                            </w:pPr>
                            <w:r w:rsidRPr="00367F85">
                              <w:rPr>
                                <w:rFonts w:ascii="Comic Sans MS" w:hAnsi="Comic Sans MS"/>
                                <w:sz w:val="24"/>
                                <w:szCs w:val="24"/>
                              </w:rPr>
                              <w:t xml:space="preserve">Mouvement rectiligne </w:t>
                            </w:r>
                            <w:r>
                              <w:rPr>
                                <w:rFonts w:ascii="Comic Sans MS" w:hAnsi="Comic Sans MS"/>
                                <w:sz w:val="24"/>
                                <w:szCs w:val="24"/>
                              </w:rPr>
                              <w:t>accéléré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112082" id="_x0000_t202" coordsize="21600,21600" o:spt="202" path="m,l,21600r21600,l21600,xe">
                <v:stroke joinstyle="miter"/>
                <v:path gradientshapeok="t" o:connecttype="rect"/>
              </v:shapetype>
              <v:shape id="Zone de texte 3" o:spid="_x0000_s1026" type="#_x0000_t202" style="position:absolute;margin-left:328.5pt;margin-top:19.25pt;width:192pt;height:25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" fillcolor="window" strokeweight=".5pt">
                <v:textbox>
                  <w:txbxContent>
                    <w:p w:rsidR="00367F85" w:rsidRPr="00367F85" w:rsidRDefault="00367F85" w:rsidP="00367F85">
                      <w:pPr>
                        <w:jc w:val="center"/>
                        <w:rPr>
                          <w:rFonts w:ascii="Comic Sans MS" w:hAnsi="Comic Sans MS"/>
                          <w:sz w:val="24"/>
                          <w:szCs w:val="24"/>
                        </w:rPr>
                      </w:pPr>
                      <w:r w:rsidRPr="00367F85">
                        <w:rPr>
                          <w:rFonts w:ascii="Comic Sans MS" w:hAnsi="Comic Sans MS"/>
                          <w:sz w:val="24"/>
                          <w:szCs w:val="24"/>
                        </w:rPr>
                        <w:t xml:space="preserve">Mouvement rectiligne </w:t>
                      </w:r>
                      <w:r>
                        <w:rPr>
                          <w:rFonts w:ascii="Comic Sans MS" w:hAnsi="Comic Sans MS"/>
                          <w:sz w:val="24"/>
                          <w:szCs w:val="24"/>
                        </w:rPr>
                        <w:t>accéléré</w:t>
                      </w:r>
                    </w:p>
                  </w:txbxContent>
                </v:textbox>
              </v:shape>
            </w:pict>
          </mc:Fallback>
        </mc:AlternateContent>
      </w:r>
      <w:r>
        <w:rPr>
          <w:rFonts w:ascii="Comic Sans MS" w:hAnsi="Comic Sans MS" w:cs="Arial"/>
          <w:noProof/>
          <w:sz w:val="24"/>
          <w:szCs w:val="24"/>
        </w:rPr>
        <mc:AlternateContent>
          <mc:Choice Requires="wps">
            <w:drawing>
              <wp:anchor distT="0" distB="0" distL="114300" distR="114300" simplePos="0" relativeHeight="251661312" behindDoc="0" locked="0" layoutInCell="1" allowOverlap="1" wp14:anchorId="36112082" wp14:editId="4A18E87A">
                <wp:simplePos x="0" y="0"/>
                <wp:positionH relativeFrom="column">
                  <wp:posOffset>1666875</wp:posOffset>
                </wp:positionH>
                <wp:positionV relativeFrom="paragraph">
                  <wp:posOffset>251460</wp:posOffset>
                </wp:positionV>
                <wp:extent cx="2438400" cy="3190875"/>
                <wp:effectExtent l="0" t="0" r="19050" b="28575"/>
                <wp:wrapNone/>
                <wp:docPr id="2" name="Zone de texte 2"/>
                <wp:cNvGraphicFramePr/>
                <a:graphic xmlns:a="http://schemas.openxmlformats.org/drawingml/2006/main">
                  <a:graphicData uri="http://schemas.microsoft.com/office/word/2010/wordprocessingShape">
                    <wps:wsp>
                      <wps:cNvSpPr txBox="1"/>
                      <wps:spPr>
                        <a:xfrm>
                          <a:off x="0" y="0"/>
                          <a:ext cx="2438400" cy="3190875"/>
                        </a:xfrm>
                        <a:prstGeom prst="rect">
                          <a:avLst/>
                        </a:prstGeom>
                        <a:solidFill>
                          <a:sysClr val="window" lastClr="FFFFFF"/>
                        </a:solidFill>
                        <a:ln w="6350">
                          <a:solidFill>
                            <a:prstClr val="black"/>
                          </a:solidFill>
                        </a:ln>
                      </wps:spPr>
                      <wps:txbx>
                        <w:txbxContent>
                          <w:p w:rsidR="00367F85" w:rsidRPr="00367F85" w:rsidRDefault="00367F85" w:rsidP="00367F85">
                            <w:pPr>
                              <w:jc w:val="center"/>
                              <w:rPr>
                                <w:rFonts w:ascii="Comic Sans MS" w:hAnsi="Comic Sans MS"/>
                                <w:sz w:val="24"/>
                                <w:szCs w:val="24"/>
                              </w:rPr>
                            </w:pPr>
                            <w:r w:rsidRPr="00367F85">
                              <w:rPr>
                                <w:rFonts w:ascii="Comic Sans MS" w:hAnsi="Comic Sans MS"/>
                                <w:sz w:val="24"/>
                                <w:szCs w:val="24"/>
                              </w:rPr>
                              <w:t xml:space="preserve">Mouvement rectiligne </w:t>
                            </w:r>
                            <w:r>
                              <w:rPr>
                                <w:rFonts w:ascii="Comic Sans MS" w:hAnsi="Comic Sans MS"/>
                                <w:sz w:val="24"/>
                                <w:szCs w:val="24"/>
                              </w:rPr>
                              <w:t>uniforme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112082" id="Zone de texte 2" o:spid="_x0000_s1027" type="#_x0000_t202" style="position:absolute;margin-left:131.25pt;margin-top:19.8pt;width:192pt;height:25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" fillcolor="window" strokeweight=".5pt">
                <v:textbox>
                  <w:txbxContent>
                    <w:p w:rsidR="00367F85" w:rsidRPr="00367F85" w:rsidRDefault="00367F85" w:rsidP="00367F85">
                      <w:pPr>
                        <w:jc w:val="center"/>
                        <w:rPr>
                          <w:rFonts w:ascii="Comic Sans MS" w:hAnsi="Comic Sans MS"/>
                          <w:sz w:val="24"/>
                          <w:szCs w:val="24"/>
                        </w:rPr>
                      </w:pPr>
                      <w:r w:rsidRPr="00367F85">
                        <w:rPr>
                          <w:rFonts w:ascii="Comic Sans MS" w:hAnsi="Comic Sans MS"/>
                          <w:sz w:val="24"/>
                          <w:szCs w:val="24"/>
                        </w:rPr>
                        <w:t xml:space="preserve">Mouvement rectiligne </w:t>
                      </w:r>
                      <w:r>
                        <w:rPr>
                          <w:rFonts w:ascii="Comic Sans MS" w:hAnsi="Comic Sans MS"/>
                          <w:sz w:val="24"/>
                          <w:szCs w:val="24"/>
                        </w:rPr>
                        <w:t>uniforme</w:t>
                      </w:r>
                    </w:p>
                  </w:txbxContent>
                </v:textbox>
              </v:shape>
            </w:pict>
          </mc:Fallback>
        </mc:AlternateContent>
      </w:r>
      <w:r>
        <w:rPr>
          <w:rFonts w:ascii="Comic Sans MS" w:hAnsi="Comic Sans MS"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-833120</wp:posOffset>
                </wp:positionH>
                <wp:positionV relativeFrom="paragraph">
                  <wp:posOffset>238125</wp:posOffset>
                </wp:positionV>
                <wp:extent cx="2438400" cy="3190875"/>
                <wp:effectExtent l="0" t="0" r="19050" b="28575"/>
                <wp:wrapNone/>
                <wp:docPr id="1" name="Zone de texte 1"/>
                <wp:cNvGraphicFramePr/>
                <a:graphic xmlns:a="http://schemas.openxmlformats.org/drawingml/2006/main">
                  <a:graphicData uri="http://schemas.microsoft.com/office/word/2010/wordprocessingShape">
                    <wps:wsp>
                      <wps:cNvSpPr txBox="1"/>
                      <wps:spPr>
                        <a:xfrm>
                          <a:off x="0" y="0"/>
                          <a:ext cx="2438400" cy="3190875"/>
                        </a:xfrm>
                        <a:prstGeom prst="rect">
                          <a:avLst/>
                        </a:prstGeom>
                        <a:solidFill>
                          <a:schemeClr val="lt1"/>
                        </a:solidFill>
                        <a:ln w="6350">
                          <a:solidFill>
                            <a:prstClr val="black"/>
                          </a:solidFill>
                        </a:ln>
                      </wps:spPr>
                      <wps:txbx>
                        <w:txbxContent>
                          <w:p w:rsidR="00367F85" w:rsidRPr="00367F85" w:rsidRDefault="00367F85" w:rsidP="00367F85">
                            <w:pPr>
                              <w:jc w:val="center"/>
                              <w:rPr>
                                <w:rFonts w:ascii="Comic Sans MS" w:hAnsi="Comic Sans MS"/>
                                <w:sz w:val="24"/>
                                <w:szCs w:val="24"/>
                              </w:rPr>
                            </w:pPr>
                            <w:r w:rsidRPr="00367F85">
                              <w:rPr>
                                <w:rFonts w:ascii="Comic Sans MS" w:hAnsi="Comic Sans MS"/>
                                <w:sz w:val="24"/>
                                <w:szCs w:val="24"/>
                              </w:rPr>
                              <w:t>Mouvement</w:t>
                            </w:r>
                            <w:r w:rsidRPr="00367F85">
                              <w:rPr>
                                <w:rFonts w:ascii="Comic Sans MS" w:hAnsi="Comic Sans MS"/>
                                <w:sz w:val="24"/>
                                <w:szCs w:val="24"/>
                              </w:rPr>
                              <w:t xml:space="preserve"> rectil</w:t>
                            </w:r>
                            <w:bookmarkStart w:id="1" w:name="_GoBack"/>
                            <w:bookmarkEnd w:id="1"/>
                            <w:r w:rsidRPr="00367F85">
                              <w:rPr>
                                <w:rFonts w:ascii="Comic Sans MS" w:hAnsi="Comic Sans MS"/>
                                <w:sz w:val="24"/>
                                <w:szCs w:val="24"/>
                              </w:rPr>
                              <w:t>igne ralenti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 o:spid="_x0000_s1028" type="#_x0000_t202" style="position:absolute;margin-left:-65.6pt;margin-top:18.75pt;width:192pt;height:25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" fillcolor="white [3201]" strokeweight=".5pt">
                <v:textbox>
                  <w:txbxContent>
                    <w:p w:rsidR="00367F85" w:rsidRPr="00367F85" w:rsidRDefault="00367F85" w:rsidP="00367F85">
                      <w:pPr>
                        <w:jc w:val="center"/>
                        <w:rPr>
                          <w:rFonts w:ascii="Comic Sans MS" w:hAnsi="Comic Sans MS"/>
                          <w:sz w:val="24"/>
                          <w:szCs w:val="24"/>
                        </w:rPr>
                      </w:pPr>
                      <w:r w:rsidRPr="00367F85">
                        <w:rPr>
                          <w:rFonts w:ascii="Comic Sans MS" w:hAnsi="Comic Sans MS"/>
                          <w:sz w:val="24"/>
                          <w:szCs w:val="24"/>
                        </w:rPr>
                        <w:t>Mouvement</w:t>
                      </w:r>
                      <w:r w:rsidRPr="00367F85">
                        <w:rPr>
                          <w:rFonts w:ascii="Comic Sans MS" w:hAnsi="Comic Sans MS"/>
                          <w:sz w:val="24"/>
                          <w:szCs w:val="24"/>
                        </w:rPr>
                        <w:t xml:space="preserve"> rectil</w:t>
                      </w:r>
                      <w:bookmarkStart w:id="2" w:name="_GoBack"/>
                      <w:bookmarkEnd w:id="2"/>
                      <w:r w:rsidRPr="00367F85">
                        <w:rPr>
                          <w:rFonts w:ascii="Comic Sans MS" w:hAnsi="Comic Sans MS"/>
                          <w:sz w:val="24"/>
                          <w:szCs w:val="24"/>
                        </w:rPr>
                        <w:t>igne ralenti</w:t>
                      </w:r>
                    </w:p>
                  </w:txbxContent>
                </v:textbox>
              </v:shape>
            </w:pict>
          </mc:Fallback>
        </mc:AlternateContent>
      </w:r>
    </w:p>
    <w:p w:rsidR="00367F85" w:rsidRDefault="00367F85" w:rsidP="00367F85">
      <w:pPr>
        <w:rPr>
          <w:rFonts w:ascii="Comic Sans MS" w:hAnsi="Comic Sans MS" w:cs="Arial"/>
          <w:sz w:val="24"/>
          <w:szCs w:val="24"/>
        </w:rPr>
      </w:pPr>
    </w:p>
    <w:p w:rsidR="00367F85" w:rsidRDefault="00367F85" w:rsidP="00367F85">
      <w:pPr>
        <w:rPr>
          <w:rFonts w:ascii="Comic Sans MS" w:hAnsi="Comic Sans MS" w:cs="Arial"/>
          <w:sz w:val="24"/>
          <w:szCs w:val="24"/>
        </w:rPr>
      </w:pPr>
    </w:p>
    <w:p w:rsidR="00367F85" w:rsidRDefault="00367F85" w:rsidP="00367F85">
      <w:pPr>
        <w:rPr>
          <w:rFonts w:ascii="Comic Sans MS" w:hAnsi="Comic Sans MS" w:cs="Arial"/>
          <w:sz w:val="24"/>
          <w:szCs w:val="24"/>
        </w:rPr>
      </w:pPr>
    </w:p>
    <w:p w:rsidR="00367F85" w:rsidRDefault="00367F85" w:rsidP="00367F85">
      <w:pPr>
        <w:rPr>
          <w:rFonts w:ascii="Comic Sans MS" w:hAnsi="Comic Sans MS" w:cs="Arial"/>
          <w:sz w:val="24"/>
          <w:szCs w:val="24"/>
        </w:rPr>
      </w:pPr>
    </w:p>
    <w:p w:rsidR="00367F85" w:rsidRDefault="00367F85" w:rsidP="00367F85">
      <w:pPr>
        <w:rPr>
          <w:rFonts w:ascii="Comic Sans MS" w:hAnsi="Comic Sans MS" w:cs="Arial"/>
          <w:sz w:val="24"/>
          <w:szCs w:val="24"/>
        </w:rPr>
      </w:pPr>
    </w:p>
    <w:p w:rsidR="00367F85" w:rsidRDefault="00367F85" w:rsidP="00367F85">
      <w:pPr>
        <w:rPr>
          <w:rFonts w:ascii="Comic Sans MS" w:hAnsi="Comic Sans MS" w:cs="Arial"/>
          <w:sz w:val="24"/>
          <w:szCs w:val="24"/>
        </w:rPr>
      </w:pPr>
    </w:p>
    <w:p w:rsidR="00367F85" w:rsidRDefault="00367F85" w:rsidP="00367F85">
      <w:pPr>
        <w:rPr>
          <w:rFonts w:ascii="Comic Sans MS" w:hAnsi="Comic Sans MS" w:cs="Arial"/>
          <w:sz w:val="24"/>
          <w:szCs w:val="24"/>
        </w:rPr>
      </w:pPr>
    </w:p>
    <w:p w:rsidR="00367F85" w:rsidRDefault="00367F85" w:rsidP="00367F85">
      <w:pPr>
        <w:rPr>
          <w:rFonts w:ascii="Comic Sans MS" w:hAnsi="Comic Sans MS" w:cs="Arial"/>
          <w:sz w:val="24"/>
          <w:szCs w:val="24"/>
        </w:rPr>
      </w:pPr>
    </w:p>
    <w:p w:rsidR="00367F85" w:rsidRPr="00367F85" w:rsidRDefault="00367F85" w:rsidP="00367F85">
      <w:pPr>
        <w:rPr>
          <w:rFonts w:ascii="Comic Sans MS" w:hAnsi="Comic Sans MS" w:cs="Arial"/>
          <w:sz w:val="24"/>
          <w:szCs w:val="24"/>
        </w:rPr>
      </w:pPr>
    </w:p>
    <w:p w:rsidR="00367F85" w:rsidRDefault="00367F85">
      <w:pPr>
        <w:rPr>
          <w:rFonts w:ascii="Comic Sans MS" w:hAnsi="Comic Sans MS" w:cs="Arial"/>
          <w:sz w:val="24"/>
          <w:szCs w:val="24"/>
        </w:rPr>
      </w:pPr>
    </w:p>
    <w:p w:rsidR="00367F85" w:rsidRDefault="00367F85">
      <w:pPr>
        <w:rPr>
          <w:rFonts w:ascii="Comic Sans MS" w:hAnsi="Comic Sans MS" w:cs="Arial"/>
          <w:sz w:val="24"/>
          <w:szCs w:val="24"/>
        </w:rPr>
      </w:pPr>
    </w:p>
    <w:sectPr w:rsidR="00367F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A44200"/>
    <w:multiLevelType w:val="hybridMultilevel"/>
    <w:tmpl w:val="A17206C8"/>
    <w:lvl w:ilvl="0" w:tplc="EE3C22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24"/>
    <w:rsid w:val="00162EFD"/>
    <w:rsid w:val="00345CAE"/>
    <w:rsid w:val="00367F85"/>
    <w:rsid w:val="006E5A6D"/>
    <w:rsid w:val="00DB0524"/>
    <w:rsid w:val="00EB0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63B3"/>
  <w15:chartTrackingRefBased/>
  <w15:docId w15:val="{85CB426A-AED8-4910-BDD3-FED1563C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7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126</Words>
  <Characters>699</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dcterms:created xsi:type="dcterms:W3CDTF">2019-07-05T14:43:00Z</dcterms:created>
  <dcterms:modified xsi:type="dcterms:W3CDTF">2019-07-05T14:55:00Z</dcterms:modified>
</cp:coreProperties>
</file>