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65" w:rsidRPr="00F12560" w:rsidRDefault="00F12560" w:rsidP="00951C65">
      <w:pPr>
        <w:rPr>
          <w:rFonts w:ascii="Comic Sans MS" w:hAnsi="Comic Sans MS"/>
          <w:b/>
          <w:sz w:val="24"/>
          <w:szCs w:val="24"/>
        </w:rPr>
      </w:pPr>
      <w:r w:rsidRPr="00F12560">
        <w:rPr>
          <w:rFonts w:ascii="Comic Sans MS" w:hAnsi="Comic Sans MS"/>
          <w:b/>
          <w:sz w:val="24"/>
          <w:szCs w:val="24"/>
        </w:rPr>
        <w:t>TP électricité</w:t>
      </w:r>
    </w:p>
    <w:p w:rsidR="00F12560" w:rsidRPr="00F12560" w:rsidRDefault="00F12560" w:rsidP="00951C65">
      <w:pPr>
        <w:rPr>
          <w:rFonts w:ascii="Comic Sans MS" w:hAnsi="Comic Sans MS"/>
          <w:b/>
          <w:sz w:val="24"/>
          <w:szCs w:val="24"/>
        </w:rPr>
      </w:pPr>
      <w:r w:rsidRPr="00F12560">
        <w:rPr>
          <w:rFonts w:ascii="Comic Sans MS" w:hAnsi="Comic Sans MS"/>
          <w:b/>
          <w:sz w:val="24"/>
          <w:szCs w:val="24"/>
        </w:rPr>
        <w:t>Découverte de la tension et de sa mesure.</w:t>
      </w:r>
    </w:p>
    <w:p w:rsidR="00951C65" w:rsidRDefault="00951C65" w:rsidP="00951C65">
      <w:pPr>
        <w:pStyle w:val="Paragraphedeliste"/>
        <w:rPr>
          <w:rFonts w:ascii="Comic Sans MS" w:hAnsi="Comic Sans MS"/>
          <w:sz w:val="24"/>
          <w:szCs w:val="24"/>
        </w:rPr>
      </w:pP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Comment transformer un multimètre en voltmètre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Le voltmètre se branche-t-il en série ou en dérivation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Quel calibre doit-on choisir en premier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Pour avoir une mesure positive de la tension, à quelle borne faut-il relier la borne positive de la pile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A l’écran un signe moins peut apparaître, quel est sa signification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Que devez-vous faire si apparaît à l’écran « </w:t>
      </w:r>
      <w:proofErr w:type="gramStart"/>
      <w:r w:rsidRPr="00951C65">
        <w:rPr>
          <w:rFonts w:ascii="Comic Sans MS" w:hAnsi="Comic Sans MS"/>
          <w:sz w:val="24"/>
          <w:szCs w:val="24"/>
        </w:rPr>
        <w:t>1  .</w:t>
      </w:r>
      <w:proofErr w:type="gramEnd"/>
      <w:r w:rsidRPr="00951C65">
        <w:rPr>
          <w:rFonts w:ascii="Comic Sans MS" w:hAnsi="Comic Sans MS"/>
          <w:sz w:val="24"/>
          <w:szCs w:val="24"/>
        </w:rPr>
        <w:t xml:space="preserve"> » ?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Schématisez le montage électrique d’une pile alimentant une ampoule. Ce circuit comporte un interrupteur en position ouvert. Un voltmètre mesure la tension aux bornes de la pile. Faites vérifier votre schéma par votre professeur, puis réalisez-le.</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 xml:space="preserve">Existe-t-il une tension aux bornes de la pile ? Notez le résultat de votre mesure et le calibre </w:t>
      </w:r>
      <w:r w:rsidRPr="00951C65">
        <w:rPr>
          <w:rFonts w:ascii="Comic Sans MS" w:hAnsi="Comic Sans MS"/>
          <w:sz w:val="24"/>
          <w:szCs w:val="24"/>
        </w:rPr>
        <w:cr/>
        <w:t>utilisé.</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Sur quel calibre devez-vous placer le sélecteur pour être le plus précis possible ? Appelez votre professeur pour qu’il vérifie votre réponse, puis mesurez, et notez votre résultat et le calibre utilisé.</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L’ampoule brille-t-elle ? Existe-t-il un courant électrique qui circule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Des questions précédentes, déduisez s’il peut exister une tension dans un circuit sans qu’il y ait une intensité qui le traverse.</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Fermez à présent l’interrupteur de votre circuit et mesurez à nouveau les tensions aux bornes de la pile et de la lampe. Notez les valeurs mesurées.</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 xml:space="preserve">Maintenant l’ampoule brille-t-elle ? Existe-t-il un courant électrique ?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 xml:space="preserve">A partir des expérimentations précédentes, pouvez-vous déduire les deux conditions pour qu’un courant circule dans un circuit ? </w:t>
      </w:r>
    </w:p>
    <w:p w:rsidR="00951C65" w:rsidRPr="00951C65" w:rsidRDefault="00951C65" w:rsidP="00951C65">
      <w:pPr>
        <w:pStyle w:val="Paragraphedeliste"/>
        <w:numPr>
          <w:ilvl w:val="0"/>
          <w:numId w:val="1"/>
        </w:numPr>
        <w:rPr>
          <w:rFonts w:ascii="Comic Sans MS" w:hAnsi="Comic Sans MS"/>
          <w:sz w:val="24"/>
          <w:szCs w:val="24"/>
        </w:rPr>
      </w:pPr>
      <w:r w:rsidRPr="00951C65">
        <w:rPr>
          <w:rFonts w:ascii="Comic Sans MS" w:hAnsi="Comic Sans MS"/>
          <w:sz w:val="24"/>
          <w:szCs w:val="24"/>
        </w:rPr>
        <w:t>Quel est le rôle de la tension ?</w:t>
      </w:r>
      <w:r w:rsidRPr="00951C65">
        <w:rPr>
          <w:rFonts w:ascii="Comic Sans MS" w:hAnsi="Comic Sans MS"/>
          <w:sz w:val="24"/>
          <w:szCs w:val="24"/>
        </w:rPr>
        <w:cr/>
      </w:r>
    </w:p>
    <w:p w:rsidR="00951C65" w:rsidRPr="00951C65" w:rsidRDefault="00951C65">
      <w:pPr>
        <w:rPr>
          <w:rFonts w:ascii="Comic Sans MS" w:hAnsi="Comic Sans MS"/>
          <w:sz w:val="24"/>
          <w:szCs w:val="24"/>
        </w:rPr>
      </w:pPr>
    </w:p>
    <w:p w:rsidR="00951C65" w:rsidRPr="00951C65" w:rsidRDefault="00951C65">
      <w:pPr>
        <w:rPr>
          <w:rFonts w:ascii="Comic Sans MS" w:hAnsi="Comic Sans MS"/>
          <w:sz w:val="24"/>
          <w:szCs w:val="24"/>
        </w:rPr>
      </w:pPr>
    </w:p>
    <w:p w:rsidR="00951C65" w:rsidRPr="00951C65" w:rsidRDefault="00951C65">
      <w:pPr>
        <w:rPr>
          <w:rFonts w:ascii="Comic Sans MS" w:hAnsi="Comic Sans MS"/>
          <w:sz w:val="24"/>
          <w:szCs w:val="24"/>
        </w:rPr>
      </w:pPr>
    </w:p>
    <w:sectPr w:rsidR="00951C65" w:rsidRPr="00951C65" w:rsidSect="00951C6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4D8F"/>
    <w:multiLevelType w:val="hybridMultilevel"/>
    <w:tmpl w:val="04FEBF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compat/>
  <w:rsids>
    <w:rsidRoot w:val="00951C65"/>
    <w:rsid w:val="00951C65"/>
    <w:rsid w:val="00EA10E1"/>
    <w:rsid w:val="00F1256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0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1C6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1345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GAYROLI</dc:creator>
  <cp:lastModifiedBy>GAYROLI</cp:lastModifiedBy>
  <cp:revision>1</cp:revision>
  <dcterms:created xsi:type="dcterms:W3CDTF">2026-03-17T11:25:00Z</dcterms:created>
  <dcterms:modified xsi:type="dcterms:W3CDTF">2026-03-17T11:36:00Z</dcterms:modified>
</cp:coreProperties>
</file>