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82"/>
        <w:gridCol w:w="961"/>
        <w:gridCol w:w="87"/>
        <w:gridCol w:w="225"/>
        <w:gridCol w:w="500"/>
        <w:gridCol w:w="324"/>
        <w:gridCol w:w="561"/>
        <w:gridCol w:w="287"/>
        <w:gridCol w:w="724"/>
        <w:gridCol w:w="472"/>
        <w:gridCol w:w="53"/>
        <w:gridCol w:w="424"/>
        <w:gridCol w:w="1673"/>
      </w:tblGrid>
      <w:tr w:rsidR="00CC318D" w:rsidRPr="009A1C74" w14:paraId="3510039F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3C559BA" w14:textId="77777777"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14:paraId="1FCED210" w14:textId="77777777" w:rsidTr="00B23728">
        <w:trPr>
          <w:cantSplit/>
          <w:trHeight w:val="534"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267B671" w14:textId="0DB5F204"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135F5C">
              <w:rPr>
                <w:rFonts w:ascii="Comic Sans MS" w:hAnsi="Comic Sans MS" w:cs="Arial"/>
                <w:sz w:val="24"/>
                <w:szCs w:val="24"/>
              </w:rPr>
              <w:t>1° Spécialité</w:t>
            </w:r>
          </w:p>
        </w:tc>
      </w:tr>
      <w:tr w:rsidR="00207B13" w:rsidRPr="009A1C74" w14:paraId="5E8C4093" w14:textId="77777777" w:rsidTr="00617774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5C5D6E73" w14:textId="77777777" w:rsidR="00207B13" w:rsidRPr="00B41613" w:rsidRDefault="00207B13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09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632C4A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774CD">
              <w:rPr>
                <w:rFonts w:ascii="Comic Sans MS" w:hAnsi="Comic Sans MS"/>
                <w:sz w:val="16"/>
                <w:szCs w:val="16"/>
              </w:rPr>
              <w:t>Constitution et transformations de la matière.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02A6C5B0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818F7">
              <w:rPr>
                <w:rFonts w:ascii="Comic Sans MS" w:hAnsi="Comic Sans MS"/>
                <w:sz w:val="16"/>
                <w:szCs w:val="16"/>
              </w:rPr>
              <w:t>Mouvement et Interactions.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52FAAA42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0774CD">
              <w:rPr>
                <w:rFonts w:ascii="Comic Sans MS" w:hAnsi="Comic Sans MS"/>
                <w:sz w:val="16"/>
                <w:szCs w:val="16"/>
                <w:highlight w:val="lightGray"/>
              </w:rPr>
              <w:t>L’énergie : conversions et transferts</w:t>
            </w: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  <w:vAlign w:val="center"/>
          </w:tcPr>
          <w:p w14:paraId="75627E17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065CC">
              <w:rPr>
                <w:rFonts w:ascii="Comic Sans MS" w:hAnsi="Comic Sans MS"/>
                <w:sz w:val="16"/>
                <w:szCs w:val="16"/>
              </w:rPr>
              <w:t>Ondes et signaux</w:t>
            </w:r>
          </w:p>
        </w:tc>
      </w:tr>
      <w:tr w:rsidR="009A1C74" w:rsidRPr="009A1C74" w14:paraId="4A6967DF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59629EF" w14:textId="1794A0DB"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0774CD">
              <w:rPr>
                <w:rFonts w:ascii="Comic Sans MS" w:hAnsi="Comic Sans MS" w:cs="Arial"/>
                <w:sz w:val="24"/>
                <w:szCs w:val="24"/>
              </w:rPr>
              <w:t>Aspects énergétiques des phénomènes mécaniques</w:t>
            </w:r>
          </w:p>
          <w:p w14:paraId="2CD38A32" w14:textId="2D8CA274"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8A39BD">
              <w:rPr>
                <w:rFonts w:ascii="Comic Sans MS" w:hAnsi="Comic Sans MS" w:cs="Arial"/>
                <w:sz w:val="24"/>
                <w:szCs w:val="24"/>
              </w:rPr>
              <w:t>2</w:t>
            </w:r>
            <w:r w:rsidR="00A653FF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>/</w:t>
            </w:r>
            <w:r w:rsidR="00371777">
              <w:rPr>
                <w:rFonts w:ascii="Comic Sans MS" w:hAnsi="Comic Sans MS" w:cs="Arial"/>
                <w:sz w:val="24"/>
                <w:szCs w:val="24"/>
              </w:rPr>
              <w:t>3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B772B7">
              <w:rPr>
                <w:rFonts w:ascii="Comic Sans MS" w:hAnsi="Comic Sans MS" w:cs="Arial"/>
                <w:sz w:val="24"/>
                <w:szCs w:val="24"/>
              </w:rPr>
              <w:t>Un numéro de cirque</w:t>
            </w:r>
          </w:p>
        </w:tc>
      </w:tr>
      <w:tr w:rsidR="00920638" w:rsidRPr="009A1C74" w14:paraId="651BB95D" w14:textId="77777777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14:paraId="48C2A955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2E3C948D" w14:textId="3AF9FA07" w:rsidR="003A63CD" w:rsidRPr="009A1C74" w:rsidRDefault="003A63CD" w:rsidP="00A62EE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14:paraId="54B4F0BF" w14:textId="77777777" w:rsidTr="00CC318D">
        <w:trPr>
          <w:cantSplit/>
          <w:trHeight w:val="382"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73A3244F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371777" w:rsidRPr="009A1C74" w14:paraId="6DA02B82" w14:textId="77777777" w:rsidTr="000F3C91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3C84A794" w14:textId="77777777" w:rsidR="00371777" w:rsidRDefault="00371777" w:rsidP="00371777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481DAA96" w14:textId="77777777" w:rsidR="00371777" w:rsidRDefault="00371777" w:rsidP="00371777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  <w:p w14:paraId="1338F546" w14:textId="77777777" w:rsidR="00371777" w:rsidRPr="009A1C74" w:rsidRDefault="00371777" w:rsidP="00371777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</w:tcPr>
          <w:p w14:paraId="6C9D0E54" w14:textId="77777777" w:rsidR="00371777" w:rsidRPr="00371777" w:rsidRDefault="00371777" w:rsidP="0037177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371777">
              <w:rPr>
                <w:rFonts w:ascii="Comic Sans MS" w:hAnsi="Comic Sans MS" w:cs="Arial"/>
                <w:sz w:val="24"/>
                <w:szCs w:val="24"/>
              </w:rPr>
              <w:t xml:space="preserve">Forces conservatives. Énergie potentielle. Cas du champ de pesanteur terrestre. </w:t>
            </w:r>
          </w:p>
          <w:p w14:paraId="571577C2" w14:textId="603B8B13" w:rsidR="00371777" w:rsidRPr="009A1C74" w:rsidRDefault="00371777" w:rsidP="0037177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371777">
              <w:rPr>
                <w:rFonts w:ascii="Comic Sans MS" w:hAnsi="Comic Sans MS" w:cs="Arial"/>
                <w:sz w:val="24"/>
                <w:szCs w:val="24"/>
              </w:rPr>
              <w:t>Forces non-conservatives : exemple des frottements.</w:t>
            </w:r>
          </w:p>
        </w:tc>
      </w:tr>
      <w:tr w:rsidR="00371777" w:rsidRPr="009A1C74" w14:paraId="0A41EF47" w14:textId="77777777" w:rsidTr="000F3C91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2DB51310" w14:textId="77777777" w:rsidR="00371777" w:rsidRDefault="00371777" w:rsidP="00371777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  <w:p w14:paraId="2F706280" w14:textId="3928F6AC" w:rsidR="00371777" w:rsidRPr="009A1C74" w:rsidRDefault="00371777" w:rsidP="00371777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</w:tcPr>
          <w:p w14:paraId="760BFAFA" w14:textId="77777777" w:rsidR="008A39BD" w:rsidRPr="008A39BD" w:rsidRDefault="008A39BD" w:rsidP="008A39BD">
            <w:pPr>
              <w:spacing w:after="68"/>
              <w:rPr>
                <w:rFonts w:ascii="Comic Sans MS" w:hAnsi="Comic Sans MS"/>
                <w:sz w:val="24"/>
                <w:szCs w:val="24"/>
              </w:rPr>
            </w:pPr>
            <w:r w:rsidRPr="008A39BD">
              <w:rPr>
                <w:rFonts w:ascii="Comic Sans MS" w:hAnsi="Comic Sans MS"/>
                <w:sz w:val="24"/>
                <w:szCs w:val="24"/>
              </w:rPr>
              <w:t xml:space="preserve">Établir et utiliser l'expression de l'énergie potentielle de pesanteur pour un système au voisinage de la surface de la Terre. </w:t>
            </w:r>
          </w:p>
          <w:p w14:paraId="057F9348" w14:textId="44A82F19" w:rsidR="00371777" w:rsidRPr="00C378FD" w:rsidRDefault="008A39BD" w:rsidP="008A39BD">
            <w:pPr>
              <w:spacing w:after="68"/>
              <w:rPr>
                <w:rFonts w:ascii="Comic Sans MS" w:hAnsi="Comic Sans MS"/>
                <w:sz w:val="24"/>
                <w:szCs w:val="24"/>
              </w:rPr>
            </w:pPr>
            <w:r w:rsidRPr="008A39BD">
              <w:rPr>
                <w:rFonts w:ascii="Comic Sans MS" w:hAnsi="Comic Sans MS"/>
                <w:sz w:val="24"/>
                <w:szCs w:val="24"/>
              </w:rPr>
              <w:t>Calculer le travail d’une force de frottement d’intensité constante dans le cas d’une trajectoire rectiligne.</w:t>
            </w:r>
          </w:p>
        </w:tc>
      </w:tr>
      <w:tr w:rsidR="00371777" w:rsidRPr="009A1C74" w14:paraId="63D106AA" w14:textId="77777777" w:rsidTr="00CF0A74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1E851A29" w14:textId="77777777" w:rsidR="00371777" w:rsidRPr="001818F7" w:rsidRDefault="00371777" w:rsidP="00371777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1818F7">
              <w:rPr>
                <w:rFonts w:ascii="Comic Sans MS" w:hAnsi="Comic Sans MS" w:cs="Arial"/>
                <w:sz w:val="24"/>
                <w:szCs w:val="24"/>
              </w:rPr>
              <w:t>Compétences</w:t>
            </w:r>
          </w:p>
          <w:p w14:paraId="7349668A" w14:textId="77777777" w:rsidR="00371777" w:rsidRPr="001818F7" w:rsidRDefault="00371777" w:rsidP="00371777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1818F7">
              <w:rPr>
                <w:rFonts w:ascii="Comic Sans MS" w:hAnsi="Comic Sans MS" w:cs="Arial"/>
                <w:sz w:val="24"/>
                <w:szCs w:val="24"/>
              </w:rPr>
              <w:t xml:space="preserve">mises en jeu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FBF8E" w14:textId="77777777" w:rsidR="00371777" w:rsidRPr="001818F7" w:rsidRDefault="00371777" w:rsidP="0037177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1818F7">
              <w:rPr>
                <w:rFonts w:ascii="Comic Sans MS" w:hAnsi="Comic Sans MS" w:cs="Arial"/>
                <w:sz w:val="16"/>
                <w:szCs w:val="16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49B81" w14:textId="77777777" w:rsidR="00371777" w:rsidRPr="00B772B7" w:rsidRDefault="00371777" w:rsidP="00371777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B772B7">
              <w:rPr>
                <w:rFonts w:ascii="Comic Sans MS" w:hAnsi="Comic Sans MS" w:cs="Arial"/>
                <w:sz w:val="16"/>
                <w:szCs w:val="16"/>
                <w:highlight w:val="lightGray"/>
              </w:rPr>
              <w:t>ANA : analyse</w:t>
            </w:r>
          </w:p>
        </w:tc>
        <w:tc>
          <w:tcPr>
            <w:tcW w:w="167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E736F" w14:textId="77777777" w:rsidR="00371777" w:rsidRPr="00B772B7" w:rsidRDefault="00371777" w:rsidP="00371777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  <w:p w14:paraId="383F65C8" w14:textId="77777777" w:rsidR="00371777" w:rsidRPr="00B772B7" w:rsidRDefault="00371777" w:rsidP="00371777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B772B7">
              <w:rPr>
                <w:rFonts w:ascii="Comic Sans MS" w:hAnsi="Comic Sans MS" w:cs="Arial"/>
                <w:sz w:val="16"/>
                <w:szCs w:val="16"/>
                <w:highlight w:val="lightGray"/>
              </w:rPr>
              <w:t>REA : réaliser</w:t>
            </w:r>
          </w:p>
          <w:p w14:paraId="73307841" w14:textId="77777777" w:rsidR="00371777" w:rsidRPr="00B772B7" w:rsidRDefault="00371777" w:rsidP="00371777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24436" w14:textId="77777777" w:rsidR="00371777" w:rsidRPr="00617774" w:rsidRDefault="00371777" w:rsidP="0037177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617774"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F82FE" w14:textId="77777777" w:rsidR="00371777" w:rsidRPr="00617774" w:rsidRDefault="00371777" w:rsidP="00371777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617774"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</w:tc>
      </w:tr>
      <w:tr w:rsidR="00371777" w:rsidRPr="009A1C74" w14:paraId="553DC19D" w14:textId="77777777" w:rsidTr="0003286C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99108" w14:textId="77777777" w:rsidR="00371777" w:rsidRPr="001818F7" w:rsidRDefault="00371777" w:rsidP="00371777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1818F7"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371777" w:rsidRPr="009A1C74" w14:paraId="44CD2260" w14:textId="77777777" w:rsidTr="0003286C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9787B" w14:textId="77777777" w:rsidR="00371777" w:rsidRPr="001818F7" w:rsidRDefault="00371777" w:rsidP="0037177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818F7">
              <w:rPr>
                <w:rFonts w:ascii="Comic Sans MS" w:hAnsi="Comic Sans MS" w:cs="Arial"/>
                <w:sz w:val="24"/>
                <w:szCs w:val="24"/>
              </w:rPr>
              <w:t>Type de salle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FD55B" w14:textId="77777777" w:rsidR="00371777" w:rsidRPr="001818F7" w:rsidRDefault="00371777" w:rsidP="0037177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818F7">
              <w:rPr>
                <w:rFonts w:ascii="Comic Sans MS" w:hAnsi="Comic Sans MS" w:cs="Arial"/>
                <w:sz w:val="24"/>
                <w:szCs w:val="24"/>
              </w:rPr>
              <w:t xml:space="preserve">Banalisée : </w:t>
            </w:r>
            <w:r w:rsidRPr="000774CD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8F9A0" w14:textId="77777777" w:rsidR="00371777" w:rsidRPr="00617774" w:rsidRDefault="00371777" w:rsidP="0037177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617774">
              <w:rPr>
                <w:rFonts w:ascii="Comic Sans MS" w:hAnsi="Comic Sans MS" w:cs="Arial"/>
                <w:sz w:val="24"/>
                <w:szCs w:val="24"/>
              </w:rPr>
              <w:t xml:space="preserve">Laboratoire : </w:t>
            </w:r>
            <w:r w:rsidRPr="006177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371777" w:rsidRPr="009A1C74" w14:paraId="5116FE51" w14:textId="77777777" w:rsidTr="0003286C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CA002" w14:textId="77777777" w:rsidR="00371777" w:rsidRPr="001818F7" w:rsidRDefault="00371777" w:rsidP="0037177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818F7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32C1D" w14:textId="77777777" w:rsidR="00371777" w:rsidRPr="00617774" w:rsidRDefault="00371777" w:rsidP="0037177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617774">
              <w:rPr>
                <w:rFonts w:ascii="Comic Sans MS" w:hAnsi="Comic Sans MS" w:cs="Arial"/>
                <w:sz w:val="24"/>
                <w:szCs w:val="24"/>
              </w:rPr>
              <w:t xml:space="preserve">Mis à disposition : </w:t>
            </w:r>
            <w:r w:rsidRPr="006177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04800" w14:textId="77777777" w:rsidR="00371777" w:rsidRPr="00113599" w:rsidRDefault="00371777" w:rsidP="0037177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13599">
              <w:rPr>
                <w:rFonts w:ascii="Comic Sans MS" w:hAnsi="Comic Sans MS" w:cs="Arial"/>
                <w:sz w:val="24"/>
                <w:szCs w:val="24"/>
              </w:rPr>
              <w:t xml:space="preserve">Demandé par l’élève : </w:t>
            </w:r>
            <w:r w:rsidRPr="00113599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371777" w:rsidRPr="009A1C74" w14:paraId="2CB885A0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0F6C0FBF" w14:textId="4B56942A" w:rsidR="00371777" w:rsidRPr="001818F7" w:rsidRDefault="00371777" w:rsidP="0037177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818F7">
              <w:rPr>
                <w:rFonts w:ascii="Comic Sans MS" w:hAnsi="Comic Sans MS" w:cs="Arial"/>
                <w:sz w:val="24"/>
                <w:szCs w:val="24"/>
              </w:rPr>
              <w:t xml:space="preserve">Liste du matériel : </w:t>
            </w:r>
            <w:r w:rsidRPr="001818F7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6242836B" w14:textId="706FE333" w:rsidR="00371777" w:rsidRPr="001818F7" w:rsidRDefault="00371777" w:rsidP="00371777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371777" w:rsidRPr="009A1C74" w14:paraId="7F0D3F62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DEB183A" w14:textId="77777777" w:rsidR="00371777" w:rsidRPr="001818F7" w:rsidRDefault="00371777" w:rsidP="00371777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1818F7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371777" w:rsidRPr="009A1C74" w14:paraId="15AA0A51" w14:textId="77777777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14:paraId="3A459C65" w14:textId="77777777" w:rsidR="00371777" w:rsidRPr="001818F7" w:rsidRDefault="00371777" w:rsidP="00371777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1818F7">
              <w:rPr>
                <w:rFonts w:ascii="Comic Sans MS" w:hAnsi="Comic Sans MS" w:cs="Arial"/>
                <w:sz w:val="24"/>
                <w:szCs w:val="24"/>
              </w:rPr>
              <w:t xml:space="preserve">Travail seul : </w:t>
            </w:r>
            <w:r w:rsidRPr="001818F7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14:paraId="1B8DAA08" w14:textId="322534C0" w:rsidR="00371777" w:rsidRPr="001818F7" w:rsidRDefault="00371777" w:rsidP="00371777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1818F7">
              <w:rPr>
                <w:rFonts w:ascii="Comic Sans MS" w:hAnsi="Comic Sans MS" w:cs="Arial"/>
                <w:sz w:val="24"/>
                <w:szCs w:val="24"/>
              </w:rPr>
              <w:t>En équipe par </w:t>
            </w:r>
            <w:r w:rsidR="00B772B7">
              <w:rPr>
                <w:rFonts w:ascii="Comic Sans MS" w:hAnsi="Comic Sans MS" w:cs="Arial"/>
                <w:sz w:val="24"/>
                <w:szCs w:val="24"/>
              </w:rPr>
              <w:t>3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14:paraId="24C0B87E" w14:textId="77777777" w:rsidR="00371777" w:rsidRPr="009A1C74" w:rsidRDefault="00371777" w:rsidP="00371777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3"/>
            <w:tcBorders>
              <w:bottom w:val="single" w:sz="4" w:space="0" w:color="auto"/>
            </w:tcBorders>
            <w:vAlign w:val="center"/>
          </w:tcPr>
          <w:p w14:paraId="10728D79" w14:textId="77777777" w:rsidR="00371777" w:rsidRPr="009A1C74" w:rsidRDefault="00371777" w:rsidP="00371777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Indicateurs de réussite : </w:t>
            </w:r>
            <w:r w:rsidRPr="00B772B7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371777" w:rsidRPr="009A1C74" w14:paraId="23B2150B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75A711C" w14:textId="77777777" w:rsidR="00371777" w:rsidRPr="009A1C74" w:rsidRDefault="00371777" w:rsidP="00371777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371777" w:rsidRPr="009A1C74" w14:paraId="775E6F97" w14:textId="77777777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01DE009F" w14:textId="77777777" w:rsidR="00371777" w:rsidRPr="009A1C74" w:rsidRDefault="00371777" w:rsidP="00371777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lastRenderedPageBreak/>
              <w:t>Type d</w:t>
            </w:r>
            <w:r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3EDE75EA" w14:textId="643DBCC0" w:rsidR="00371777" w:rsidRPr="009A1C74" w:rsidRDefault="00336B65" w:rsidP="0037177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Démarche différenciée.</w:t>
            </w:r>
          </w:p>
        </w:tc>
      </w:tr>
      <w:tr w:rsidR="00371777" w:rsidRPr="009A1C74" w14:paraId="1CDB9A2F" w14:textId="77777777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14:paraId="7CEBEF09" w14:textId="77777777" w:rsidR="00371777" w:rsidRPr="009A1C74" w:rsidRDefault="00371777" w:rsidP="00371777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E1DCA" w14:textId="77777777" w:rsidR="00371777" w:rsidRPr="009A1C74" w:rsidRDefault="00371777" w:rsidP="00371777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1"/>
            <w:tcBorders>
              <w:left w:val="single" w:sz="4" w:space="0" w:color="auto"/>
            </w:tcBorders>
            <w:vAlign w:val="center"/>
          </w:tcPr>
          <w:p w14:paraId="2409890E" w14:textId="77777777" w:rsidR="00371777" w:rsidRPr="009A1C74" w:rsidRDefault="00371777" w:rsidP="00371777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371777" w:rsidRPr="009A1C74" w14:paraId="365946B5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0E27919D" w14:textId="3FBF9B52" w:rsidR="00371777" w:rsidRPr="009A1C74" w:rsidRDefault="00371777" w:rsidP="00371777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0B4A9688" w14:textId="7572D8AD" w:rsidR="00371777" w:rsidRPr="009A1C74" w:rsidRDefault="00371777" w:rsidP="00371777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1"/>
            <w:vAlign w:val="center"/>
          </w:tcPr>
          <w:p w14:paraId="477D8B64" w14:textId="51EF6A38" w:rsidR="00371777" w:rsidRPr="009A1C74" w:rsidRDefault="00371777" w:rsidP="00371777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371777" w:rsidRPr="009A1C74" w14:paraId="0D692778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7738D6CC" w14:textId="2D7D1AEB" w:rsidR="00371777" w:rsidRPr="009A1C74" w:rsidRDefault="00371777" w:rsidP="00371777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6EA96959" w14:textId="47130789" w:rsidR="00371777" w:rsidRDefault="00371777" w:rsidP="0037177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  <w:p w14:paraId="5A9555DB" w14:textId="2F7627B0" w:rsidR="00371777" w:rsidRDefault="00371777" w:rsidP="00371777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1"/>
            <w:vAlign w:val="center"/>
          </w:tcPr>
          <w:p w14:paraId="2E0B953E" w14:textId="68CACC78" w:rsidR="00371777" w:rsidRPr="009A1C74" w:rsidRDefault="00371777" w:rsidP="00371777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371777" w:rsidRPr="009A1C74" w14:paraId="691F748C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3B4DC8C6" w14:textId="2281D942" w:rsidR="00371777" w:rsidRPr="009A1C74" w:rsidRDefault="00371777" w:rsidP="00371777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321C28F9" w14:textId="07DBD109" w:rsidR="00371777" w:rsidRDefault="00371777" w:rsidP="00371777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1"/>
            <w:vAlign w:val="center"/>
          </w:tcPr>
          <w:p w14:paraId="7D5CB883" w14:textId="12A532E4" w:rsidR="00371777" w:rsidRPr="009A1C74" w:rsidRDefault="00371777" w:rsidP="00371777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371777" w:rsidRPr="009A1C74" w14:paraId="6620B75A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21D17959" w14:textId="64802E56" w:rsidR="00371777" w:rsidRDefault="00371777" w:rsidP="00371777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7C291F19" w14:textId="16EEE8F7" w:rsidR="00371777" w:rsidRDefault="00371777" w:rsidP="00371777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1"/>
            <w:vAlign w:val="center"/>
          </w:tcPr>
          <w:p w14:paraId="509B0522" w14:textId="31B6A203" w:rsidR="00371777" w:rsidRPr="009A1C74" w:rsidRDefault="00371777" w:rsidP="00371777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371777" w:rsidRPr="009A1C74" w14:paraId="6B84A52A" w14:textId="77777777" w:rsidTr="00640480">
        <w:trPr>
          <w:cantSplit/>
          <w:trHeight w:val="1342"/>
        </w:trPr>
        <w:tc>
          <w:tcPr>
            <w:tcW w:w="10485" w:type="dxa"/>
            <w:gridSpan w:val="19"/>
            <w:vAlign w:val="center"/>
          </w:tcPr>
          <w:p w14:paraId="244B71F4" w14:textId="77777777" w:rsidR="00371777" w:rsidRDefault="00371777" w:rsidP="00371777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DD0E7F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Pr="00140BA4">
              <w:rPr>
                <w:rFonts w:ascii="Comic Sans MS" w:hAnsi="Comic Sans MS" w:cs="Arial"/>
                <w:sz w:val="16"/>
                <w:szCs w:val="16"/>
              </w:rPr>
              <w:t>(carte mentale ; paragraphe ; audio ; …)</w:t>
            </w:r>
          </w:p>
          <w:p w14:paraId="6D8D9471" w14:textId="74CCCC39" w:rsidR="00371777" w:rsidRPr="007113FC" w:rsidRDefault="00371777" w:rsidP="00371777">
            <w:pPr>
              <w:rPr>
                <w:rFonts w:ascii="Comic Sans MS" w:hAnsi="Comic Sans MS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bCs/>
                <w:i/>
                <w:iCs/>
                <w:sz w:val="24"/>
                <w:szCs w:val="24"/>
              </w:rPr>
              <w:t xml:space="preserve">Faire recopier les cadres 2 de la page </w:t>
            </w:r>
            <w:r w:rsidR="003937E9">
              <w:rPr>
                <w:rFonts w:ascii="Comic Sans MS" w:hAnsi="Comic Sans MS" w:cs="Arial"/>
                <w:bCs/>
                <w:i/>
                <w:iCs/>
                <w:sz w:val="24"/>
                <w:szCs w:val="24"/>
              </w:rPr>
              <w:t>277.</w:t>
            </w:r>
          </w:p>
        </w:tc>
      </w:tr>
      <w:tr w:rsidR="00371777" w:rsidRPr="009A1C74" w14:paraId="40286469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5AC12EAC" w14:textId="77777777" w:rsidR="00371777" w:rsidRPr="009A1C74" w:rsidRDefault="00371777" w:rsidP="00371777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371777" w:rsidRPr="009A1C74" w14:paraId="4C9BF641" w14:textId="77777777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14:paraId="68A0E782" w14:textId="77777777" w:rsidR="00371777" w:rsidRPr="00DD0E7F" w:rsidRDefault="00371777" w:rsidP="00371777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 </w:t>
            </w:r>
          </w:p>
        </w:tc>
        <w:tc>
          <w:tcPr>
            <w:tcW w:w="2621" w:type="dxa"/>
            <w:gridSpan w:val="6"/>
            <w:vAlign w:val="center"/>
          </w:tcPr>
          <w:p w14:paraId="7FDE5E7C" w14:textId="77777777" w:rsidR="00371777" w:rsidRPr="00DD0E7F" w:rsidRDefault="00371777" w:rsidP="00371777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14:paraId="10DBA958" w14:textId="77777777" w:rsidR="00371777" w:rsidRPr="00DD0E7F" w:rsidRDefault="00371777" w:rsidP="00371777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4"/>
            <w:vAlign w:val="center"/>
          </w:tcPr>
          <w:p w14:paraId="55FC56D4" w14:textId="77777777" w:rsidR="00371777" w:rsidRPr="00DD0E7F" w:rsidRDefault="00371777" w:rsidP="00371777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371777" w:rsidRPr="009A1C74" w14:paraId="571CD908" w14:textId="77777777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16430364" w14:textId="77777777" w:rsidR="00371777" w:rsidRDefault="00371777" w:rsidP="00371777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14:paraId="23E5DCC3" w14:textId="5CFD30DA" w:rsidR="00371777" w:rsidRPr="009A1C74" w:rsidRDefault="003937E9" w:rsidP="00371777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n° 15  et 18 page 280</w:t>
            </w:r>
          </w:p>
        </w:tc>
        <w:tc>
          <w:tcPr>
            <w:tcW w:w="2621" w:type="dxa"/>
            <w:gridSpan w:val="6"/>
            <w:vAlign w:val="center"/>
          </w:tcPr>
          <w:p w14:paraId="4452D89E" w14:textId="5627794C" w:rsidR="00371777" w:rsidRPr="009A1C74" w:rsidRDefault="00371777" w:rsidP="00371777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gridSpan w:val="4"/>
            <w:vAlign w:val="center"/>
          </w:tcPr>
          <w:p w14:paraId="394CEC95" w14:textId="77777777" w:rsidR="00371777" w:rsidRPr="009A1C74" w:rsidRDefault="00371777" w:rsidP="00371777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371777" w:rsidRPr="009A1C74" w14:paraId="2E90BF9F" w14:textId="77777777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08BEFDFF" w14:textId="77777777" w:rsidR="00371777" w:rsidRDefault="00371777" w:rsidP="00371777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6"/>
            <w:vAlign w:val="center"/>
          </w:tcPr>
          <w:p w14:paraId="2222DD4E" w14:textId="42E5B4F0" w:rsidR="00371777" w:rsidRPr="009A1C74" w:rsidRDefault="00371777" w:rsidP="00371777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</w:tbl>
    <w:p w14:paraId="0213F8C7" w14:textId="77777777" w:rsidR="00162EFD" w:rsidRDefault="00162EFD"/>
    <w:p w14:paraId="533B9EBE" w14:textId="77777777"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14ED6"/>
    <w:rsid w:val="00014F8C"/>
    <w:rsid w:val="0003286C"/>
    <w:rsid w:val="0007226D"/>
    <w:rsid w:val="000774CD"/>
    <w:rsid w:val="000F353E"/>
    <w:rsid w:val="001014F0"/>
    <w:rsid w:val="00113599"/>
    <w:rsid w:val="00135F5C"/>
    <w:rsid w:val="001360E4"/>
    <w:rsid w:val="00140BA4"/>
    <w:rsid w:val="00162EFD"/>
    <w:rsid w:val="001818F7"/>
    <w:rsid w:val="00207B13"/>
    <w:rsid w:val="002458AC"/>
    <w:rsid w:val="0027715A"/>
    <w:rsid w:val="002A5A14"/>
    <w:rsid w:val="002D1813"/>
    <w:rsid w:val="00305752"/>
    <w:rsid w:val="00336B65"/>
    <w:rsid w:val="00340287"/>
    <w:rsid w:val="00345CAE"/>
    <w:rsid w:val="00357140"/>
    <w:rsid w:val="00371777"/>
    <w:rsid w:val="003848F7"/>
    <w:rsid w:val="003937E9"/>
    <w:rsid w:val="003A63CD"/>
    <w:rsid w:val="003C0D35"/>
    <w:rsid w:val="003C3C33"/>
    <w:rsid w:val="003C3E20"/>
    <w:rsid w:val="003E6695"/>
    <w:rsid w:val="004462C7"/>
    <w:rsid w:val="00491F5B"/>
    <w:rsid w:val="0057017D"/>
    <w:rsid w:val="005B67BD"/>
    <w:rsid w:val="005D580E"/>
    <w:rsid w:val="005F70A8"/>
    <w:rsid w:val="006028D8"/>
    <w:rsid w:val="00617774"/>
    <w:rsid w:val="006412D9"/>
    <w:rsid w:val="00652499"/>
    <w:rsid w:val="006D2640"/>
    <w:rsid w:val="006E5A6D"/>
    <w:rsid w:val="007113FC"/>
    <w:rsid w:val="00713014"/>
    <w:rsid w:val="00721E16"/>
    <w:rsid w:val="00753BC4"/>
    <w:rsid w:val="007D06EF"/>
    <w:rsid w:val="007E27B9"/>
    <w:rsid w:val="00845EBC"/>
    <w:rsid w:val="0088054C"/>
    <w:rsid w:val="008A39BD"/>
    <w:rsid w:val="008C5B80"/>
    <w:rsid w:val="008F79F8"/>
    <w:rsid w:val="00912138"/>
    <w:rsid w:val="00920638"/>
    <w:rsid w:val="009A1C74"/>
    <w:rsid w:val="009A2DF6"/>
    <w:rsid w:val="009B20C8"/>
    <w:rsid w:val="009E74AC"/>
    <w:rsid w:val="009F6951"/>
    <w:rsid w:val="00A62EEA"/>
    <w:rsid w:val="00A653FF"/>
    <w:rsid w:val="00A722C4"/>
    <w:rsid w:val="00A74B4C"/>
    <w:rsid w:val="00B23728"/>
    <w:rsid w:val="00B41613"/>
    <w:rsid w:val="00B452A3"/>
    <w:rsid w:val="00B772B7"/>
    <w:rsid w:val="00BB30BF"/>
    <w:rsid w:val="00BB7AC7"/>
    <w:rsid w:val="00BF481C"/>
    <w:rsid w:val="00C378FD"/>
    <w:rsid w:val="00C70401"/>
    <w:rsid w:val="00C94B74"/>
    <w:rsid w:val="00CA1C11"/>
    <w:rsid w:val="00CA4285"/>
    <w:rsid w:val="00CC318D"/>
    <w:rsid w:val="00CF0A74"/>
    <w:rsid w:val="00D00873"/>
    <w:rsid w:val="00D065CC"/>
    <w:rsid w:val="00D17D87"/>
    <w:rsid w:val="00DA517A"/>
    <w:rsid w:val="00DD0E7F"/>
    <w:rsid w:val="00DF7FC6"/>
    <w:rsid w:val="00E57B49"/>
    <w:rsid w:val="00E92AB5"/>
    <w:rsid w:val="00E95C09"/>
    <w:rsid w:val="00EB0B38"/>
    <w:rsid w:val="00EF237C"/>
    <w:rsid w:val="00F2262A"/>
    <w:rsid w:val="00FB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EDF66F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50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3464D-1F99-4932-9F56-D30DE69DF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2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Olivier</cp:lastModifiedBy>
  <cp:revision>44</cp:revision>
  <cp:lastPrinted>2019-10-25T14:53:00Z</cp:lastPrinted>
  <dcterms:created xsi:type="dcterms:W3CDTF">2019-05-05T08:48:00Z</dcterms:created>
  <dcterms:modified xsi:type="dcterms:W3CDTF">2020-05-18T09:55:00Z</dcterms:modified>
</cp:coreProperties>
</file>