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E7F6" w14:textId="4B77A97E" w:rsidR="009762E1" w:rsidRPr="00927085" w:rsidRDefault="009762E1" w:rsidP="00927085">
      <w:pPr>
        <w:pStyle w:val="Studys"/>
        <w:jc w:val="center"/>
        <w:rPr>
          <w:rFonts w:ascii="Comic Sans MS" w:hAnsi="Comic Sans MS"/>
          <w:b/>
          <w:bCs/>
          <w:sz w:val="20"/>
          <w:szCs w:val="16"/>
        </w:rPr>
      </w:pPr>
      <w:r w:rsidRPr="00947BA6">
        <w:rPr>
          <w:rFonts w:ascii="Comic Sans MS" w:hAnsi="Comic Sans MS"/>
          <w:b/>
          <w:bCs/>
          <w:sz w:val="20"/>
          <w:szCs w:val="16"/>
        </w:rPr>
        <w:t>Activité 1 : associer symbole et éléments</w:t>
      </w:r>
      <w:r w:rsidR="00927085">
        <w:rPr>
          <w:rFonts w:ascii="Comic Sans MS" w:hAnsi="Comic Sans MS"/>
          <w:b/>
          <w:bCs/>
          <w:sz w:val="20"/>
          <w:szCs w:val="16"/>
        </w:rPr>
        <w:t xml:space="preserve"> _ </w:t>
      </w:r>
      <w:r w:rsidRPr="00947BA6">
        <w:rPr>
          <w:rFonts w:ascii="Comic Sans MS" w:hAnsi="Comic Sans MS"/>
          <w:sz w:val="20"/>
          <w:szCs w:val="16"/>
        </w:rPr>
        <w:t>Complétez le tableau suivant.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62E1" w:rsidRPr="00947BA6" w14:paraId="0038ED72" w14:textId="77777777" w:rsidTr="009762E1">
        <w:trPr>
          <w:jc w:val="center"/>
        </w:trPr>
        <w:tc>
          <w:tcPr>
            <w:tcW w:w="3020" w:type="dxa"/>
          </w:tcPr>
          <w:p w14:paraId="1219939D" w14:textId="17FCC5CE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Elément</w:t>
            </w:r>
          </w:p>
        </w:tc>
        <w:tc>
          <w:tcPr>
            <w:tcW w:w="3021" w:type="dxa"/>
          </w:tcPr>
          <w:p w14:paraId="7A4096CB" w14:textId="31B8914D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Symbole</w:t>
            </w:r>
          </w:p>
        </w:tc>
        <w:tc>
          <w:tcPr>
            <w:tcW w:w="3021" w:type="dxa"/>
          </w:tcPr>
          <w:p w14:paraId="1AE5E2C2" w14:textId="63378630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Exemple</w:t>
            </w:r>
          </w:p>
        </w:tc>
      </w:tr>
      <w:tr w:rsidR="009762E1" w:rsidRPr="00947BA6" w14:paraId="349DA67E" w14:textId="77777777" w:rsidTr="009762E1">
        <w:trPr>
          <w:jc w:val="center"/>
        </w:trPr>
        <w:tc>
          <w:tcPr>
            <w:tcW w:w="3020" w:type="dxa"/>
          </w:tcPr>
          <w:p w14:paraId="22F9CE09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021" w:type="dxa"/>
          </w:tcPr>
          <w:p w14:paraId="6461FBC5" w14:textId="6423C62A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C</w:t>
            </w:r>
          </w:p>
        </w:tc>
        <w:tc>
          <w:tcPr>
            <w:tcW w:w="3021" w:type="dxa"/>
          </w:tcPr>
          <w:p w14:paraId="1E04AE41" w14:textId="124B483E" w:rsidR="009762E1" w:rsidRPr="00947BA6" w:rsidRDefault="00947BA6" w:rsidP="00947BA6">
            <w:pPr>
              <w:pStyle w:val="Studys"/>
              <w:jc w:val="left"/>
              <w:rPr>
                <w:rFonts w:ascii="Comic Sans MS" w:hAnsi="Comic Sans MS"/>
                <w:sz w:val="20"/>
                <w:szCs w:val="16"/>
              </w:rPr>
            </w:pP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9762E1" w:rsidRPr="00947BA6" w14:paraId="649D3E85" w14:textId="77777777" w:rsidTr="009762E1">
        <w:trPr>
          <w:jc w:val="center"/>
        </w:trPr>
        <w:tc>
          <w:tcPr>
            <w:tcW w:w="3020" w:type="dxa"/>
          </w:tcPr>
          <w:p w14:paraId="1F08F010" w14:textId="7659E1E4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Azote</w:t>
            </w:r>
          </w:p>
        </w:tc>
        <w:tc>
          <w:tcPr>
            <w:tcW w:w="3021" w:type="dxa"/>
          </w:tcPr>
          <w:p w14:paraId="34EE69CF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021" w:type="dxa"/>
          </w:tcPr>
          <w:p w14:paraId="395DF56E" w14:textId="6D1F26E5" w:rsidR="009762E1" w:rsidRPr="00947BA6" w:rsidRDefault="00947BA6" w:rsidP="00947BA6">
            <w:pPr>
              <w:pStyle w:val="Studys"/>
              <w:jc w:val="left"/>
              <w:rPr>
                <w:rFonts w:ascii="Comic Sans MS" w:hAnsi="Comic Sans MS"/>
                <w:sz w:val="20"/>
                <w:szCs w:val="16"/>
              </w:rPr>
            </w:pP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9762E1" w:rsidRPr="00947BA6" w14:paraId="2746F361" w14:textId="77777777" w:rsidTr="009762E1">
        <w:trPr>
          <w:jc w:val="center"/>
        </w:trPr>
        <w:tc>
          <w:tcPr>
            <w:tcW w:w="3020" w:type="dxa"/>
          </w:tcPr>
          <w:p w14:paraId="7F74720B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021" w:type="dxa"/>
          </w:tcPr>
          <w:p w14:paraId="31480842" w14:textId="713BE781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O</w:t>
            </w:r>
          </w:p>
        </w:tc>
        <w:tc>
          <w:tcPr>
            <w:tcW w:w="3021" w:type="dxa"/>
          </w:tcPr>
          <w:p w14:paraId="337193FC" w14:textId="5F241E1E" w:rsidR="009762E1" w:rsidRPr="00947BA6" w:rsidRDefault="00947BA6" w:rsidP="00947BA6">
            <w:pPr>
              <w:pStyle w:val="Studys"/>
              <w:jc w:val="left"/>
              <w:rPr>
                <w:rFonts w:ascii="Comic Sans MS" w:hAnsi="Comic Sans MS"/>
                <w:sz w:val="20"/>
                <w:szCs w:val="16"/>
              </w:rPr>
            </w:pP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9762E1" w:rsidRPr="00947BA6" w14:paraId="6953BFC2" w14:textId="77777777" w:rsidTr="009762E1">
        <w:trPr>
          <w:jc w:val="center"/>
        </w:trPr>
        <w:tc>
          <w:tcPr>
            <w:tcW w:w="3020" w:type="dxa"/>
          </w:tcPr>
          <w:p w14:paraId="67F398FE" w14:textId="5E9359CC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Hydrogène</w:t>
            </w:r>
          </w:p>
        </w:tc>
        <w:tc>
          <w:tcPr>
            <w:tcW w:w="3021" w:type="dxa"/>
          </w:tcPr>
          <w:p w14:paraId="0741306D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021" w:type="dxa"/>
          </w:tcPr>
          <w:p w14:paraId="6AEB8B81" w14:textId="07A459B7" w:rsidR="009762E1" w:rsidRPr="00947BA6" w:rsidRDefault="00947BA6" w:rsidP="00947BA6">
            <w:pPr>
              <w:pStyle w:val="Studys"/>
              <w:jc w:val="left"/>
              <w:rPr>
                <w:rFonts w:ascii="Comic Sans MS" w:hAnsi="Comic Sans MS"/>
                <w:sz w:val="20"/>
                <w:szCs w:val="16"/>
              </w:rPr>
            </w:pP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9762E1" w:rsidRPr="00947BA6" w14:paraId="76734A93" w14:textId="77777777" w:rsidTr="009762E1">
        <w:trPr>
          <w:jc w:val="center"/>
        </w:trPr>
        <w:tc>
          <w:tcPr>
            <w:tcW w:w="3020" w:type="dxa"/>
          </w:tcPr>
          <w:p w14:paraId="4CF064E5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021" w:type="dxa"/>
          </w:tcPr>
          <w:p w14:paraId="3D5B82DA" w14:textId="55E8D793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S</w:t>
            </w:r>
          </w:p>
        </w:tc>
        <w:tc>
          <w:tcPr>
            <w:tcW w:w="3021" w:type="dxa"/>
          </w:tcPr>
          <w:p w14:paraId="7AB7C0FB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</w:tr>
      <w:tr w:rsidR="009762E1" w:rsidRPr="00947BA6" w14:paraId="5389A1F2" w14:textId="77777777" w:rsidTr="009762E1">
        <w:trPr>
          <w:jc w:val="center"/>
        </w:trPr>
        <w:tc>
          <w:tcPr>
            <w:tcW w:w="3020" w:type="dxa"/>
          </w:tcPr>
          <w:p w14:paraId="4000F119" w14:textId="1D99D268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Chlore</w:t>
            </w:r>
          </w:p>
        </w:tc>
        <w:tc>
          <w:tcPr>
            <w:tcW w:w="3021" w:type="dxa"/>
          </w:tcPr>
          <w:p w14:paraId="7F2E241F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021" w:type="dxa"/>
          </w:tcPr>
          <w:p w14:paraId="282CA383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</w:tr>
      <w:tr w:rsidR="009762E1" w:rsidRPr="00947BA6" w14:paraId="5D102752" w14:textId="77777777" w:rsidTr="009762E1">
        <w:trPr>
          <w:jc w:val="center"/>
        </w:trPr>
        <w:tc>
          <w:tcPr>
            <w:tcW w:w="3020" w:type="dxa"/>
          </w:tcPr>
          <w:p w14:paraId="62169415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021" w:type="dxa"/>
          </w:tcPr>
          <w:p w14:paraId="173BDB4C" w14:textId="248CEAEF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47BA6">
              <w:rPr>
                <w:rFonts w:ascii="Comic Sans MS" w:hAnsi="Comic Sans MS"/>
                <w:sz w:val="20"/>
                <w:szCs w:val="16"/>
              </w:rPr>
              <w:t>He</w:t>
            </w:r>
          </w:p>
        </w:tc>
        <w:tc>
          <w:tcPr>
            <w:tcW w:w="3021" w:type="dxa"/>
          </w:tcPr>
          <w:p w14:paraId="6E58BB23" w14:textId="77777777" w:rsidR="009762E1" w:rsidRPr="00947BA6" w:rsidRDefault="009762E1" w:rsidP="009762E1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</w:tr>
    </w:tbl>
    <w:p w14:paraId="36602F42" w14:textId="37ECF5DB" w:rsidR="009762E1" w:rsidRPr="00947BA6" w:rsidRDefault="009762E1" w:rsidP="00594577">
      <w:pPr>
        <w:pStyle w:val="Studys"/>
        <w:rPr>
          <w:rFonts w:ascii="Comic Sans MS" w:hAnsi="Comic Sans MS"/>
          <w:sz w:val="20"/>
          <w:szCs w:val="16"/>
        </w:rPr>
      </w:pPr>
    </w:p>
    <w:p w14:paraId="4BE92F60" w14:textId="29E5A7F1" w:rsidR="009762E1" w:rsidRPr="00927085" w:rsidRDefault="009762E1" w:rsidP="00927085">
      <w:pPr>
        <w:pStyle w:val="Studys"/>
        <w:jc w:val="center"/>
        <w:rPr>
          <w:rFonts w:ascii="Comic Sans MS" w:hAnsi="Comic Sans MS"/>
          <w:b/>
          <w:bCs/>
          <w:sz w:val="20"/>
          <w:szCs w:val="16"/>
        </w:rPr>
      </w:pPr>
      <w:r w:rsidRPr="00947BA6">
        <w:rPr>
          <w:rFonts w:ascii="Comic Sans MS" w:hAnsi="Comic Sans MS"/>
          <w:b/>
          <w:bCs/>
          <w:sz w:val="20"/>
          <w:szCs w:val="16"/>
        </w:rPr>
        <w:t xml:space="preserve">Activité </w:t>
      </w:r>
      <w:r w:rsidRPr="00947BA6">
        <w:rPr>
          <w:rFonts w:ascii="Comic Sans MS" w:hAnsi="Comic Sans MS"/>
          <w:b/>
          <w:bCs/>
          <w:sz w:val="20"/>
          <w:szCs w:val="16"/>
        </w:rPr>
        <w:t>2</w:t>
      </w:r>
      <w:r w:rsidRPr="00947BA6">
        <w:rPr>
          <w:rFonts w:ascii="Comic Sans MS" w:hAnsi="Comic Sans MS"/>
          <w:b/>
          <w:bCs/>
          <w:sz w:val="20"/>
          <w:szCs w:val="16"/>
        </w:rPr>
        <w:t xml:space="preserve"> : </w:t>
      </w:r>
      <w:r w:rsidRPr="00947BA6">
        <w:rPr>
          <w:rFonts w:ascii="Comic Sans MS" w:hAnsi="Comic Sans MS"/>
          <w:b/>
          <w:bCs/>
          <w:sz w:val="20"/>
          <w:szCs w:val="16"/>
        </w:rPr>
        <w:t>distinguer atomes et molécules</w:t>
      </w:r>
      <w:r w:rsidR="00927085">
        <w:rPr>
          <w:rFonts w:ascii="Comic Sans MS" w:hAnsi="Comic Sans MS"/>
          <w:b/>
          <w:bCs/>
          <w:sz w:val="20"/>
          <w:szCs w:val="16"/>
        </w:rPr>
        <w:t xml:space="preserve"> _ </w:t>
      </w:r>
      <w:r w:rsidR="00947BA6" w:rsidRPr="00947BA6">
        <w:rPr>
          <w:rFonts w:ascii="Comic Sans MS" w:hAnsi="Comic Sans MS"/>
          <w:sz w:val="20"/>
          <w:szCs w:val="16"/>
        </w:rPr>
        <w:t>Regardez toutes vos cartes « molécules ». Quelle est la différence entre atome et molécule ? Proposez une définition.</w:t>
      </w:r>
    </w:p>
    <w:p w14:paraId="37E0762A" w14:textId="3C869693" w:rsidR="00947BA6" w:rsidRDefault="00947BA6" w:rsidP="009762E1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</w:t>
      </w:r>
      <w:r w:rsidRPr="00947BA6">
        <w:rPr>
          <w:rFonts w:ascii="Comic Sans MS" w:hAnsi="Comic Sans MS"/>
          <w:sz w:val="20"/>
          <w:szCs w:val="16"/>
        </w:rPr>
        <w:t>.</w:t>
      </w:r>
    </w:p>
    <w:p w14:paraId="3FAA7199" w14:textId="37D2924A" w:rsidR="00927085" w:rsidRPr="00927085" w:rsidRDefault="00927085" w:rsidP="00927085">
      <w:pPr>
        <w:pStyle w:val="Studys"/>
        <w:jc w:val="center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b/>
          <w:bCs/>
          <w:sz w:val="20"/>
          <w:szCs w:val="16"/>
        </w:rPr>
        <w:t xml:space="preserve">Activité </w:t>
      </w:r>
      <w:r>
        <w:rPr>
          <w:rFonts w:ascii="Comic Sans MS" w:hAnsi="Comic Sans MS"/>
          <w:b/>
          <w:bCs/>
          <w:sz w:val="20"/>
          <w:szCs w:val="16"/>
        </w:rPr>
        <w:t>3</w:t>
      </w:r>
      <w:r w:rsidRPr="00947BA6">
        <w:rPr>
          <w:rFonts w:ascii="Comic Sans MS" w:hAnsi="Comic Sans MS"/>
          <w:b/>
          <w:bCs/>
          <w:sz w:val="20"/>
          <w:szCs w:val="16"/>
        </w:rPr>
        <w:t> :</w:t>
      </w:r>
      <w:r>
        <w:rPr>
          <w:rFonts w:ascii="Comic Sans MS" w:hAnsi="Comic Sans MS"/>
          <w:b/>
          <w:bCs/>
          <w:sz w:val="20"/>
          <w:szCs w:val="16"/>
        </w:rPr>
        <w:t xml:space="preserve"> interpréter une formule en termes atomiques _ </w:t>
      </w:r>
      <w:r w:rsidRPr="00947BA6">
        <w:rPr>
          <w:rFonts w:ascii="Comic Sans MS" w:hAnsi="Comic Sans MS"/>
          <w:sz w:val="20"/>
          <w:szCs w:val="16"/>
        </w:rPr>
        <w:t>Complétez le tableau suivant.</w:t>
      </w:r>
      <w:r>
        <w:rPr>
          <w:rFonts w:ascii="Comic Sans MS" w:hAnsi="Comic Sans MS"/>
          <w:sz w:val="20"/>
          <w:szCs w:val="16"/>
        </w:rPr>
        <w:t xml:space="preserve"> Rédigez une synthèse sur la façon d’écrire une formule chimique.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47BA6" w14:paraId="329D2DC8" w14:textId="77777777" w:rsidTr="00947BA6">
        <w:tc>
          <w:tcPr>
            <w:tcW w:w="3485" w:type="dxa"/>
          </w:tcPr>
          <w:p w14:paraId="0983B10E" w14:textId="64127C0B" w:rsidR="00947BA6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Nom</w:t>
            </w:r>
          </w:p>
        </w:tc>
        <w:tc>
          <w:tcPr>
            <w:tcW w:w="3485" w:type="dxa"/>
          </w:tcPr>
          <w:p w14:paraId="1C2C179E" w14:textId="752824E4" w:rsidR="00947BA6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 xml:space="preserve">Formule </w:t>
            </w:r>
          </w:p>
        </w:tc>
        <w:tc>
          <w:tcPr>
            <w:tcW w:w="3486" w:type="dxa"/>
          </w:tcPr>
          <w:p w14:paraId="6292BE58" w14:textId="1FC03B05" w:rsidR="00947BA6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Exemple</w:t>
            </w:r>
          </w:p>
        </w:tc>
      </w:tr>
      <w:tr w:rsidR="00947BA6" w14:paraId="489B034B" w14:textId="77777777" w:rsidTr="00947BA6">
        <w:tc>
          <w:tcPr>
            <w:tcW w:w="3485" w:type="dxa"/>
          </w:tcPr>
          <w:p w14:paraId="52F21624" w14:textId="1C62CDF1" w:rsidR="00947BA6" w:rsidRDefault="00947BA6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485" w:type="dxa"/>
          </w:tcPr>
          <w:p w14:paraId="2C483DAB" w14:textId="505EDAD4" w:rsidR="00947BA6" w:rsidRP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  <w:vertAlign w:val="subscript"/>
              </w:rPr>
            </w:pPr>
            <w:r>
              <w:rPr>
                <w:rFonts w:ascii="Comic Sans MS" w:hAnsi="Comic Sans MS"/>
                <w:sz w:val="20"/>
                <w:szCs w:val="16"/>
              </w:rPr>
              <w:t>CO</w:t>
            </w:r>
            <w:r>
              <w:rPr>
                <w:rFonts w:ascii="Comic Sans MS" w:hAnsi="Comic Sans MS"/>
                <w:sz w:val="20"/>
                <w:szCs w:val="16"/>
                <w:vertAlign w:val="subscript"/>
              </w:rPr>
              <w:t>2</w:t>
            </w:r>
          </w:p>
        </w:tc>
        <w:tc>
          <w:tcPr>
            <w:tcW w:w="3486" w:type="dxa"/>
          </w:tcPr>
          <w:p w14:paraId="6A7293BF" w14:textId="4644B6A6" w:rsidR="00947BA6" w:rsidRDefault="00927085" w:rsidP="00927085">
            <w:pPr>
              <w:pStyle w:val="Studys"/>
              <w:rPr>
                <w:rFonts w:ascii="Comic Sans MS" w:hAnsi="Comic Sans MS"/>
                <w:sz w:val="20"/>
                <w:szCs w:val="16"/>
              </w:rPr>
            </w:pP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947BA6" w14:paraId="69494C9C" w14:textId="77777777" w:rsidTr="00947BA6">
        <w:tc>
          <w:tcPr>
            <w:tcW w:w="3485" w:type="dxa"/>
          </w:tcPr>
          <w:p w14:paraId="7DDA2637" w14:textId="6727640A" w:rsidR="00947BA6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Eau</w:t>
            </w:r>
          </w:p>
        </w:tc>
        <w:tc>
          <w:tcPr>
            <w:tcW w:w="3485" w:type="dxa"/>
          </w:tcPr>
          <w:p w14:paraId="34F9013F" w14:textId="77777777" w:rsidR="00947BA6" w:rsidRDefault="00947BA6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486" w:type="dxa"/>
          </w:tcPr>
          <w:p w14:paraId="4FB18BB4" w14:textId="41971668" w:rsidR="00947BA6" w:rsidRDefault="00927085" w:rsidP="00927085">
            <w:pPr>
              <w:pStyle w:val="Studys"/>
              <w:rPr>
                <w:rFonts w:ascii="Comic Sans MS" w:hAnsi="Comic Sans MS"/>
                <w:sz w:val="20"/>
                <w:szCs w:val="16"/>
              </w:rPr>
            </w:pP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947BA6" w14:paraId="11071532" w14:textId="77777777" w:rsidTr="00947BA6">
        <w:tc>
          <w:tcPr>
            <w:tcW w:w="3485" w:type="dxa"/>
          </w:tcPr>
          <w:p w14:paraId="3C0CDCCE" w14:textId="77777777" w:rsidR="00947BA6" w:rsidRDefault="00947BA6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485" w:type="dxa"/>
          </w:tcPr>
          <w:p w14:paraId="547FA666" w14:textId="5E3C3185" w:rsidR="00947BA6" w:rsidRP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  <w:vertAlign w:val="subscript"/>
              </w:rPr>
            </w:pPr>
            <w:r>
              <w:rPr>
                <w:rFonts w:ascii="Comic Sans MS" w:hAnsi="Comic Sans MS"/>
                <w:sz w:val="20"/>
                <w:szCs w:val="16"/>
              </w:rPr>
              <w:t>O</w:t>
            </w:r>
            <w:r>
              <w:rPr>
                <w:rFonts w:ascii="Comic Sans MS" w:hAnsi="Comic Sans MS"/>
                <w:sz w:val="20"/>
                <w:szCs w:val="16"/>
                <w:vertAlign w:val="subscript"/>
              </w:rPr>
              <w:t>2</w:t>
            </w:r>
          </w:p>
        </w:tc>
        <w:tc>
          <w:tcPr>
            <w:tcW w:w="3486" w:type="dxa"/>
          </w:tcPr>
          <w:p w14:paraId="401F6F8C" w14:textId="5C437004" w:rsidR="00947BA6" w:rsidRDefault="00927085" w:rsidP="00927085">
            <w:pPr>
              <w:pStyle w:val="Studys"/>
              <w:rPr>
                <w:rFonts w:ascii="Comic Sans MS" w:hAnsi="Comic Sans MS"/>
                <w:sz w:val="20"/>
                <w:szCs w:val="16"/>
              </w:rPr>
            </w:pP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947BA6" w14:paraId="1AD4F0B2" w14:textId="77777777" w:rsidTr="00947BA6">
        <w:tc>
          <w:tcPr>
            <w:tcW w:w="3485" w:type="dxa"/>
          </w:tcPr>
          <w:p w14:paraId="57C4CFA4" w14:textId="5AA19607" w:rsidR="00947BA6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Méthane</w:t>
            </w:r>
          </w:p>
        </w:tc>
        <w:tc>
          <w:tcPr>
            <w:tcW w:w="3485" w:type="dxa"/>
          </w:tcPr>
          <w:p w14:paraId="345EB46D" w14:textId="77777777" w:rsidR="00947BA6" w:rsidRDefault="00947BA6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486" w:type="dxa"/>
          </w:tcPr>
          <w:p w14:paraId="303C7804" w14:textId="222D3A4C" w:rsidR="00947BA6" w:rsidRDefault="00927085" w:rsidP="00927085">
            <w:pPr>
              <w:pStyle w:val="Studys"/>
              <w:rPr>
                <w:rFonts w:ascii="Comic Sans MS" w:hAnsi="Comic Sans MS"/>
                <w:sz w:val="20"/>
                <w:szCs w:val="16"/>
              </w:rPr>
            </w:pP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947BA6" w14:paraId="25A8CBAE" w14:textId="77777777" w:rsidTr="00947BA6">
        <w:tc>
          <w:tcPr>
            <w:tcW w:w="3485" w:type="dxa"/>
          </w:tcPr>
          <w:p w14:paraId="76229BD3" w14:textId="77777777" w:rsidR="00947BA6" w:rsidRDefault="00947BA6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485" w:type="dxa"/>
          </w:tcPr>
          <w:p w14:paraId="28C0F294" w14:textId="3ACE24DC" w:rsidR="00947BA6" w:rsidRP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27085">
              <w:rPr>
                <w:rFonts w:ascii="Comic Sans MS" w:hAnsi="Comic Sans MS"/>
                <w:sz w:val="20"/>
                <w:szCs w:val="16"/>
              </w:rPr>
              <w:t>H</w:t>
            </w:r>
            <w:r w:rsidRPr="00927085">
              <w:rPr>
                <w:rFonts w:ascii="Comic Sans MS" w:hAnsi="Comic Sans MS"/>
                <w:sz w:val="20"/>
                <w:szCs w:val="16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  <w:szCs w:val="16"/>
              </w:rPr>
              <w:t>O</w:t>
            </w:r>
            <w:r w:rsidRPr="00927085">
              <w:rPr>
                <w:rFonts w:ascii="Comic Sans MS" w:hAnsi="Comic Sans MS"/>
                <w:sz w:val="20"/>
                <w:szCs w:val="16"/>
                <w:vertAlign w:val="subscript"/>
              </w:rPr>
              <w:t>2</w:t>
            </w:r>
          </w:p>
        </w:tc>
        <w:tc>
          <w:tcPr>
            <w:tcW w:w="3486" w:type="dxa"/>
          </w:tcPr>
          <w:p w14:paraId="0D26D43C" w14:textId="77777777" w:rsidR="00947BA6" w:rsidRDefault="00947BA6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</w:tr>
      <w:tr w:rsidR="00947BA6" w14:paraId="599B022D" w14:textId="77777777" w:rsidTr="00947BA6">
        <w:tc>
          <w:tcPr>
            <w:tcW w:w="3485" w:type="dxa"/>
          </w:tcPr>
          <w:p w14:paraId="579A896F" w14:textId="3C1955D6" w:rsidR="00947BA6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Ammoniac</w:t>
            </w:r>
          </w:p>
        </w:tc>
        <w:tc>
          <w:tcPr>
            <w:tcW w:w="3485" w:type="dxa"/>
          </w:tcPr>
          <w:p w14:paraId="5E973C24" w14:textId="77777777" w:rsidR="00947BA6" w:rsidRDefault="00947BA6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486" w:type="dxa"/>
          </w:tcPr>
          <w:p w14:paraId="6AEB2298" w14:textId="77777777" w:rsidR="00947BA6" w:rsidRDefault="00947BA6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</w:tr>
      <w:tr w:rsidR="00927085" w14:paraId="41D496F4" w14:textId="77777777" w:rsidTr="00947BA6">
        <w:tc>
          <w:tcPr>
            <w:tcW w:w="3485" w:type="dxa"/>
          </w:tcPr>
          <w:p w14:paraId="3A239236" w14:textId="77777777" w:rsid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485" w:type="dxa"/>
          </w:tcPr>
          <w:p w14:paraId="01ACF1B8" w14:textId="265BED0B" w:rsidR="00927085" w:rsidRP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27085">
              <w:rPr>
                <w:rFonts w:ascii="Comic Sans MS" w:hAnsi="Comic Sans MS"/>
                <w:sz w:val="20"/>
                <w:szCs w:val="16"/>
              </w:rPr>
              <w:t>H</w:t>
            </w:r>
            <w:r w:rsidRPr="00927085">
              <w:rPr>
                <w:rFonts w:ascii="Comic Sans MS" w:hAnsi="Comic Sans MS"/>
                <w:sz w:val="20"/>
                <w:szCs w:val="16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  <w:szCs w:val="16"/>
              </w:rPr>
              <w:t>S</w:t>
            </w:r>
          </w:p>
        </w:tc>
        <w:tc>
          <w:tcPr>
            <w:tcW w:w="3486" w:type="dxa"/>
          </w:tcPr>
          <w:p w14:paraId="62C1D9FC" w14:textId="77777777" w:rsid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</w:tr>
      <w:tr w:rsidR="00927085" w14:paraId="35CA40D8" w14:textId="77777777" w:rsidTr="00947BA6">
        <w:tc>
          <w:tcPr>
            <w:tcW w:w="3485" w:type="dxa"/>
          </w:tcPr>
          <w:p w14:paraId="13AFE988" w14:textId="47AA0E8F" w:rsid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Dihydrogène</w:t>
            </w:r>
          </w:p>
        </w:tc>
        <w:tc>
          <w:tcPr>
            <w:tcW w:w="3485" w:type="dxa"/>
          </w:tcPr>
          <w:p w14:paraId="5E9EC68B" w14:textId="77777777" w:rsid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486" w:type="dxa"/>
          </w:tcPr>
          <w:p w14:paraId="0C33AEEC" w14:textId="77777777" w:rsidR="00927085" w:rsidRDefault="00927085" w:rsidP="00927085">
            <w:pPr>
              <w:pStyle w:val="Studys"/>
              <w:jc w:val="center"/>
              <w:rPr>
                <w:rFonts w:ascii="Comic Sans MS" w:hAnsi="Comic Sans MS"/>
                <w:sz w:val="20"/>
                <w:szCs w:val="16"/>
              </w:rPr>
            </w:pPr>
          </w:p>
        </w:tc>
      </w:tr>
    </w:tbl>
    <w:p w14:paraId="3DE3BDD8" w14:textId="77777777" w:rsidR="00947BA6" w:rsidRPr="00947BA6" w:rsidRDefault="00947BA6" w:rsidP="009762E1">
      <w:pPr>
        <w:pStyle w:val="Studys"/>
        <w:jc w:val="left"/>
        <w:rPr>
          <w:rFonts w:ascii="Comic Sans MS" w:hAnsi="Comic Sans MS"/>
          <w:sz w:val="20"/>
          <w:szCs w:val="16"/>
        </w:rPr>
      </w:pPr>
    </w:p>
    <w:p w14:paraId="68213727" w14:textId="77777777" w:rsidR="00A62165" w:rsidRDefault="00927085" w:rsidP="0092708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83949" w14:textId="77777777" w:rsidR="00A62165" w:rsidRDefault="00A62165" w:rsidP="0092708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FB40B4" w14:textId="0BDE2A44" w:rsidR="00927085" w:rsidRDefault="00927085" w:rsidP="0092708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</w:t>
      </w:r>
      <w:r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</w:t>
      </w:r>
      <w:r w:rsidRPr="00947BA6">
        <w:rPr>
          <w:rFonts w:ascii="Comic Sans MS" w:hAnsi="Comic Sans MS"/>
          <w:sz w:val="20"/>
          <w:szCs w:val="16"/>
        </w:rPr>
        <w:t>.</w:t>
      </w:r>
    </w:p>
    <w:p w14:paraId="6AEC46B2" w14:textId="6C26B532" w:rsidR="00A62165" w:rsidRDefault="00A62165" w:rsidP="00A62165">
      <w:pPr>
        <w:pStyle w:val="Studys"/>
        <w:jc w:val="center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b/>
          <w:bCs/>
          <w:sz w:val="20"/>
          <w:szCs w:val="16"/>
        </w:rPr>
        <w:t xml:space="preserve">Activité </w:t>
      </w:r>
      <w:r>
        <w:rPr>
          <w:rFonts w:ascii="Comic Sans MS" w:hAnsi="Comic Sans MS"/>
          <w:b/>
          <w:bCs/>
          <w:sz w:val="20"/>
          <w:szCs w:val="16"/>
        </w:rPr>
        <w:t>4</w:t>
      </w:r>
      <w:r w:rsidRPr="00947BA6">
        <w:rPr>
          <w:rFonts w:ascii="Comic Sans MS" w:hAnsi="Comic Sans MS"/>
          <w:b/>
          <w:bCs/>
          <w:sz w:val="20"/>
          <w:szCs w:val="16"/>
        </w:rPr>
        <w:t> :</w:t>
      </w:r>
      <w:r>
        <w:rPr>
          <w:rFonts w:ascii="Comic Sans MS" w:hAnsi="Comic Sans MS"/>
          <w:b/>
          <w:bCs/>
          <w:sz w:val="20"/>
          <w:szCs w:val="16"/>
        </w:rPr>
        <w:t xml:space="preserve"> interpréter une transformation chimique comme une redistribution d’atomes</w:t>
      </w:r>
    </w:p>
    <w:p w14:paraId="658A1321" w14:textId="22D28678" w:rsidR="009762E1" w:rsidRDefault="00A62165" w:rsidP="00594577">
      <w:pPr>
        <w:pStyle w:val="Studys"/>
        <w:rPr>
          <w:rFonts w:ascii="Comic Sans MS" w:hAnsi="Comic Sans MS"/>
          <w:sz w:val="20"/>
          <w:szCs w:val="16"/>
        </w:rPr>
      </w:pPr>
      <w:r>
        <w:rPr>
          <w:rFonts w:ascii="Comic Sans MS" w:hAnsi="Comic Sans MS"/>
          <w:sz w:val="20"/>
          <w:szCs w:val="16"/>
        </w:rPr>
        <w:t>Qu’appelle-t-on réactifs et produits ?</w:t>
      </w:r>
    </w:p>
    <w:p w14:paraId="6100C092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87DCC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EF65F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</w:t>
      </w:r>
      <w:r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</w:t>
      </w:r>
      <w:r w:rsidRPr="00947BA6">
        <w:rPr>
          <w:rFonts w:ascii="Comic Sans MS" w:hAnsi="Comic Sans MS"/>
          <w:sz w:val="20"/>
          <w:szCs w:val="16"/>
        </w:rPr>
        <w:t>.</w:t>
      </w:r>
    </w:p>
    <w:p w14:paraId="40358A20" w14:textId="4384FD85" w:rsidR="00A62165" w:rsidRDefault="00A62165" w:rsidP="00594577">
      <w:pPr>
        <w:pStyle w:val="Studys"/>
        <w:rPr>
          <w:rFonts w:ascii="Comic Sans MS" w:hAnsi="Comic Sans MS"/>
          <w:sz w:val="20"/>
          <w:szCs w:val="16"/>
        </w:rPr>
      </w:pPr>
      <w:r>
        <w:rPr>
          <w:rFonts w:ascii="Comic Sans MS" w:hAnsi="Comic Sans MS"/>
          <w:sz w:val="20"/>
          <w:szCs w:val="16"/>
        </w:rPr>
        <w:t>A l’aide des cartes éléments, construire puis écrire l’équation bilan de la combustion du carbone dans le dioxygène.</w:t>
      </w:r>
    </w:p>
    <w:p w14:paraId="38F233B1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2AF05" w14:textId="415536B6" w:rsidR="00A463FE" w:rsidRDefault="00A463FE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400DF" w14:textId="2922C781" w:rsidR="00A62165" w:rsidRDefault="00A62165" w:rsidP="00594577">
      <w:pPr>
        <w:pStyle w:val="Studys"/>
        <w:rPr>
          <w:rFonts w:ascii="Comic Sans MS" w:hAnsi="Comic Sans MS"/>
          <w:sz w:val="20"/>
          <w:szCs w:val="16"/>
        </w:rPr>
      </w:pPr>
      <w:r>
        <w:rPr>
          <w:rFonts w:ascii="Comic Sans MS" w:hAnsi="Comic Sans MS"/>
          <w:sz w:val="20"/>
          <w:szCs w:val="16"/>
        </w:rPr>
        <w:t>Comment interprétez-vous la phrase d’Antoine Laurent de Lavoisier : « Rien ne se perd, rien ne se rée, tout se transforme » ?</w:t>
      </w:r>
    </w:p>
    <w:p w14:paraId="2877E90C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342E5B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38D12" w14:textId="442C601C" w:rsidR="00A62165" w:rsidRDefault="00A62165" w:rsidP="00594577">
      <w:pPr>
        <w:pStyle w:val="Studys"/>
        <w:rPr>
          <w:rFonts w:ascii="Comic Sans MS" w:hAnsi="Comic Sans MS"/>
          <w:sz w:val="20"/>
          <w:szCs w:val="16"/>
        </w:rPr>
      </w:pPr>
      <w:r>
        <w:rPr>
          <w:rFonts w:ascii="Comic Sans MS" w:hAnsi="Comic Sans MS"/>
          <w:sz w:val="20"/>
          <w:szCs w:val="16"/>
        </w:rPr>
        <w:t>Que pouvez-vous dire de la masse totale des réactifs et de celle des produits ?</w:t>
      </w:r>
    </w:p>
    <w:p w14:paraId="44ECEE2C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79EFFD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12C0FA" w14:textId="7CF02D9C" w:rsidR="00A62165" w:rsidRDefault="00A62165" w:rsidP="00A62165">
      <w:pPr>
        <w:pStyle w:val="Studys"/>
        <w:rPr>
          <w:rFonts w:ascii="Comic Sans MS" w:hAnsi="Comic Sans MS"/>
          <w:sz w:val="20"/>
          <w:szCs w:val="16"/>
        </w:rPr>
      </w:pPr>
      <w:r>
        <w:rPr>
          <w:rFonts w:ascii="Comic Sans MS" w:hAnsi="Comic Sans MS"/>
          <w:sz w:val="20"/>
          <w:szCs w:val="16"/>
        </w:rPr>
        <w:t xml:space="preserve">A l’aide des cartes éléments, construire puis écrire l’équation bilan de la combustion du </w:t>
      </w:r>
      <w:r>
        <w:rPr>
          <w:rFonts w:ascii="Comic Sans MS" w:hAnsi="Comic Sans MS"/>
          <w:sz w:val="20"/>
          <w:szCs w:val="16"/>
        </w:rPr>
        <w:t xml:space="preserve">méthane </w:t>
      </w:r>
      <w:r>
        <w:rPr>
          <w:rFonts w:ascii="Comic Sans MS" w:hAnsi="Comic Sans MS"/>
          <w:sz w:val="20"/>
          <w:szCs w:val="16"/>
        </w:rPr>
        <w:t>dans le dioxygène.</w:t>
      </w:r>
    </w:p>
    <w:p w14:paraId="5E81E9EB" w14:textId="77777777" w:rsidR="00A62165" w:rsidRDefault="00A62165" w:rsidP="00A62165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687FE" w14:textId="7D20B782" w:rsidR="00A62165" w:rsidRDefault="00A463FE" w:rsidP="00A463FE">
      <w:pPr>
        <w:pStyle w:val="Studys"/>
        <w:jc w:val="left"/>
        <w:rPr>
          <w:rFonts w:ascii="Comic Sans MS" w:hAnsi="Comic Sans MS"/>
          <w:sz w:val="20"/>
          <w:szCs w:val="16"/>
        </w:rPr>
      </w:pPr>
      <w:r w:rsidRPr="00947BA6">
        <w:rPr>
          <w:rFonts w:ascii="Comic Sans MS" w:hAnsi="Comic Sans MS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D0A2F" w14:textId="77777777" w:rsidR="009762E1" w:rsidRPr="00947BA6" w:rsidRDefault="009762E1" w:rsidP="00594577">
      <w:pPr>
        <w:pStyle w:val="Studys"/>
        <w:rPr>
          <w:rFonts w:ascii="Comic Sans MS" w:hAnsi="Comic Sans MS"/>
          <w:sz w:val="20"/>
          <w:szCs w:val="16"/>
        </w:rPr>
      </w:pPr>
    </w:p>
    <w:sectPr w:rsidR="009762E1" w:rsidRPr="00947BA6" w:rsidSect="00947B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77"/>
    <w:rsid w:val="00594577"/>
    <w:rsid w:val="00927085"/>
    <w:rsid w:val="00947BA6"/>
    <w:rsid w:val="009762E1"/>
    <w:rsid w:val="00A463FE"/>
    <w:rsid w:val="00A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8B86E"/>
  <w15:chartTrackingRefBased/>
  <w15:docId w15:val="{BD46CD42-AE17-4F2B-A9B8-05D7DE78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77"/>
  </w:style>
  <w:style w:type="character" w:default="1" w:styleId="Policepardfaut">
    <w:name w:val="Default Paragraph Font"/>
    <w:uiPriority w:val="1"/>
    <w:semiHidden/>
    <w:unhideWhenUsed/>
    <w:rsid w:val="0059457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94577"/>
  </w:style>
  <w:style w:type="paragraph" w:customStyle="1" w:styleId="Studys">
    <w:name w:val="Studys"/>
    <w:basedOn w:val="Normal"/>
    <w:link w:val="StudysCar"/>
    <w:qFormat/>
    <w:rsid w:val="00594577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594577"/>
    <w:rPr>
      <w:rFonts w:ascii="Arial" w:hAnsi="Arial" w:cs="Arial"/>
      <w:color w:val="000000"/>
      <w:sz w:val="28"/>
    </w:rPr>
  </w:style>
  <w:style w:type="table" w:styleId="Grilledutableau">
    <w:name w:val="Table Grid"/>
    <w:basedOn w:val="TableauNormal"/>
    <w:uiPriority w:val="39"/>
    <w:rsid w:val="0097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2023-10-30T09:28:00Z</dcterms:created>
  <dcterms:modified xsi:type="dcterms:W3CDTF">2023-10-30T10:28:00Z</dcterms:modified>
</cp:coreProperties>
</file>