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C47BD">
              <w:rPr>
                <w:rFonts w:ascii="Comic Sans MS" w:hAnsi="Comic Sans MS" w:cs="Arial"/>
                <w:sz w:val="24"/>
                <w:szCs w:val="24"/>
              </w:rPr>
              <w:t xml:space="preserve"> Description microscopique de la matière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13765F">
              <w:rPr>
                <w:rFonts w:ascii="Comic Sans MS" w:hAnsi="Comic Sans MS" w:cs="Arial"/>
                <w:sz w:val="24"/>
                <w:szCs w:val="24"/>
              </w:rPr>
              <w:t>3</w:t>
            </w:r>
            <w:bookmarkStart w:id="0" w:name="_GoBack"/>
            <w:bookmarkEnd w:id="0"/>
            <w:r w:rsidR="00EC55C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A2E33">
              <w:rPr>
                <w:rFonts w:ascii="Comic Sans MS" w:hAnsi="Comic Sans MS" w:cs="Arial"/>
                <w:sz w:val="24"/>
                <w:szCs w:val="24"/>
              </w:rPr>
              <w:t>Une histoire du modèle atomique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AA2E33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Les constituants de l’atome, noyau et électrons et du noyau, neutrons et protons.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AA2E33" w:rsidRPr="00AA2E33" w:rsidRDefault="00AA2E33" w:rsidP="00AA2E33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A2E33">
              <w:rPr>
                <w:rFonts w:ascii="Comic Sans MS" w:hAnsi="Comic Sans MS" w:cs="Times New Roman"/>
                <w:sz w:val="24"/>
                <w:szCs w:val="24"/>
              </w:rPr>
              <w:t xml:space="preserve">Numéro atomique, nombre de masse, écriture conventionnelle : </w:t>
            </w:r>
          </w:p>
          <w:p w:rsidR="0056755D" w:rsidRPr="00AA2E33" w:rsidRDefault="0013765F" w:rsidP="00AA2E33">
            <w:pPr>
              <w:jc w:val="both"/>
              <w:rPr>
                <w:rFonts w:ascii="Comic Sans MS" w:eastAsiaTheme="minorEastAsia" w:hAnsi="Comic Sans MS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nor/>
                      </m:rPr>
                      <w:rPr>
                        <w:rFonts w:ascii="Comic Sans MS" w:hAnsi="Comic Sans MS" w:cs="Times New Roman"/>
                        <w:sz w:val="24"/>
                        <w:szCs w:val="24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omic Sans MS" w:hAnsi="Comic Sans MS" w:cs="Times New Roman"/>
                        <w:sz w:val="24"/>
                        <w:szCs w:val="24"/>
                      </w:rPr>
                      <m:t>A</m:t>
                    </m:r>
                  </m:sup>
                  <m:e>
                    <m:r>
                      <m:rPr>
                        <m:nor/>
                      </m:rPr>
                      <w:rPr>
                        <w:rFonts w:ascii="Comic Sans MS" w:hAnsi="Comic Sans MS" w:cs="Times New Roman"/>
                        <w:sz w:val="24"/>
                        <w:szCs w:val="24"/>
                      </w:rPr>
                      <m:t>X ou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PrePr>
                      <m:sub/>
                      <m:sup>
                        <m:r>
                          <m:rPr>
                            <m:nor/>
                          </m:rPr>
                          <w:rPr>
                            <w:rFonts w:ascii="Comic Sans MS" w:hAnsi="Comic Sans MS" w:cs="Times New Roman"/>
                            <w:sz w:val="24"/>
                            <w:szCs w:val="24"/>
                          </w:rPr>
                          <m:t>A</m:t>
                        </m:r>
                      </m:sup>
                      <m:e>
                        <m:r>
                          <m:rPr>
                            <m:nor/>
                          </m:rPr>
                          <w:rPr>
                            <w:rFonts w:ascii="Comic Sans MS" w:hAnsi="Comic Sans MS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sPre>
                  </m:e>
                </m:sPre>
              </m:oMath>
            </m:oMathPara>
          </w:p>
          <w:p w:rsidR="00AA2E33" w:rsidRPr="00AA2E33" w:rsidRDefault="00AA2E33" w:rsidP="00AA2E33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A2E33">
              <w:rPr>
                <w:rFonts w:ascii="Comic Sans MS" w:hAnsi="Comic Sans MS" w:cs="Times New Roman"/>
                <w:sz w:val="24"/>
                <w:szCs w:val="24"/>
              </w:rPr>
              <w:t xml:space="preserve">Élément chimique. </w:t>
            </w:r>
          </w:p>
          <w:p w:rsidR="00AA2E33" w:rsidRPr="00AA2E33" w:rsidRDefault="00AA2E33" w:rsidP="00AA2E33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A2E33">
              <w:rPr>
                <w:rFonts w:ascii="Comic Sans MS" w:hAnsi="Comic Sans MS" w:cs="Times New Roman"/>
                <w:sz w:val="24"/>
                <w:szCs w:val="24"/>
              </w:rPr>
              <w:t>Masse et charge électrique d’un électron, d’un proton et d’un neutron, charge électrique élémentaire, neutralité de l’atome.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AA2E33" w:rsidRPr="00AA2E33" w:rsidRDefault="00AA2E33" w:rsidP="00AA2E3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A2E33">
              <w:rPr>
                <w:rFonts w:ascii="Comic Sans MS" w:hAnsi="Comic Sans MS" w:cs="Arial"/>
                <w:sz w:val="24"/>
                <w:szCs w:val="24"/>
              </w:rPr>
              <w:t xml:space="preserve">Citer l’ordre de grandeur de la valeur de la taille d’un atome. </w:t>
            </w:r>
          </w:p>
          <w:p w:rsidR="00AA2E33" w:rsidRPr="00AA2E33" w:rsidRDefault="00AA2E33" w:rsidP="00AA2E3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A2E33">
              <w:rPr>
                <w:rFonts w:ascii="Comic Sans MS" w:hAnsi="Comic Sans MS" w:cs="Arial"/>
                <w:sz w:val="24"/>
                <w:szCs w:val="24"/>
              </w:rPr>
              <w:t xml:space="preserve">Comparer la taille et la masse d’un atome et de son noyau. </w:t>
            </w:r>
          </w:p>
          <w:p w:rsidR="0056755D" w:rsidRPr="0056755D" w:rsidRDefault="00AA2E33" w:rsidP="00AA2E3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A2E33">
              <w:rPr>
                <w:rFonts w:ascii="Comic Sans MS" w:hAnsi="Comic Sans MS" w:cs="Arial"/>
                <w:sz w:val="24"/>
                <w:szCs w:val="24"/>
              </w:rPr>
              <w:t>Établir l’écriture conventionnelle d’un noyau à partir de sa composition et inversement.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AA2E3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A2E33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AA2E3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A2E33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C14B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C14B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C14B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A2E33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C14B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E5D86" w:rsidRPr="00720F01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A2E3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2D4FB9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Default="00AA2E33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de découverte, contextualisée par l’histoire des sciences.</w:t>
            </w:r>
          </w:p>
          <w:p w:rsidR="009C14BC" w:rsidRPr="009A1C74" w:rsidRDefault="009C14BC" w:rsidP="004F79B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E30C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9E30CF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 la première animation.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E30C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Prennent des notes.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9E30CF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Puis la seconde.</w:t>
            </w: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9E30C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9E30CF">
              <w:rPr>
                <w:rFonts w:ascii="Comic Sans MS" w:hAnsi="Comic Sans MS" w:cs="Arial"/>
                <w:i/>
                <w:iCs/>
                <w:sz w:val="24"/>
                <w:szCs w:val="24"/>
              </w:rPr>
              <w:t>Prennent des notes.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9E30C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9E30C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Corrige en direct avec eux, en effet beaucoup de connaissances qui sont pour certaines de classe de 3°.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9E30C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9E30CF">
              <w:rPr>
                <w:rFonts w:ascii="Comic Sans MS" w:hAnsi="Comic Sans MS" w:cs="Arial"/>
                <w:i/>
                <w:iCs/>
                <w:sz w:val="24"/>
                <w:szCs w:val="24"/>
              </w:rPr>
              <w:t>Prennent des notes.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9E30CF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Cours frontal : retenir les prises de notes.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A3295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En lien avec la diapo volume humanité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A3295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15 p 49 et 39 p 54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A3295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31 p 52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9E30C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Insister sur la capacité mathématique : effectuer le quotient de deux grandeurs pour les comparer. Utiliser les puissances de dix.</w:t>
            </w: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3765F"/>
    <w:rsid w:val="00140BA4"/>
    <w:rsid w:val="00162EFD"/>
    <w:rsid w:val="001F0A29"/>
    <w:rsid w:val="002458A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C47BD"/>
    <w:rsid w:val="004F79B8"/>
    <w:rsid w:val="00554141"/>
    <w:rsid w:val="0056755D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45EBC"/>
    <w:rsid w:val="0088054C"/>
    <w:rsid w:val="008C5B80"/>
    <w:rsid w:val="008F79F8"/>
    <w:rsid w:val="00915426"/>
    <w:rsid w:val="00920638"/>
    <w:rsid w:val="009A1C74"/>
    <w:rsid w:val="009C14BC"/>
    <w:rsid w:val="009E30CF"/>
    <w:rsid w:val="009E74AC"/>
    <w:rsid w:val="009F6951"/>
    <w:rsid w:val="00A32956"/>
    <w:rsid w:val="00A41985"/>
    <w:rsid w:val="00A500D0"/>
    <w:rsid w:val="00AA2E33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633A8"/>
    <w:rsid w:val="00DD0E7F"/>
    <w:rsid w:val="00E41CF6"/>
    <w:rsid w:val="00EB0B38"/>
    <w:rsid w:val="00EC55C4"/>
    <w:rsid w:val="00EE5CBE"/>
    <w:rsid w:val="00EE5D86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02CC3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2B0A-2C3E-42F8-B2D3-B25A8D0B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cp:lastPrinted>2019-03-03T13:33:00Z</cp:lastPrinted>
  <dcterms:created xsi:type="dcterms:W3CDTF">2019-05-03T07:54:00Z</dcterms:created>
  <dcterms:modified xsi:type="dcterms:W3CDTF">2019-07-19T13:07:00Z</dcterms:modified>
</cp:coreProperties>
</file>