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1156C" w14:textId="77777777" w:rsidR="00410FC5" w:rsidRDefault="00000000">
      <w:pPr>
        <w:jc w:val="center"/>
      </w:pPr>
      <w:r>
        <w:rPr>
          <w:b/>
          <w:color w:val="17365D"/>
          <w:sz w:val="50"/>
        </w:rPr>
        <w:t>MISSION ASTÉROÏDES</w:t>
      </w:r>
    </w:p>
    <w:p w14:paraId="2BCF95EB" w14:textId="77777777" w:rsidR="00410FC5" w:rsidRDefault="00000000">
      <w:pPr>
        <w:jc w:val="center"/>
      </w:pPr>
      <w:r>
        <w:rPr>
          <w:b/>
          <w:color w:val="28708F"/>
          <w:sz w:val="32"/>
        </w:rPr>
        <w:t>Tracer la courbe de lumière d'un astéroïde réel</w:t>
      </w:r>
    </w:p>
    <w:p w14:paraId="55B72F5D" w14:textId="11857323" w:rsidR="00410FC5" w:rsidRDefault="00000000">
      <w:pPr>
        <w:jc w:val="center"/>
        <w:rPr>
          <w:i/>
        </w:rPr>
      </w:pPr>
      <w:r>
        <w:rPr>
          <w:i/>
        </w:rPr>
        <w:t>Exploitation de données astronomiques • Lycée • Astro Saint Jo</w:t>
      </w:r>
    </w:p>
    <w:p w14:paraId="2D6A5309" w14:textId="77777777" w:rsidR="00A45673" w:rsidRDefault="00A45673">
      <w:pPr>
        <w:jc w:val="center"/>
      </w:pPr>
    </w:p>
    <w:tbl>
      <w:tblPr>
        <w:tblStyle w:val="Grilledutableau"/>
        <w:tblW w:w="0" w:type="auto"/>
        <w:tblLook w:val="04A0" w:firstRow="1" w:lastRow="0" w:firstColumn="1" w:lastColumn="0" w:noHBand="0" w:noVBand="1"/>
      </w:tblPr>
      <w:tblGrid>
        <w:gridCol w:w="9968"/>
      </w:tblGrid>
      <w:tr w:rsidR="00410FC5" w14:paraId="08931F6E" w14:textId="77777777">
        <w:tc>
          <w:tcPr>
            <w:tcW w:w="9968" w:type="dxa"/>
            <w:shd w:val="clear" w:color="auto" w:fill="EAF2F8"/>
          </w:tcPr>
          <w:p w14:paraId="6FA0D833" w14:textId="77777777" w:rsidR="00410FC5" w:rsidRDefault="00000000">
            <w:r>
              <w:rPr>
                <w:b/>
                <w:color w:val="17365D"/>
              </w:rPr>
              <w:t>DÉFI SCIENTIFIQUE</w:t>
            </w:r>
            <w:r>
              <w:rPr>
                <w:b/>
                <w:color w:val="17365D"/>
              </w:rPr>
              <w:br/>
            </w:r>
            <w:r>
              <w:t>À partir de mesures photométriques réelles de l'astéroïde 2002 KL6, retrouver sa période de rotation, puis construire une courbe de lumière en regroupant des observations réalisées à des dates différentes.</w:t>
            </w:r>
          </w:p>
        </w:tc>
      </w:tr>
    </w:tbl>
    <w:p w14:paraId="0F297F07" w14:textId="77777777" w:rsidR="00410FC5" w:rsidRDefault="00410FC5"/>
    <w:p w14:paraId="3FC899DA" w14:textId="77777777" w:rsidR="00410FC5" w:rsidRDefault="00000000">
      <w:pPr>
        <w:pStyle w:val="Titre1"/>
      </w:pPr>
      <w:proofErr w:type="spellStart"/>
      <w:r>
        <w:t>Objectifs</w:t>
      </w:r>
      <w:proofErr w:type="spellEnd"/>
    </w:p>
    <w:p w14:paraId="0DC32221" w14:textId="77777777" w:rsidR="00410FC5" w:rsidRDefault="00000000">
      <w:pPr>
        <w:pStyle w:val="Listepuces"/>
      </w:pPr>
      <w:r>
        <w:t>Exploiter des observations photométriques réelles issues du projet Asteroid Tracker de Las Cumbres Observatory.</w:t>
      </w:r>
    </w:p>
    <w:p w14:paraId="12010EFA" w14:textId="77777777" w:rsidR="00410FC5" w:rsidRDefault="00000000">
      <w:pPr>
        <w:pStyle w:val="Listepuces"/>
      </w:pPr>
      <w:r>
        <w:t>Tracer une première représentation de la magnitude en fonction du temps.</w:t>
      </w:r>
    </w:p>
    <w:p w14:paraId="4DA84F22" w14:textId="77777777" w:rsidR="00410FC5" w:rsidRDefault="00000000">
      <w:pPr>
        <w:pStyle w:val="Listepuces"/>
      </w:pPr>
      <w:r>
        <w:t>Déterminer une période de rotation par repliement en phase des données.</w:t>
      </w:r>
    </w:p>
    <w:p w14:paraId="4CF09BAD" w14:textId="77777777" w:rsidR="00410FC5" w:rsidRDefault="00000000">
      <w:pPr>
        <w:pStyle w:val="Listepuces"/>
      </w:pPr>
      <w:r>
        <w:t>Comprendre pourquoi il faut corriger l'évolution globale de l'éclat avant de superposer les cycles.</w:t>
      </w:r>
    </w:p>
    <w:p w14:paraId="45910AE6" w14:textId="77777777" w:rsidR="00410FC5" w:rsidRDefault="00000000">
      <w:pPr>
        <w:pStyle w:val="Listepuces"/>
      </w:pPr>
      <w:r>
        <w:t>Interpréter une courbe de lumière et discuter les limites de la méthode.</w:t>
      </w:r>
    </w:p>
    <w:p w14:paraId="685BE53B" w14:textId="77777777" w:rsidR="00410FC5" w:rsidRDefault="00000000">
      <w:pPr>
        <w:pStyle w:val="Titre1"/>
      </w:pPr>
      <w:r>
        <w:t>Matériel</w:t>
      </w:r>
    </w:p>
    <w:p w14:paraId="2875F3CF" w14:textId="77777777" w:rsidR="00410FC5" w:rsidRDefault="00000000">
      <w:r>
        <w:t>Ordinateur • Microsoft Excel • fichier Excel préétabli « 2002 KL6 Activity Spreadsheet » fourni par l'enseignant • accès Internet (facultatif pour consulter la ressource).</w:t>
      </w:r>
    </w:p>
    <w:tbl>
      <w:tblPr>
        <w:tblStyle w:val="Grilledutableau"/>
        <w:tblW w:w="0" w:type="auto"/>
        <w:tblLook w:val="04A0" w:firstRow="1" w:lastRow="0" w:firstColumn="1" w:lastColumn="0" w:noHBand="0" w:noVBand="1"/>
      </w:tblPr>
      <w:tblGrid>
        <w:gridCol w:w="9968"/>
      </w:tblGrid>
      <w:tr w:rsidR="00410FC5" w14:paraId="1F07AE41" w14:textId="77777777">
        <w:tc>
          <w:tcPr>
            <w:tcW w:w="9968" w:type="dxa"/>
            <w:shd w:val="clear" w:color="auto" w:fill="EAF2F8"/>
          </w:tcPr>
          <w:p w14:paraId="50170AD7" w14:textId="77777777" w:rsidR="00410FC5" w:rsidRDefault="00000000">
            <w:r>
              <w:rPr>
                <w:b/>
                <w:color w:val="17365D"/>
              </w:rPr>
              <w:t>Ressource scientifique</w:t>
            </w:r>
            <w:r>
              <w:rPr>
                <w:b/>
                <w:color w:val="17365D"/>
              </w:rPr>
              <w:br/>
            </w:r>
            <w:r>
              <w:t>Las Cumbres Observatory – Plotting an Asteroid Light Curve : https://lco.global/education/activities/plotting-an-asteroid-light-curve/</w:t>
            </w:r>
          </w:p>
        </w:tc>
      </w:tr>
    </w:tbl>
    <w:p w14:paraId="04B4A66B" w14:textId="77777777" w:rsidR="00410FC5" w:rsidRDefault="00410FC5"/>
    <w:tbl>
      <w:tblPr>
        <w:tblStyle w:val="Grilledutableau"/>
        <w:tblW w:w="0" w:type="auto"/>
        <w:tblLook w:val="04A0" w:firstRow="1" w:lastRow="0" w:firstColumn="1" w:lastColumn="0" w:noHBand="0" w:noVBand="1"/>
      </w:tblPr>
      <w:tblGrid>
        <w:gridCol w:w="9968"/>
      </w:tblGrid>
      <w:tr w:rsidR="00410FC5" w14:paraId="23B6FFEB" w14:textId="77777777">
        <w:tc>
          <w:tcPr>
            <w:tcW w:w="9968" w:type="dxa"/>
            <w:shd w:val="clear" w:color="auto" w:fill="F2F2F2"/>
          </w:tcPr>
          <w:p w14:paraId="21611032" w14:textId="77777777" w:rsidR="00410FC5" w:rsidRDefault="00000000">
            <w:r>
              <w:rPr>
                <w:b/>
                <w:color w:val="17365D"/>
              </w:rPr>
              <w:t>Donnée étudiée</w:t>
            </w:r>
            <w:r>
              <w:rPr>
                <w:b/>
                <w:color w:val="17365D"/>
              </w:rPr>
              <w:br/>
            </w:r>
            <w:r>
              <w:t>Astéroïde 2002 KL6. Les mesures ont été réalisées par des observateurs du projet Asteroid Tracker. La fiche LCO utilise notamment les observations provenant du télescope de code Z21, un télescope de 0,4 m installé à l'observatoire du Teide, à Tenerife.</w:t>
            </w:r>
          </w:p>
        </w:tc>
      </w:tr>
    </w:tbl>
    <w:p w14:paraId="3E84A53A" w14:textId="77777777" w:rsidR="00410FC5" w:rsidRDefault="00410FC5"/>
    <w:p w14:paraId="01C36729" w14:textId="77777777" w:rsidR="00410FC5" w:rsidRDefault="00000000">
      <w:r>
        <w:br w:type="page"/>
      </w:r>
    </w:p>
    <w:p w14:paraId="40592F24" w14:textId="77777777" w:rsidR="00410FC5" w:rsidRDefault="00000000">
      <w:pPr>
        <w:pStyle w:val="Titre1"/>
      </w:pPr>
      <w:r>
        <w:lastRenderedPageBreak/>
        <w:t>PARTIE ÉLÈVE – 1. Découvrir les données</w:t>
      </w:r>
    </w:p>
    <w:p w14:paraId="3872481B" w14:textId="77777777" w:rsidR="00410FC5" w:rsidRDefault="00000000">
      <w:pPr>
        <w:pStyle w:val="Titre2"/>
      </w:pPr>
      <w:r>
        <w:t>1. Une mesure astronomique indirecte</w:t>
      </w:r>
    </w:p>
    <w:p w14:paraId="1344FDFE" w14:textId="77777777" w:rsidR="00410FC5" w:rsidRDefault="00000000">
      <w:r>
        <w:t>Un astéroïde est trop petit et trop éloigné pour être détaillé comme un disque sur une image ordinaire : il apparaît généralement comme un point lumineux. Les astronomes mesurent sa magnitude à plusieurs instants. Comme l'astéroïde tourne sur lui-même, son éclat apparent peut varier.</w:t>
      </w:r>
    </w:p>
    <w:p w14:paraId="58D0A601" w14:textId="77777777" w:rsidR="00410FC5" w:rsidRDefault="00000000">
      <w:r>
        <w:t>Les données de cette activité ne sont pas une simulation : elles proviennent d'observations réalisées dans le cadre du projet de science participative Asteroid Tracker.</w:t>
      </w:r>
    </w:p>
    <w:p w14:paraId="577D5F0F" w14:textId="77777777" w:rsidR="00410FC5" w:rsidRDefault="00000000">
      <w:r>
        <w:t>Avant d'ouvrir Excel, propose une explication à la question suivante : pourquoi la magnitude d'un astéroïde peut-elle varier au cours du temps ?</w:t>
      </w:r>
    </w:p>
    <w:p w14:paraId="7FB4B576" w14:textId="77777777" w:rsidR="00410FC5" w:rsidRDefault="00000000">
      <w:r>
        <w:t>................................................................................................................................................</w:t>
      </w:r>
    </w:p>
    <w:p w14:paraId="52A2691A" w14:textId="77777777" w:rsidR="00410FC5" w:rsidRDefault="00000000">
      <w:r>
        <w:t>................................................................................................................................................</w:t>
      </w:r>
    </w:p>
    <w:p w14:paraId="3BA6E063" w14:textId="77777777" w:rsidR="00410FC5" w:rsidRDefault="00000000">
      <w:r>
        <w:t>................................................................................................................................................</w:t>
      </w:r>
    </w:p>
    <w:p w14:paraId="0BFB1CEB" w14:textId="77777777" w:rsidR="00410FC5" w:rsidRDefault="00000000">
      <w:pPr>
        <w:pStyle w:val="Titre2"/>
      </w:pPr>
      <w:r>
        <w:t>2. Ouvrir le classeur fourni</w:t>
      </w:r>
    </w:p>
    <w:p w14:paraId="3B912CE0" w14:textId="77777777" w:rsidR="00410FC5" w:rsidRDefault="00000000">
      <w:pPr>
        <w:pStyle w:val="Listenumros"/>
      </w:pPr>
      <w:r>
        <w:t>Ouvrir le fichier Excel préétabli distribué par l'enseignant. Ne pas modifier le fichier original : si nécessaire, enregistrer une copie sous votre nom.</w:t>
      </w:r>
    </w:p>
    <w:p w14:paraId="4B736E7B" w14:textId="77777777" w:rsidR="00410FC5" w:rsidRDefault="00000000">
      <w:pPr>
        <w:pStyle w:val="Listenumros"/>
      </w:pPr>
      <w:r>
        <w:t>Repérer le premier onglet contenant les données et le graphique initial. Le classeur fourni permet de commencer directement le tracé : il n'est pas nécessaire d'importer ni de séparer le fichier texte brut.</w:t>
      </w:r>
    </w:p>
    <w:p w14:paraId="26624E1C" w14:textId="77777777" w:rsidR="00410FC5" w:rsidRDefault="00000000">
      <w:pPr>
        <w:pStyle w:val="Listenumros"/>
      </w:pPr>
      <w:r>
        <w:t>Repérer les colonnes contenant la date (ou le jour d'observation) et la magnitude. La magnitude est une mesure logarithmique : plus sa valeur est faible, plus l'objet est brillant.</w:t>
      </w:r>
    </w:p>
    <w:tbl>
      <w:tblPr>
        <w:tblStyle w:val="Grilledutableau"/>
        <w:tblW w:w="0" w:type="auto"/>
        <w:tblLook w:val="04A0" w:firstRow="1" w:lastRow="0" w:firstColumn="1" w:lastColumn="0" w:noHBand="0" w:noVBand="1"/>
      </w:tblPr>
      <w:tblGrid>
        <w:gridCol w:w="9968"/>
      </w:tblGrid>
      <w:tr w:rsidR="00410FC5" w14:paraId="5E509B57" w14:textId="77777777">
        <w:tc>
          <w:tcPr>
            <w:tcW w:w="9968" w:type="dxa"/>
            <w:shd w:val="clear" w:color="auto" w:fill="EAF2F8"/>
          </w:tcPr>
          <w:p w14:paraId="245B5174" w14:textId="77777777" w:rsidR="00410FC5" w:rsidRDefault="00000000">
            <w:r>
              <w:rPr>
                <w:b/>
                <w:color w:val="17365D"/>
              </w:rPr>
              <w:t>Attention au vocabulaire</w:t>
            </w:r>
            <w:r>
              <w:rPr>
                <w:b/>
                <w:color w:val="17365D"/>
              </w:rPr>
              <w:br/>
            </w:r>
            <w:r>
              <w:t>En astronomie, une magnitude plus petite correspond à un astre plus brillant. Sur le graphique, un minimum numérique de magnitude correspond donc à un maximum de luminosité.</w:t>
            </w:r>
          </w:p>
        </w:tc>
      </w:tr>
    </w:tbl>
    <w:p w14:paraId="55644E64" w14:textId="77777777" w:rsidR="00410FC5" w:rsidRDefault="00410FC5"/>
    <w:p w14:paraId="042040DA" w14:textId="77777777" w:rsidR="00410FC5" w:rsidRDefault="00000000">
      <w:pPr>
        <w:pStyle w:val="Titre1"/>
      </w:pPr>
      <w:r>
        <w:t>PARTIE ÉLÈVE – 2. Tracer la première courbe</w:t>
      </w:r>
    </w:p>
    <w:p w14:paraId="64649B99" w14:textId="77777777" w:rsidR="00410FC5" w:rsidRDefault="00000000">
      <w:pPr>
        <w:pStyle w:val="Titre2"/>
      </w:pPr>
      <w:r>
        <w:t>1. Magnitude en fonction de la date</w:t>
      </w:r>
    </w:p>
    <w:p w14:paraId="02B22376" w14:textId="77777777" w:rsidR="00410FC5" w:rsidRDefault="00000000">
      <w:pPr>
        <w:pStyle w:val="Listenumros"/>
      </w:pPr>
      <w:r>
        <w:t>Dans le premier onglet, sélectionner les données de date (jour) et de magnitude.</w:t>
      </w:r>
    </w:p>
    <w:p w14:paraId="07072868" w14:textId="77777777" w:rsidR="00410FC5" w:rsidRDefault="00000000">
      <w:pPr>
        <w:pStyle w:val="Listenumros"/>
      </w:pPr>
      <w:r>
        <w:t>Insérer un graphique de type Nuage de points (XY). Choisir le nuage de points avec marqueurs, sans relier les points dans un premier temps.</w:t>
      </w:r>
    </w:p>
    <w:p w14:paraId="38A5DCA6" w14:textId="77777777" w:rsidR="00410FC5" w:rsidRDefault="00000000">
      <w:pPr>
        <w:pStyle w:val="Listenumros"/>
      </w:pPr>
      <w:r>
        <w:t>Afficher un titre explicite et nommer les axes : date d'observation (jour) et magnitude.</w:t>
      </w:r>
    </w:p>
    <w:p w14:paraId="4E0EA5FC" w14:textId="77777777" w:rsidR="00410FC5" w:rsidRDefault="00000000">
      <w:pPr>
        <w:pStyle w:val="Listenumros"/>
      </w:pPr>
      <w:r>
        <w:t>Observer la distribution des points. Ne pas chercher à relier les points par une courbe continue : les observations sont discontinues.</w:t>
      </w:r>
    </w:p>
    <w:p w14:paraId="23028F5D" w14:textId="77777777" w:rsidR="00410FC5" w:rsidRDefault="00000000">
      <w:r>
        <w:t>Coller ou insérer ci-dessous une copie du premier graphique :</w:t>
      </w:r>
    </w:p>
    <w:p w14:paraId="36868BD0" w14:textId="63005CBB" w:rsidR="00410FC5" w:rsidRDefault="00410FC5"/>
    <w:p w14:paraId="2E267308" w14:textId="77777777" w:rsidR="00A45673" w:rsidRDefault="00A45673"/>
    <w:p w14:paraId="715C9578" w14:textId="77777777" w:rsidR="00A45673" w:rsidRDefault="00A45673"/>
    <w:p w14:paraId="1474DA77" w14:textId="77777777" w:rsidR="00A45673" w:rsidRDefault="00A45673"/>
    <w:p w14:paraId="7800E4D8" w14:textId="77777777" w:rsidR="00A45673" w:rsidRDefault="00A45673"/>
    <w:p w14:paraId="62AE80BA" w14:textId="77777777" w:rsidR="00410FC5" w:rsidRDefault="00000000">
      <w:pPr>
        <w:pStyle w:val="Titre2"/>
      </w:pPr>
      <w:r>
        <w:lastRenderedPageBreak/>
        <w:t>2. Analyser la première représentation</w:t>
      </w:r>
    </w:p>
    <w:p w14:paraId="5B8D5B6D" w14:textId="77777777" w:rsidR="00410FC5" w:rsidRDefault="00000000">
      <w:r>
        <w:t>A1. Les observations sont-elles réparties de manière continue ? Décrire les éventuels intervalles sans mesures.</w:t>
      </w:r>
    </w:p>
    <w:p w14:paraId="58F9481A" w14:textId="77777777" w:rsidR="00410FC5" w:rsidRDefault="00000000">
      <w:r>
        <w:t>................................................................................................................................................</w:t>
      </w:r>
    </w:p>
    <w:p w14:paraId="6E4FEFAC" w14:textId="77777777" w:rsidR="00410FC5" w:rsidRDefault="00000000">
      <w:r>
        <w:t>................................................................................................................................................</w:t>
      </w:r>
    </w:p>
    <w:p w14:paraId="0BAA9EB6" w14:textId="77777777" w:rsidR="00410FC5" w:rsidRDefault="00000000">
      <w:r>
        <w:t>A2. L'astéroïde semble-t-il devenir globalement plus brillant ou moins brillant au fil des dates ? Justifier en utilisant le sens de variation de la magnitude.</w:t>
      </w:r>
    </w:p>
    <w:p w14:paraId="2B975E19" w14:textId="77777777" w:rsidR="00410FC5" w:rsidRDefault="00000000">
      <w:r>
        <w:t>................................................................................................................................................</w:t>
      </w:r>
    </w:p>
    <w:p w14:paraId="69019E7A" w14:textId="77777777" w:rsidR="00410FC5" w:rsidRDefault="00000000">
      <w:r>
        <w:t>................................................................................................................................................</w:t>
      </w:r>
    </w:p>
    <w:p w14:paraId="7E298D67" w14:textId="77777777" w:rsidR="00410FC5" w:rsidRDefault="00000000">
      <w:r>
        <w:t>A3. Peut-on lire directement une courbe de lumière périodique complète sur ce premier graphique ? Pourquoi ?</w:t>
      </w:r>
    </w:p>
    <w:p w14:paraId="1B229584" w14:textId="77777777" w:rsidR="00410FC5" w:rsidRDefault="00000000">
      <w:r>
        <w:t>................................................................................................................................................</w:t>
      </w:r>
    </w:p>
    <w:p w14:paraId="18CEAE6A" w14:textId="77777777" w:rsidR="00410FC5" w:rsidRDefault="00000000">
      <w:r>
        <w:t>................................................................................................................................................</w:t>
      </w:r>
    </w:p>
    <w:p w14:paraId="4C05DA98" w14:textId="77777777" w:rsidR="00410FC5" w:rsidRDefault="00000000">
      <w:r>
        <w:br w:type="page"/>
      </w:r>
    </w:p>
    <w:p w14:paraId="179FDB01" w14:textId="77777777" w:rsidR="00410FC5" w:rsidRDefault="00000000">
      <w:pPr>
        <w:pStyle w:val="Titre1"/>
      </w:pPr>
      <w:r>
        <w:lastRenderedPageBreak/>
        <w:t>PARTIE ÉLÈVE – 3. Retrouver la période de rotation</w:t>
      </w:r>
    </w:p>
    <w:p w14:paraId="6AA16A69" w14:textId="77777777" w:rsidR="00410FC5" w:rsidRDefault="00000000">
      <w:pPr>
        <w:pStyle w:val="Titre2"/>
      </w:pPr>
      <w:r>
        <w:t>1. Faire une hypothèse de période</w:t>
      </w:r>
    </w:p>
    <w:p w14:paraId="4D7C2F10" w14:textId="77777777" w:rsidR="00410FC5" w:rsidRDefault="00000000">
      <w:r>
        <w:t>Les mesures ont été réalisées à des dates différentes. Pour comparer les phases de rotation, il faut ramener le temps à une position dans un cycle, appelée phase. On commence par proposer une période de rotation.</w:t>
      </w:r>
    </w:p>
    <w:p w14:paraId="30264863" w14:textId="77777777" w:rsidR="00410FC5" w:rsidRDefault="00000000">
      <w:r>
        <w:t>Dans la fiche LCO, la période de 2002 KL6 est indiquée comme comprise entre 4,5 h et 5 h. La valeur exacte n'est pas donnée dans cette partie de l'activité : à vous de la rechercher à partir de la cohérence du graphique.</w:t>
      </w:r>
    </w:p>
    <w:tbl>
      <w:tblPr>
        <w:tblStyle w:val="Grilledutableau"/>
        <w:tblW w:w="0" w:type="auto"/>
        <w:jc w:val="center"/>
        <w:tblLook w:val="04A0" w:firstRow="1" w:lastRow="0" w:firstColumn="1" w:lastColumn="0" w:noHBand="0" w:noVBand="1"/>
      </w:tblPr>
      <w:tblGrid>
        <w:gridCol w:w="2492"/>
        <w:gridCol w:w="2492"/>
        <w:gridCol w:w="2492"/>
        <w:gridCol w:w="2492"/>
      </w:tblGrid>
      <w:tr w:rsidR="00410FC5" w14:paraId="6B514F6D" w14:textId="77777777">
        <w:trPr>
          <w:jc w:val="center"/>
        </w:trPr>
        <w:tc>
          <w:tcPr>
            <w:tcW w:w="2492" w:type="dxa"/>
            <w:shd w:val="clear" w:color="auto" w:fill="D9EAF2"/>
            <w:vAlign w:val="center"/>
          </w:tcPr>
          <w:p w14:paraId="47B3D40F" w14:textId="77777777" w:rsidR="00410FC5" w:rsidRDefault="00000000">
            <w:r>
              <w:rPr>
                <w:b/>
                <w:sz w:val="18"/>
              </w:rPr>
              <w:t>Essai</w:t>
            </w:r>
          </w:p>
        </w:tc>
        <w:tc>
          <w:tcPr>
            <w:tcW w:w="2492" w:type="dxa"/>
            <w:shd w:val="clear" w:color="auto" w:fill="D9EAF2"/>
            <w:vAlign w:val="center"/>
          </w:tcPr>
          <w:p w14:paraId="58DB11F9" w14:textId="77777777" w:rsidR="00410FC5" w:rsidRDefault="00000000">
            <w:r>
              <w:rPr>
                <w:b/>
                <w:sz w:val="18"/>
              </w:rPr>
              <w:t>Période testée (h)</w:t>
            </w:r>
          </w:p>
        </w:tc>
        <w:tc>
          <w:tcPr>
            <w:tcW w:w="2492" w:type="dxa"/>
            <w:shd w:val="clear" w:color="auto" w:fill="D9EAF2"/>
            <w:vAlign w:val="center"/>
          </w:tcPr>
          <w:p w14:paraId="674D6515" w14:textId="77777777" w:rsidR="00410FC5" w:rsidRDefault="00000000">
            <w:r>
              <w:rPr>
                <w:b/>
                <w:sz w:val="18"/>
              </w:rPr>
              <w:t>Aspect du graphique replié : dispersé / structuré</w:t>
            </w:r>
          </w:p>
        </w:tc>
        <w:tc>
          <w:tcPr>
            <w:tcW w:w="2492" w:type="dxa"/>
            <w:shd w:val="clear" w:color="auto" w:fill="D9EAF2"/>
            <w:vAlign w:val="center"/>
          </w:tcPr>
          <w:p w14:paraId="1F2BB87D" w14:textId="77777777" w:rsidR="00410FC5" w:rsidRDefault="00000000">
            <w:r>
              <w:rPr>
                <w:b/>
                <w:sz w:val="18"/>
              </w:rPr>
              <w:t>Décision : augmenter / diminuer / conserver</w:t>
            </w:r>
          </w:p>
        </w:tc>
      </w:tr>
      <w:tr w:rsidR="00410FC5" w14:paraId="767D1490" w14:textId="77777777">
        <w:trPr>
          <w:jc w:val="center"/>
        </w:trPr>
        <w:tc>
          <w:tcPr>
            <w:tcW w:w="2492" w:type="dxa"/>
            <w:vAlign w:val="center"/>
          </w:tcPr>
          <w:p w14:paraId="2960F565" w14:textId="77777777" w:rsidR="00410FC5" w:rsidRDefault="00000000">
            <w:r>
              <w:rPr>
                <w:sz w:val="18"/>
              </w:rPr>
              <w:t>1</w:t>
            </w:r>
          </w:p>
        </w:tc>
        <w:tc>
          <w:tcPr>
            <w:tcW w:w="2492" w:type="dxa"/>
            <w:vAlign w:val="center"/>
          </w:tcPr>
          <w:p w14:paraId="07B2F3A5" w14:textId="77777777" w:rsidR="00410FC5" w:rsidRDefault="00410FC5"/>
        </w:tc>
        <w:tc>
          <w:tcPr>
            <w:tcW w:w="2492" w:type="dxa"/>
            <w:vAlign w:val="center"/>
          </w:tcPr>
          <w:p w14:paraId="7739AD25" w14:textId="77777777" w:rsidR="00410FC5" w:rsidRDefault="00410FC5"/>
        </w:tc>
        <w:tc>
          <w:tcPr>
            <w:tcW w:w="2492" w:type="dxa"/>
            <w:vAlign w:val="center"/>
          </w:tcPr>
          <w:p w14:paraId="7AB46B16" w14:textId="77777777" w:rsidR="00410FC5" w:rsidRDefault="00410FC5"/>
        </w:tc>
      </w:tr>
      <w:tr w:rsidR="00410FC5" w14:paraId="2A3BE432" w14:textId="77777777">
        <w:trPr>
          <w:jc w:val="center"/>
        </w:trPr>
        <w:tc>
          <w:tcPr>
            <w:tcW w:w="2492" w:type="dxa"/>
            <w:vAlign w:val="center"/>
          </w:tcPr>
          <w:p w14:paraId="378AD5F8" w14:textId="77777777" w:rsidR="00410FC5" w:rsidRDefault="00000000">
            <w:r>
              <w:rPr>
                <w:sz w:val="18"/>
              </w:rPr>
              <w:t>2</w:t>
            </w:r>
          </w:p>
        </w:tc>
        <w:tc>
          <w:tcPr>
            <w:tcW w:w="2492" w:type="dxa"/>
            <w:vAlign w:val="center"/>
          </w:tcPr>
          <w:p w14:paraId="643F5618" w14:textId="77777777" w:rsidR="00410FC5" w:rsidRDefault="00410FC5"/>
        </w:tc>
        <w:tc>
          <w:tcPr>
            <w:tcW w:w="2492" w:type="dxa"/>
            <w:vAlign w:val="center"/>
          </w:tcPr>
          <w:p w14:paraId="6CD6D01A" w14:textId="77777777" w:rsidR="00410FC5" w:rsidRDefault="00410FC5"/>
        </w:tc>
        <w:tc>
          <w:tcPr>
            <w:tcW w:w="2492" w:type="dxa"/>
            <w:vAlign w:val="center"/>
          </w:tcPr>
          <w:p w14:paraId="07FA592E" w14:textId="77777777" w:rsidR="00410FC5" w:rsidRDefault="00410FC5"/>
        </w:tc>
      </w:tr>
      <w:tr w:rsidR="00410FC5" w14:paraId="6FB66DAB" w14:textId="77777777">
        <w:trPr>
          <w:jc w:val="center"/>
        </w:trPr>
        <w:tc>
          <w:tcPr>
            <w:tcW w:w="2492" w:type="dxa"/>
            <w:vAlign w:val="center"/>
          </w:tcPr>
          <w:p w14:paraId="56AE2BA1" w14:textId="77777777" w:rsidR="00410FC5" w:rsidRDefault="00000000">
            <w:r>
              <w:rPr>
                <w:sz w:val="18"/>
              </w:rPr>
              <w:t>3</w:t>
            </w:r>
          </w:p>
        </w:tc>
        <w:tc>
          <w:tcPr>
            <w:tcW w:w="2492" w:type="dxa"/>
            <w:vAlign w:val="center"/>
          </w:tcPr>
          <w:p w14:paraId="72CC94AE" w14:textId="77777777" w:rsidR="00410FC5" w:rsidRDefault="00410FC5"/>
        </w:tc>
        <w:tc>
          <w:tcPr>
            <w:tcW w:w="2492" w:type="dxa"/>
            <w:vAlign w:val="center"/>
          </w:tcPr>
          <w:p w14:paraId="2D70C535" w14:textId="77777777" w:rsidR="00410FC5" w:rsidRDefault="00410FC5"/>
        </w:tc>
        <w:tc>
          <w:tcPr>
            <w:tcW w:w="2492" w:type="dxa"/>
            <w:vAlign w:val="center"/>
          </w:tcPr>
          <w:p w14:paraId="5A4A4E9B" w14:textId="77777777" w:rsidR="00410FC5" w:rsidRDefault="00410FC5"/>
        </w:tc>
      </w:tr>
      <w:tr w:rsidR="00410FC5" w14:paraId="5916BAFD" w14:textId="77777777">
        <w:trPr>
          <w:jc w:val="center"/>
        </w:trPr>
        <w:tc>
          <w:tcPr>
            <w:tcW w:w="2492" w:type="dxa"/>
            <w:vAlign w:val="center"/>
          </w:tcPr>
          <w:p w14:paraId="449A1F66" w14:textId="77777777" w:rsidR="00410FC5" w:rsidRDefault="00000000">
            <w:r>
              <w:rPr>
                <w:sz w:val="18"/>
              </w:rPr>
              <w:t>4</w:t>
            </w:r>
          </w:p>
        </w:tc>
        <w:tc>
          <w:tcPr>
            <w:tcW w:w="2492" w:type="dxa"/>
            <w:vAlign w:val="center"/>
          </w:tcPr>
          <w:p w14:paraId="67B363A5" w14:textId="77777777" w:rsidR="00410FC5" w:rsidRDefault="00410FC5"/>
        </w:tc>
        <w:tc>
          <w:tcPr>
            <w:tcW w:w="2492" w:type="dxa"/>
            <w:vAlign w:val="center"/>
          </w:tcPr>
          <w:p w14:paraId="680297BE" w14:textId="77777777" w:rsidR="00410FC5" w:rsidRDefault="00410FC5"/>
        </w:tc>
        <w:tc>
          <w:tcPr>
            <w:tcW w:w="2492" w:type="dxa"/>
            <w:vAlign w:val="center"/>
          </w:tcPr>
          <w:p w14:paraId="468435F4" w14:textId="77777777" w:rsidR="00410FC5" w:rsidRDefault="00410FC5"/>
        </w:tc>
      </w:tr>
      <w:tr w:rsidR="00410FC5" w14:paraId="50912382" w14:textId="77777777">
        <w:trPr>
          <w:jc w:val="center"/>
        </w:trPr>
        <w:tc>
          <w:tcPr>
            <w:tcW w:w="2492" w:type="dxa"/>
            <w:vAlign w:val="center"/>
          </w:tcPr>
          <w:p w14:paraId="58106495" w14:textId="77777777" w:rsidR="00410FC5" w:rsidRDefault="00000000">
            <w:r>
              <w:rPr>
                <w:sz w:val="18"/>
              </w:rPr>
              <w:t>5</w:t>
            </w:r>
          </w:p>
        </w:tc>
        <w:tc>
          <w:tcPr>
            <w:tcW w:w="2492" w:type="dxa"/>
            <w:vAlign w:val="center"/>
          </w:tcPr>
          <w:p w14:paraId="07EF9ED2" w14:textId="77777777" w:rsidR="00410FC5" w:rsidRDefault="00410FC5"/>
        </w:tc>
        <w:tc>
          <w:tcPr>
            <w:tcW w:w="2492" w:type="dxa"/>
            <w:vAlign w:val="center"/>
          </w:tcPr>
          <w:p w14:paraId="0EAC86FA" w14:textId="77777777" w:rsidR="00410FC5" w:rsidRDefault="00410FC5"/>
        </w:tc>
        <w:tc>
          <w:tcPr>
            <w:tcW w:w="2492" w:type="dxa"/>
            <w:vAlign w:val="center"/>
          </w:tcPr>
          <w:p w14:paraId="0BC2F080" w14:textId="77777777" w:rsidR="00410FC5" w:rsidRDefault="00410FC5"/>
        </w:tc>
      </w:tr>
    </w:tbl>
    <w:p w14:paraId="37BCAE62" w14:textId="77777777" w:rsidR="00A45673" w:rsidRDefault="00A45673">
      <w:pPr>
        <w:pStyle w:val="Titre2"/>
      </w:pPr>
    </w:p>
    <w:p w14:paraId="6B0C173A" w14:textId="19C50E27" w:rsidR="00410FC5" w:rsidRDefault="00000000">
      <w:pPr>
        <w:pStyle w:val="Titre2"/>
      </w:pPr>
      <w:r>
        <w:t>2. Utiliser le deuxième onglet</w:t>
      </w:r>
    </w:p>
    <w:p w14:paraId="49E40694" w14:textId="77777777" w:rsidR="00410FC5" w:rsidRDefault="00000000">
      <w:pPr>
        <w:pStyle w:val="Listenumros"/>
      </w:pPr>
      <w:r>
        <w:t>Ouvrir le deuxième onglet nommé « 2002_KL6 (2) ». Conserver le premier onglet et son graphique : ne pas le supprimer.</w:t>
      </w:r>
    </w:p>
    <w:p w14:paraId="4BDD3501" w14:textId="77777777" w:rsidR="00410FC5" w:rsidRDefault="00000000">
      <w:pPr>
        <w:pStyle w:val="Listenumros"/>
      </w:pPr>
      <w:r>
        <w:t>Repérer la colonne intitulée « Period ». Y saisir la période de rotation testée, en heures, selon l'organisation du classeur.</w:t>
      </w:r>
    </w:p>
    <w:p w14:paraId="00474E05" w14:textId="77777777" w:rsidR="00410FC5" w:rsidRDefault="00000000">
      <w:pPr>
        <w:pStyle w:val="Listenumros"/>
      </w:pPr>
      <w:r>
        <w:t>Repérer la colonne « Rotation ». La période exprimée en heures doit être convertie en fraction de jour : Rotation = Period / 24.</w:t>
      </w:r>
    </w:p>
    <w:p w14:paraId="4A88C373" w14:textId="77777777" w:rsidR="00410FC5" w:rsidRDefault="00000000">
      <w:pPr>
        <w:pStyle w:val="Listenumros"/>
      </w:pPr>
      <w:r>
        <w:t>Repérer la colonne « Phase ». La phase est calculée à partir de la date et de la période exprimée en jours. La relation utilisée est : Phase = (date / Rotation) − ENT(date / Rotation).</w:t>
      </w:r>
    </w:p>
    <w:p w14:paraId="7BBEDE01" w14:textId="77777777" w:rsidR="00410FC5" w:rsidRDefault="00000000">
      <w:pPr>
        <w:pStyle w:val="Listenumros"/>
      </w:pPr>
      <w:r>
        <w:t>Vérifier que la formule de phase est recopiée sur toutes les lignes de données. Si le classeur préétabli contient déjà les formules, il suffit de modifier la période dans la colonne prévue.</w:t>
      </w:r>
    </w:p>
    <w:p w14:paraId="6457C2AC" w14:textId="77777777" w:rsidR="00410FC5" w:rsidRDefault="00000000">
      <w:pPr>
        <w:pStyle w:val="Listenumros"/>
      </w:pPr>
      <w:r>
        <w:t xml:space="preserve">Créer ou observer le nuage de points avec Phase en abscisse et Magnitude en ordonnée. Modifier progressivement la période testée jusqu'à obtenir des motifs qui se superposent et </w:t>
      </w:r>
      <w:proofErr w:type="spellStart"/>
      <w:r>
        <w:t>forment</w:t>
      </w:r>
      <w:proofErr w:type="spellEnd"/>
      <w:r>
        <w:t xml:space="preserve"> </w:t>
      </w:r>
      <w:proofErr w:type="spellStart"/>
      <w:r>
        <w:t>une</w:t>
      </w:r>
      <w:proofErr w:type="spellEnd"/>
      <w:r>
        <w:t xml:space="preserve"> </w:t>
      </w:r>
      <w:proofErr w:type="spellStart"/>
      <w:r>
        <w:t>courbe</w:t>
      </w:r>
      <w:proofErr w:type="spellEnd"/>
      <w:r>
        <w:t xml:space="preserve"> </w:t>
      </w:r>
      <w:proofErr w:type="spellStart"/>
      <w:r>
        <w:t>cohérente</w:t>
      </w:r>
      <w:proofErr w:type="spellEnd"/>
      <w:r>
        <w:t>.</w:t>
      </w:r>
    </w:p>
    <w:p w14:paraId="6A2399D6" w14:textId="77777777" w:rsidR="00A45673" w:rsidRDefault="00A45673" w:rsidP="00A45673">
      <w:pPr>
        <w:pStyle w:val="Listenumros"/>
        <w:numPr>
          <w:ilvl w:val="0"/>
          <w:numId w:val="0"/>
        </w:numPr>
        <w:ind w:left="360" w:hanging="360"/>
      </w:pPr>
    </w:p>
    <w:p w14:paraId="6C4CAE22" w14:textId="77777777" w:rsidR="00A45673" w:rsidRDefault="00A45673" w:rsidP="00A45673">
      <w:pPr>
        <w:pStyle w:val="Listenumros"/>
        <w:numPr>
          <w:ilvl w:val="0"/>
          <w:numId w:val="0"/>
        </w:numPr>
        <w:ind w:left="360" w:hanging="360"/>
      </w:pPr>
    </w:p>
    <w:tbl>
      <w:tblPr>
        <w:tblStyle w:val="Grilledutableau"/>
        <w:tblW w:w="0" w:type="auto"/>
        <w:tblLook w:val="04A0" w:firstRow="1" w:lastRow="0" w:firstColumn="1" w:lastColumn="0" w:noHBand="0" w:noVBand="1"/>
      </w:tblPr>
      <w:tblGrid>
        <w:gridCol w:w="9968"/>
      </w:tblGrid>
      <w:tr w:rsidR="00410FC5" w14:paraId="09AE7E07" w14:textId="77777777">
        <w:tc>
          <w:tcPr>
            <w:tcW w:w="9968" w:type="dxa"/>
            <w:shd w:val="clear" w:color="auto" w:fill="EAF2F8"/>
          </w:tcPr>
          <w:p w14:paraId="15D4397F" w14:textId="77777777" w:rsidR="00410FC5" w:rsidRDefault="00000000">
            <w:r>
              <w:rPr>
                <w:b/>
                <w:color w:val="17365D"/>
              </w:rPr>
              <w:t>Aide Excel</w:t>
            </w:r>
            <w:r>
              <w:rPr>
                <w:b/>
                <w:color w:val="17365D"/>
              </w:rPr>
              <w:br/>
            </w:r>
            <w:r>
              <w:t>La fonction ENT renvoie la partie entière d'un nombre. Dans une version anglaise d'Excel, elle s'appelle INT. Si les formules sont déjà présentes dans le classeur, ne les remplacez pas : modifiez uniquement la valeur de période demandée.</w:t>
            </w:r>
          </w:p>
        </w:tc>
      </w:tr>
    </w:tbl>
    <w:p w14:paraId="06259190" w14:textId="77777777" w:rsidR="00410FC5" w:rsidRDefault="00410FC5"/>
    <w:p w14:paraId="13185B91" w14:textId="77777777" w:rsidR="00A45673" w:rsidRDefault="00A45673"/>
    <w:p w14:paraId="0ABA014B" w14:textId="7DBB69F4" w:rsidR="00A45673" w:rsidRDefault="00A45673"/>
    <w:p w14:paraId="436F8ED5" w14:textId="77777777" w:rsidR="00A45673" w:rsidRDefault="00A45673"/>
    <w:p w14:paraId="6A4DEB92" w14:textId="77777777" w:rsidR="00410FC5" w:rsidRDefault="00000000">
      <w:pPr>
        <w:pStyle w:val="Titre2"/>
      </w:pPr>
      <w:r>
        <w:lastRenderedPageBreak/>
        <w:t>3. Choisir la meilleure période</w:t>
      </w:r>
    </w:p>
    <w:p w14:paraId="4A532AF6" w14:textId="77777777" w:rsidR="00410FC5" w:rsidRDefault="00000000">
      <w:r>
        <w:t>Quelle période donne le repliement le plus cohérent ? Justifier en décrivant l'organisation des points et la superposition des motifs.</w:t>
      </w:r>
    </w:p>
    <w:p w14:paraId="73A400EC" w14:textId="77777777" w:rsidR="00410FC5" w:rsidRDefault="00000000">
      <w:r>
        <w:t>................................................................................................................................................</w:t>
      </w:r>
    </w:p>
    <w:p w14:paraId="75C44A9A" w14:textId="77777777" w:rsidR="00410FC5" w:rsidRDefault="00000000">
      <w:r>
        <w:t>................................................................................................................................................</w:t>
      </w:r>
    </w:p>
    <w:p w14:paraId="066EF34E" w14:textId="77777777" w:rsidR="00410FC5" w:rsidRDefault="00000000">
      <w:r>
        <w:t>................................................................................................................................................</w:t>
      </w:r>
    </w:p>
    <w:p w14:paraId="6978A677" w14:textId="77777777" w:rsidR="00410FC5" w:rsidRDefault="00000000">
      <w:r>
        <w:t>................................................................................................................................................</w:t>
      </w:r>
    </w:p>
    <w:p w14:paraId="3496D70E" w14:textId="77777777" w:rsidR="00A45673" w:rsidRDefault="00A45673"/>
    <w:p w14:paraId="549706BC" w14:textId="77777777" w:rsidR="00410FC5" w:rsidRDefault="00000000">
      <w:r>
        <w:t>Période retenue : ............................ h</w:t>
      </w:r>
    </w:p>
    <w:p w14:paraId="40EA3C87" w14:textId="77777777" w:rsidR="00410FC5" w:rsidRDefault="00000000">
      <w:r>
        <w:t>Insérer ci-dessous une copie du graphique Phase – Magnitude obtenu avant correction de l'évolution globale de l'éclat :</w:t>
      </w:r>
    </w:p>
    <w:p w14:paraId="239DF12B" w14:textId="77777777" w:rsidR="00410FC5" w:rsidRDefault="00000000">
      <w:r>
        <w:br w:type="page"/>
      </w:r>
    </w:p>
    <w:p w14:paraId="7D39C008" w14:textId="77777777" w:rsidR="00410FC5" w:rsidRDefault="00000000">
      <w:pPr>
        <w:pStyle w:val="Titre1"/>
      </w:pPr>
      <w:r>
        <w:lastRenderedPageBreak/>
        <w:t>PARTIE ÉLÈVE – 4. Corriger l'évolution globale de l'éclat</w:t>
      </w:r>
    </w:p>
    <w:p w14:paraId="2B88E2B3" w14:textId="77777777" w:rsidR="00410FC5" w:rsidRDefault="00000000">
      <w:pPr>
        <w:pStyle w:val="Titre2"/>
      </w:pPr>
      <w:r>
        <w:t>1. Pourquoi les maxima ne sont-ils pas tous alignés ?</w:t>
      </w:r>
    </w:p>
    <w:p w14:paraId="3D6DC72B" w14:textId="77777777" w:rsidR="00410FC5" w:rsidRDefault="00000000">
      <w:r>
        <w:t>Sur le graphique replié, les motifs peuvent être reconnaissables, mais les maxima ne se superposent pas parfaitement. Le premier graphique (magnitude en fonction de la date) montre que l'astéroïde a globalement changé d'éclat au cours de la période d'observation.</w:t>
      </w:r>
    </w:p>
    <w:p w14:paraId="377E83CE" w14:textId="77777777" w:rsidR="00410FC5" w:rsidRDefault="00000000">
      <w:r>
        <w:t>La fiche LCO explique cette évolution par le rapprochement de l'astéroïde avec la Terre pendant la campagne d'observation. Il faut donc compenser cette variation lente pour comparer les variations périodiques liées à la rotation.</w:t>
      </w:r>
    </w:p>
    <w:p w14:paraId="0B933EBF" w14:textId="77777777" w:rsidR="00410FC5" w:rsidRDefault="00000000">
      <w:pPr>
        <w:pStyle w:val="Titre2"/>
      </w:pPr>
      <w:r>
        <w:t>2. Ajuster les magnitudes par groupes</w:t>
      </w:r>
    </w:p>
    <w:p w14:paraId="2ADACEC0" w14:textId="77777777" w:rsidR="00410FC5" w:rsidRDefault="00000000">
      <w:pPr>
        <w:pStyle w:val="Listenumros"/>
      </w:pPr>
      <w:r>
        <w:t>Revenir au premier graphique et repérer les groupes de points correspondant aux différentes portions de la campagne d'observation.</w:t>
      </w:r>
    </w:p>
    <w:p w14:paraId="273A596B" w14:textId="77777777" w:rsidR="00410FC5" w:rsidRDefault="00000000">
      <w:pPr>
        <w:pStyle w:val="Listenumros"/>
      </w:pPr>
      <w:r>
        <w:t>Identifier les maxima de luminosité (donc les valeurs les plus faibles de magnitude) qui semblent correspondre au même état de rotation.</w:t>
      </w:r>
    </w:p>
    <w:p w14:paraId="04852428" w14:textId="77777777" w:rsidR="00410FC5" w:rsidRDefault="00000000">
      <w:pPr>
        <w:pStyle w:val="Listenumros"/>
      </w:pPr>
      <w:r>
        <w:t>Prendre comme référence le groupe central, qui comporte le plus grand nombre de points dans l'exemple de la fiche LCO.</w:t>
      </w:r>
    </w:p>
    <w:p w14:paraId="02C8D48C" w14:textId="77777777" w:rsidR="00410FC5" w:rsidRDefault="00000000">
      <w:pPr>
        <w:pStyle w:val="Listenumros"/>
      </w:pPr>
      <w:r>
        <w:t>Créer une nouvelle colonne de magnitudes corrigées (par exemple « Magnitude corrigée »). Copier les valeurs initiales pour le groupe de référence.</w:t>
      </w:r>
    </w:p>
    <w:p w14:paraId="6D8EB34F" w14:textId="77777777" w:rsidR="00410FC5" w:rsidRDefault="00000000">
      <w:pPr>
        <w:pStyle w:val="Listenumros"/>
      </w:pPr>
      <w:r>
        <w:t>Ajuster les autres groupes en ajoutant ou en retranchant un décalage constant à toutes les magnitudes du groupe, afin d'aligner au mieux les maxima de même type.</w:t>
      </w:r>
    </w:p>
    <w:p w14:paraId="1681BD3D" w14:textId="77777777" w:rsidR="00410FC5" w:rsidRDefault="00000000">
      <w:pPr>
        <w:pStyle w:val="Listenumros"/>
      </w:pPr>
      <w:r>
        <w:t>Dans l'exemple commenté par LCO, les points du groupe du 8 au 10 juin sont diminués de 0,25 magnitude ; ceux autour du 22 juin sont augmentés de 0,35 magnitude. Ces décalages illustrent la méthode : vérifiez les écarts sur votre graphique et adaptez-les aux données du classeur.</w:t>
      </w:r>
    </w:p>
    <w:p w14:paraId="0A4587FC" w14:textId="77777777" w:rsidR="00410FC5" w:rsidRDefault="00000000">
      <w:pPr>
        <w:pStyle w:val="Listenumros"/>
      </w:pPr>
      <w:r>
        <w:t>Tracer un nouveau nuage de points avec Phase en abscisse et Magnitude corrigée en ordonnée. L'objectif est d'obtenir une courbe de lumière plus complète et mieux superposée.</w:t>
      </w:r>
    </w:p>
    <w:tbl>
      <w:tblPr>
        <w:tblStyle w:val="Grilledutableau"/>
        <w:tblW w:w="0" w:type="auto"/>
        <w:tblLook w:val="04A0" w:firstRow="1" w:lastRow="0" w:firstColumn="1" w:lastColumn="0" w:noHBand="0" w:noVBand="1"/>
      </w:tblPr>
      <w:tblGrid>
        <w:gridCol w:w="9968"/>
      </w:tblGrid>
      <w:tr w:rsidR="00410FC5" w14:paraId="15F06D24" w14:textId="77777777">
        <w:tc>
          <w:tcPr>
            <w:tcW w:w="9968" w:type="dxa"/>
            <w:shd w:val="clear" w:color="auto" w:fill="EAF2F8"/>
          </w:tcPr>
          <w:p w14:paraId="287E7237" w14:textId="77777777" w:rsidR="00410FC5" w:rsidRDefault="00000000">
            <w:r>
              <w:rPr>
                <w:b/>
                <w:color w:val="17365D"/>
              </w:rPr>
              <w:t>Point de méthode</w:t>
            </w:r>
            <w:r>
              <w:rPr>
                <w:b/>
                <w:color w:val="17365D"/>
              </w:rPr>
              <w:br/>
            </w:r>
            <w:r>
              <w:t>On ne modifie pas les mesures pour les rendre artificiellement périodiques : on corrige une tendance lente de l'éclat entre les dates d'observation, afin d'isoler la variation périodique associée à la rotation. Conserver les données initiales dans une colonne séparée.</w:t>
            </w:r>
          </w:p>
        </w:tc>
      </w:tr>
    </w:tbl>
    <w:p w14:paraId="4397CAA8" w14:textId="77777777" w:rsidR="00410FC5" w:rsidRDefault="00410FC5"/>
    <w:p w14:paraId="31465AEF" w14:textId="77777777" w:rsidR="00410FC5" w:rsidRDefault="00000000">
      <w:pPr>
        <w:pStyle w:val="Titre2"/>
      </w:pPr>
      <w:r>
        <w:t>3. Présenter le résultat final</w:t>
      </w:r>
    </w:p>
    <w:p w14:paraId="731B5CBC" w14:textId="77777777" w:rsidR="00410FC5" w:rsidRDefault="00000000">
      <w:r>
        <w:t>Insérer ci-dessous le graphique final Phase – Magnitude corrigée. Pour faciliter la lecture astronomique, inverser l'axe vertical des magnitudes : les valeurs les plus faibles doivent apparaître en haut du graphique (option Excel « Valeurs en ordre inverse »).</w:t>
      </w:r>
    </w:p>
    <w:p w14:paraId="7BC1974C" w14:textId="77777777" w:rsidR="00410FC5" w:rsidRDefault="00000000">
      <w:r>
        <w:t>................................................................................................................................................</w:t>
      </w:r>
    </w:p>
    <w:p w14:paraId="4CD63A51" w14:textId="77777777" w:rsidR="00410FC5" w:rsidRDefault="00000000">
      <w:r>
        <w:t>................................................................................................................................................</w:t>
      </w:r>
    </w:p>
    <w:p w14:paraId="51880B11" w14:textId="77777777" w:rsidR="00410FC5" w:rsidRDefault="00000000">
      <w:r>
        <w:t>................................................................................................................................................</w:t>
      </w:r>
    </w:p>
    <w:p w14:paraId="6B1D7C9D" w14:textId="77777777" w:rsidR="00410FC5" w:rsidRDefault="00000000">
      <w:r>
        <w:t>................................................................................................................................................</w:t>
      </w:r>
    </w:p>
    <w:p w14:paraId="65429363" w14:textId="77777777" w:rsidR="00410FC5" w:rsidRDefault="00000000">
      <w:r>
        <w:t>................................................................................................................................................</w:t>
      </w:r>
    </w:p>
    <w:p w14:paraId="461D1CA6" w14:textId="77777777" w:rsidR="00410FC5" w:rsidRDefault="00000000">
      <w:r>
        <w:t>................................................................................................................................................</w:t>
      </w:r>
    </w:p>
    <w:p w14:paraId="65E0E46B" w14:textId="77777777" w:rsidR="00410FC5" w:rsidRDefault="00000000">
      <w:r>
        <w:t>................................................................................................................................................</w:t>
      </w:r>
    </w:p>
    <w:p w14:paraId="7FA7CE16" w14:textId="77777777" w:rsidR="00410FC5" w:rsidRDefault="00000000">
      <w:r>
        <w:t>Période de rotation retenue : ............................ h</w:t>
      </w:r>
    </w:p>
    <w:p w14:paraId="639A0D70" w14:textId="77777777" w:rsidR="00410FC5" w:rsidRDefault="00000000">
      <w:r>
        <w:lastRenderedPageBreak/>
        <w:t>Décalages appliqués aux groupes (dates et valeurs) :</w:t>
      </w:r>
    </w:p>
    <w:p w14:paraId="28026DD0" w14:textId="77777777" w:rsidR="00410FC5" w:rsidRDefault="00000000">
      <w:r>
        <w:t>................................................................................................................................................</w:t>
      </w:r>
    </w:p>
    <w:p w14:paraId="003B7C2A" w14:textId="77777777" w:rsidR="00410FC5" w:rsidRDefault="00000000">
      <w:r>
        <w:t>................................................................................................................................................</w:t>
      </w:r>
    </w:p>
    <w:p w14:paraId="05170232" w14:textId="77777777" w:rsidR="00410FC5" w:rsidRDefault="00000000">
      <w:r>
        <w:t>................................................................................................................................................</w:t>
      </w:r>
    </w:p>
    <w:p w14:paraId="5EBBEEB6" w14:textId="77777777" w:rsidR="00410FC5" w:rsidRDefault="00000000">
      <w:pPr>
        <w:pStyle w:val="Titre1"/>
      </w:pPr>
      <w:r>
        <w:t>PARTIE ÉLÈVE – 5. Interpréter les résultats</w:t>
      </w:r>
    </w:p>
    <w:p w14:paraId="6AC1AD51" w14:textId="77777777" w:rsidR="00410FC5" w:rsidRDefault="00000000">
      <w:r>
        <w:t>1. Quelle période de rotation avez-vous retenue pour 2002 KL6 ? Comment avez-vous déterminé cette valeur ?</w:t>
      </w:r>
    </w:p>
    <w:p w14:paraId="2322F763" w14:textId="77777777" w:rsidR="00410FC5" w:rsidRDefault="00000000">
      <w:r>
        <w:t>................................................................................................................................................</w:t>
      </w:r>
    </w:p>
    <w:p w14:paraId="0F794737" w14:textId="77777777" w:rsidR="00410FC5" w:rsidRDefault="00000000">
      <w:r>
        <w:t>................................................................................................................................................</w:t>
      </w:r>
    </w:p>
    <w:p w14:paraId="3AADCFF0" w14:textId="77777777" w:rsidR="00410FC5" w:rsidRDefault="00000000">
      <w:r>
        <w:t>2. Pourquoi le graphique magnitude-date ne présentait-il pas une courbe périodique complète ?</w:t>
      </w:r>
    </w:p>
    <w:p w14:paraId="390F048D" w14:textId="77777777" w:rsidR="00410FC5" w:rsidRDefault="00000000">
      <w:r>
        <w:t>................................................................................................................................................</w:t>
      </w:r>
    </w:p>
    <w:p w14:paraId="102E7150" w14:textId="77777777" w:rsidR="00410FC5" w:rsidRDefault="00000000">
      <w:r>
        <w:t>................................................................................................................................................</w:t>
      </w:r>
    </w:p>
    <w:p w14:paraId="60BDC69A" w14:textId="77777777" w:rsidR="00410FC5" w:rsidRDefault="00000000">
      <w:r>
        <w:t>3. Pourquoi les magnitudes les plus faibles correspondent-elles aux maxima de luminosité ?</w:t>
      </w:r>
    </w:p>
    <w:p w14:paraId="6B78F927" w14:textId="77777777" w:rsidR="00410FC5" w:rsidRDefault="00000000">
      <w:r>
        <w:t>................................................................................................................................................</w:t>
      </w:r>
    </w:p>
    <w:p w14:paraId="1AFB4D00" w14:textId="77777777" w:rsidR="00410FC5" w:rsidRDefault="00000000">
      <w:r>
        <w:t>................................................................................................................................................</w:t>
      </w:r>
    </w:p>
    <w:p w14:paraId="35C5A7FB" w14:textId="77777777" w:rsidR="00410FC5" w:rsidRDefault="00000000">
      <w:r>
        <w:t>4. Quel est l'intérêt du calcul de phase pour des observations réalisées à des dates différentes ?</w:t>
      </w:r>
    </w:p>
    <w:p w14:paraId="7ACA1DC0" w14:textId="77777777" w:rsidR="00410FC5" w:rsidRDefault="00000000">
      <w:r>
        <w:t>................................................................................................................................................</w:t>
      </w:r>
    </w:p>
    <w:p w14:paraId="36E43939" w14:textId="77777777" w:rsidR="00410FC5" w:rsidRDefault="00000000">
      <w:r>
        <w:t>................................................................................................................................................</w:t>
      </w:r>
    </w:p>
    <w:p w14:paraId="6C741DE4" w14:textId="77777777" w:rsidR="00410FC5" w:rsidRDefault="00000000">
      <w:r>
        <w:t>5. Pourquoi a-t-il fallu corriger l'évolution globale de l'éclat avant d'obtenir une courbe plus complète ?</w:t>
      </w:r>
    </w:p>
    <w:p w14:paraId="3DAB9A08" w14:textId="77777777" w:rsidR="00410FC5" w:rsidRDefault="00000000">
      <w:r>
        <w:t>................................................................................................................................................</w:t>
      </w:r>
    </w:p>
    <w:p w14:paraId="7B40F573" w14:textId="77777777" w:rsidR="00410FC5" w:rsidRDefault="00000000">
      <w:r>
        <w:t>................................................................................................................................................</w:t>
      </w:r>
    </w:p>
    <w:p w14:paraId="06154719" w14:textId="77777777" w:rsidR="00410FC5" w:rsidRDefault="00000000">
      <w:r>
        <w:t>6. Quelles informations peut-on tirer d'une courbe de lumière d'astéroïde ? Citer au moins deux informations ou propriétés.</w:t>
      </w:r>
    </w:p>
    <w:p w14:paraId="7955498B" w14:textId="77777777" w:rsidR="00410FC5" w:rsidRDefault="00000000">
      <w:r>
        <w:t>................................................................................................................................................</w:t>
      </w:r>
    </w:p>
    <w:p w14:paraId="57F353EE" w14:textId="77777777" w:rsidR="00410FC5" w:rsidRDefault="00000000">
      <w:r>
        <w:t>................................................................................................................................................</w:t>
      </w:r>
    </w:p>
    <w:p w14:paraId="2CE7A3CF" w14:textId="77777777" w:rsidR="00410FC5" w:rsidRDefault="00000000">
      <w:r>
        <w:t>7. La courbe de lumière suffit-elle à déterminer de manière unique la forme tridimensionnelle de l'astéroïde ? Justifier.</w:t>
      </w:r>
    </w:p>
    <w:p w14:paraId="4D840794" w14:textId="77777777" w:rsidR="00410FC5" w:rsidRDefault="00000000">
      <w:r>
        <w:t>................................................................................................................................................</w:t>
      </w:r>
    </w:p>
    <w:p w14:paraId="5D238843" w14:textId="77777777" w:rsidR="00410FC5" w:rsidRDefault="00000000">
      <w:r>
        <w:t>................................................................................................................................................</w:t>
      </w:r>
    </w:p>
    <w:p w14:paraId="372F67D4" w14:textId="77777777" w:rsidR="00410FC5" w:rsidRDefault="00000000">
      <w:pPr>
        <w:pStyle w:val="Titre2"/>
      </w:pPr>
      <w:r>
        <w:t>Conclusion à rédiger</w:t>
      </w:r>
    </w:p>
    <w:p w14:paraId="30AF02AA" w14:textId="77777777" w:rsidR="00410FC5" w:rsidRDefault="00000000">
      <w:r>
        <w:t>Rédiger un court bilan expliquant comment des mesures photométriques réelles, réalisées à des dates différentes, permettent de retrouver la période de rotation d'un astéroïde.</w:t>
      </w:r>
    </w:p>
    <w:p w14:paraId="4505F4A5" w14:textId="77777777" w:rsidR="00410FC5" w:rsidRDefault="00000000">
      <w:r>
        <w:t>................................................................................................................................................</w:t>
      </w:r>
    </w:p>
    <w:p w14:paraId="10874353" w14:textId="77777777" w:rsidR="00410FC5" w:rsidRDefault="00000000">
      <w:r>
        <w:t>................................................................................................................................................</w:t>
      </w:r>
    </w:p>
    <w:p w14:paraId="302E716A" w14:textId="77777777" w:rsidR="00410FC5" w:rsidRDefault="00000000">
      <w:r>
        <w:t>................................................................................................................................................</w:t>
      </w:r>
    </w:p>
    <w:p w14:paraId="00C1B412" w14:textId="77777777" w:rsidR="00410FC5" w:rsidRDefault="00000000">
      <w:r>
        <w:t>................................................................................................................................................</w:t>
      </w:r>
    </w:p>
    <w:p w14:paraId="1FEBDFCF" w14:textId="29C76722" w:rsidR="00410FC5" w:rsidRDefault="00000000" w:rsidP="00A45673">
      <w:r>
        <w:br w:type="page"/>
      </w:r>
      <w:r>
        <w:lastRenderedPageBreak/>
        <w:t xml:space="preserve">PARTIE ENSEIGNANT – </w:t>
      </w:r>
      <w:proofErr w:type="spellStart"/>
      <w:r>
        <w:t>Corrigé</w:t>
      </w:r>
      <w:proofErr w:type="spellEnd"/>
      <w:r>
        <w:t xml:space="preserve"> et conduite de séance</w:t>
      </w:r>
    </w:p>
    <w:tbl>
      <w:tblPr>
        <w:tblStyle w:val="Grilledutableau"/>
        <w:tblW w:w="0" w:type="auto"/>
        <w:tblLook w:val="04A0" w:firstRow="1" w:lastRow="0" w:firstColumn="1" w:lastColumn="0" w:noHBand="0" w:noVBand="1"/>
      </w:tblPr>
      <w:tblGrid>
        <w:gridCol w:w="9968"/>
      </w:tblGrid>
      <w:tr w:rsidR="00410FC5" w14:paraId="0D76CEB7" w14:textId="77777777">
        <w:tc>
          <w:tcPr>
            <w:tcW w:w="9968" w:type="dxa"/>
            <w:shd w:val="clear" w:color="auto" w:fill="EAF2F8"/>
          </w:tcPr>
          <w:p w14:paraId="36F5C441" w14:textId="77777777" w:rsidR="00410FC5" w:rsidRDefault="00000000">
            <w:r>
              <w:rPr>
                <w:b/>
                <w:color w:val="17365D"/>
              </w:rPr>
              <w:t>Intention pédagogique</w:t>
            </w:r>
            <w:r>
              <w:rPr>
                <w:b/>
                <w:color w:val="17365D"/>
              </w:rPr>
              <w:br/>
            </w:r>
            <w:r>
              <w:t>Faire passer les élèves de données photométriques discontinues à une courbe de lumière repliée en phase. L'activité met en jeu le traitement de données, l'utilisation raisonnée d'un tableur, l'interprétation d'une grandeur logarithmique et la distinction entre variation périodique et évolution lente de l'éclat.</w:t>
            </w:r>
          </w:p>
        </w:tc>
      </w:tr>
    </w:tbl>
    <w:p w14:paraId="21E4FD3A" w14:textId="77777777" w:rsidR="00410FC5" w:rsidRDefault="00410FC5"/>
    <w:p w14:paraId="68D35D21" w14:textId="77777777" w:rsidR="00410FC5" w:rsidRDefault="00000000">
      <w:pPr>
        <w:pStyle w:val="Titre2"/>
      </w:pPr>
      <w:r>
        <w:t>1. Organisation proposée</w:t>
      </w:r>
    </w:p>
    <w:tbl>
      <w:tblPr>
        <w:tblStyle w:val="Grilledutableau"/>
        <w:tblW w:w="0" w:type="auto"/>
        <w:jc w:val="center"/>
        <w:tblLook w:val="04A0" w:firstRow="1" w:lastRow="0" w:firstColumn="1" w:lastColumn="0" w:noHBand="0" w:noVBand="1"/>
      </w:tblPr>
      <w:tblGrid>
        <w:gridCol w:w="3323"/>
        <w:gridCol w:w="3323"/>
        <w:gridCol w:w="3323"/>
      </w:tblGrid>
      <w:tr w:rsidR="00410FC5" w14:paraId="3338EEBF" w14:textId="77777777">
        <w:trPr>
          <w:jc w:val="center"/>
        </w:trPr>
        <w:tc>
          <w:tcPr>
            <w:tcW w:w="3323" w:type="dxa"/>
            <w:shd w:val="clear" w:color="auto" w:fill="D9EAF2"/>
            <w:vAlign w:val="center"/>
          </w:tcPr>
          <w:p w14:paraId="0FA8AAA2" w14:textId="77777777" w:rsidR="00410FC5" w:rsidRDefault="00000000">
            <w:r>
              <w:rPr>
                <w:b/>
                <w:sz w:val="18"/>
              </w:rPr>
              <w:t>Durée indicative</w:t>
            </w:r>
          </w:p>
        </w:tc>
        <w:tc>
          <w:tcPr>
            <w:tcW w:w="3323" w:type="dxa"/>
            <w:shd w:val="clear" w:color="auto" w:fill="D9EAF2"/>
            <w:vAlign w:val="center"/>
          </w:tcPr>
          <w:p w14:paraId="54A6D50D" w14:textId="77777777" w:rsidR="00410FC5" w:rsidRDefault="00000000">
            <w:r>
              <w:rPr>
                <w:b/>
                <w:sz w:val="18"/>
              </w:rPr>
              <w:t>Étape</w:t>
            </w:r>
          </w:p>
        </w:tc>
        <w:tc>
          <w:tcPr>
            <w:tcW w:w="3323" w:type="dxa"/>
            <w:shd w:val="clear" w:color="auto" w:fill="D9EAF2"/>
            <w:vAlign w:val="center"/>
          </w:tcPr>
          <w:p w14:paraId="1F484983" w14:textId="77777777" w:rsidR="00410FC5" w:rsidRDefault="00000000">
            <w:r>
              <w:rPr>
                <w:b/>
                <w:sz w:val="18"/>
              </w:rPr>
              <w:t>Attendus / rôle de l'enseignant</w:t>
            </w:r>
          </w:p>
        </w:tc>
      </w:tr>
      <w:tr w:rsidR="00410FC5" w14:paraId="59835F6B" w14:textId="77777777">
        <w:trPr>
          <w:jc w:val="center"/>
        </w:trPr>
        <w:tc>
          <w:tcPr>
            <w:tcW w:w="3323" w:type="dxa"/>
            <w:vAlign w:val="center"/>
          </w:tcPr>
          <w:p w14:paraId="2A2BEC28" w14:textId="77777777" w:rsidR="00410FC5" w:rsidRDefault="00000000">
            <w:r>
              <w:rPr>
                <w:sz w:val="18"/>
              </w:rPr>
              <w:t>5 min</w:t>
            </w:r>
          </w:p>
        </w:tc>
        <w:tc>
          <w:tcPr>
            <w:tcW w:w="3323" w:type="dxa"/>
            <w:vAlign w:val="center"/>
          </w:tcPr>
          <w:p w14:paraId="720F7B0B" w14:textId="77777777" w:rsidR="00410FC5" w:rsidRDefault="00000000">
            <w:r>
              <w:rPr>
                <w:sz w:val="18"/>
              </w:rPr>
              <w:t>Mise en situation</w:t>
            </w:r>
          </w:p>
        </w:tc>
        <w:tc>
          <w:tcPr>
            <w:tcW w:w="3323" w:type="dxa"/>
            <w:vAlign w:val="center"/>
          </w:tcPr>
          <w:p w14:paraId="56F03DE5" w14:textId="77777777" w:rsidR="00410FC5" w:rsidRDefault="00000000">
            <w:r>
              <w:rPr>
                <w:sz w:val="18"/>
              </w:rPr>
              <w:t>Rappeler le lien avec l'activité expérimentale précédente et la notion de magnitude.</w:t>
            </w:r>
          </w:p>
        </w:tc>
      </w:tr>
      <w:tr w:rsidR="00410FC5" w14:paraId="3FDB0151" w14:textId="77777777">
        <w:trPr>
          <w:jc w:val="center"/>
        </w:trPr>
        <w:tc>
          <w:tcPr>
            <w:tcW w:w="3323" w:type="dxa"/>
            <w:vAlign w:val="center"/>
          </w:tcPr>
          <w:p w14:paraId="1FF074EC" w14:textId="77777777" w:rsidR="00410FC5" w:rsidRDefault="00000000">
            <w:r>
              <w:rPr>
                <w:sz w:val="18"/>
              </w:rPr>
              <w:t>10 min</w:t>
            </w:r>
          </w:p>
        </w:tc>
        <w:tc>
          <w:tcPr>
            <w:tcW w:w="3323" w:type="dxa"/>
            <w:vAlign w:val="center"/>
          </w:tcPr>
          <w:p w14:paraId="66C24E89" w14:textId="77777777" w:rsidR="00410FC5" w:rsidRDefault="00000000">
            <w:r>
              <w:rPr>
                <w:sz w:val="18"/>
              </w:rPr>
              <w:t>Premier graphique</w:t>
            </w:r>
          </w:p>
        </w:tc>
        <w:tc>
          <w:tcPr>
            <w:tcW w:w="3323" w:type="dxa"/>
            <w:vAlign w:val="center"/>
          </w:tcPr>
          <w:p w14:paraId="474BBE94" w14:textId="77777777" w:rsidR="00410FC5" w:rsidRDefault="00000000">
            <w:r>
              <w:rPr>
                <w:sz w:val="18"/>
              </w:rPr>
              <w:t>Vérifier le nuage de points date–magnitude et faire repérer les lacunes et la tendance globale.</w:t>
            </w:r>
          </w:p>
        </w:tc>
      </w:tr>
      <w:tr w:rsidR="00410FC5" w14:paraId="2E79CEBA" w14:textId="77777777">
        <w:trPr>
          <w:jc w:val="center"/>
        </w:trPr>
        <w:tc>
          <w:tcPr>
            <w:tcW w:w="3323" w:type="dxa"/>
            <w:vAlign w:val="center"/>
          </w:tcPr>
          <w:p w14:paraId="4FCE5A30" w14:textId="77777777" w:rsidR="00410FC5" w:rsidRDefault="00000000">
            <w:r>
              <w:rPr>
                <w:sz w:val="18"/>
              </w:rPr>
              <w:t>15 min</w:t>
            </w:r>
          </w:p>
        </w:tc>
        <w:tc>
          <w:tcPr>
            <w:tcW w:w="3323" w:type="dxa"/>
            <w:vAlign w:val="center"/>
          </w:tcPr>
          <w:p w14:paraId="3A66D481" w14:textId="77777777" w:rsidR="00410FC5" w:rsidRDefault="00000000">
            <w:r>
              <w:rPr>
                <w:sz w:val="18"/>
              </w:rPr>
              <w:t>Recherche de période</w:t>
            </w:r>
          </w:p>
        </w:tc>
        <w:tc>
          <w:tcPr>
            <w:tcW w:w="3323" w:type="dxa"/>
            <w:vAlign w:val="center"/>
          </w:tcPr>
          <w:p w14:paraId="15F33660" w14:textId="77777777" w:rsidR="00410FC5" w:rsidRDefault="00000000">
            <w:r>
              <w:rPr>
                <w:sz w:val="18"/>
              </w:rPr>
              <w:t>Faire tester des valeurs entre 4,5 h et 5 h et observer la cohérence du repliement en phase.</w:t>
            </w:r>
          </w:p>
        </w:tc>
      </w:tr>
      <w:tr w:rsidR="00410FC5" w14:paraId="4EA8E40F" w14:textId="77777777">
        <w:trPr>
          <w:jc w:val="center"/>
        </w:trPr>
        <w:tc>
          <w:tcPr>
            <w:tcW w:w="3323" w:type="dxa"/>
            <w:vAlign w:val="center"/>
          </w:tcPr>
          <w:p w14:paraId="11FC84D9" w14:textId="77777777" w:rsidR="00410FC5" w:rsidRDefault="00000000">
            <w:r>
              <w:rPr>
                <w:sz w:val="18"/>
              </w:rPr>
              <w:t>15 min</w:t>
            </w:r>
          </w:p>
        </w:tc>
        <w:tc>
          <w:tcPr>
            <w:tcW w:w="3323" w:type="dxa"/>
            <w:vAlign w:val="center"/>
          </w:tcPr>
          <w:p w14:paraId="1F81330E" w14:textId="77777777" w:rsidR="00410FC5" w:rsidRDefault="00000000">
            <w:r>
              <w:rPr>
                <w:sz w:val="18"/>
              </w:rPr>
              <w:t>Correction de l'éclat</w:t>
            </w:r>
          </w:p>
        </w:tc>
        <w:tc>
          <w:tcPr>
            <w:tcW w:w="3323" w:type="dxa"/>
            <w:vAlign w:val="center"/>
          </w:tcPr>
          <w:p w14:paraId="3A9058BB" w14:textId="77777777" w:rsidR="00410FC5" w:rsidRDefault="00000000">
            <w:r>
              <w:rPr>
                <w:sz w:val="18"/>
              </w:rPr>
              <w:t>Guider l'identification des groupes et l'ajustement additif des magnitudes.</w:t>
            </w:r>
          </w:p>
        </w:tc>
      </w:tr>
      <w:tr w:rsidR="00410FC5" w14:paraId="71C719DC" w14:textId="77777777">
        <w:trPr>
          <w:jc w:val="center"/>
        </w:trPr>
        <w:tc>
          <w:tcPr>
            <w:tcW w:w="3323" w:type="dxa"/>
            <w:vAlign w:val="center"/>
          </w:tcPr>
          <w:p w14:paraId="40420364" w14:textId="77777777" w:rsidR="00410FC5" w:rsidRDefault="00000000">
            <w:r>
              <w:rPr>
                <w:sz w:val="18"/>
              </w:rPr>
              <w:t>10 min</w:t>
            </w:r>
          </w:p>
        </w:tc>
        <w:tc>
          <w:tcPr>
            <w:tcW w:w="3323" w:type="dxa"/>
            <w:vAlign w:val="center"/>
          </w:tcPr>
          <w:p w14:paraId="3F88FB67" w14:textId="77777777" w:rsidR="00410FC5" w:rsidRDefault="00000000">
            <w:r>
              <w:rPr>
                <w:sz w:val="18"/>
              </w:rPr>
              <w:t>Interprétation</w:t>
            </w:r>
          </w:p>
        </w:tc>
        <w:tc>
          <w:tcPr>
            <w:tcW w:w="3323" w:type="dxa"/>
            <w:vAlign w:val="center"/>
          </w:tcPr>
          <w:p w14:paraId="052183BA" w14:textId="77777777" w:rsidR="00410FC5" w:rsidRDefault="00000000">
            <w:r>
              <w:rPr>
                <w:sz w:val="18"/>
              </w:rPr>
              <w:t>Faire expliciter la période, le sens de l'axe magnitude et les limites de la méthode.</w:t>
            </w:r>
          </w:p>
        </w:tc>
      </w:tr>
    </w:tbl>
    <w:p w14:paraId="7E37FBF6" w14:textId="77777777" w:rsidR="00410FC5" w:rsidRDefault="00000000">
      <w:pPr>
        <w:pStyle w:val="Titre2"/>
      </w:pPr>
      <w:r>
        <w:t>2. Corrigé des questions</w:t>
      </w:r>
    </w:p>
    <w:p w14:paraId="44CA1410" w14:textId="77777777" w:rsidR="00410FC5" w:rsidRDefault="00000000">
      <w:r>
        <w:rPr>
          <w:b/>
          <w:color w:val="28708F"/>
        </w:rPr>
        <w:t xml:space="preserve">A1 – </w:t>
      </w:r>
      <w:r>
        <w:t>Les observations sont discontinues : elles ont été réalisées lors de fenêtres d'observation distinctes. Des lacunes apparaissent entre les nuits ou les périodes où l'astéroïde n'a pas été observé.</w:t>
      </w:r>
    </w:p>
    <w:p w14:paraId="177081DB" w14:textId="77777777" w:rsidR="00410FC5" w:rsidRDefault="00000000">
      <w:r>
        <w:rPr>
          <w:b/>
          <w:color w:val="28708F"/>
        </w:rPr>
        <w:t xml:space="preserve">A2 – </w:t>
      </w:r>
      <w:r>
        <w:t>La magnitude tend à diminuer au fil de la campagne : l'astéroïde paraît donc globalement plus brillant. La fiche LCO attribue cet éclaircissement au rapprochement de l'astéroïde avec la Terre.</w:t>
      </w:r>
    </w:p>
    <w:p w14:paraId="52327271" w14:textId="77777777" w:rsidR="00410FC5" w:rsidRDefault="00000000">
      <w:r>
        <w:rPr>
          <w:b/>
          <w:color w:val="28708F"/>
        </w:rPr>
        <w:t xml:space="preserve">A3 – </w:t>
      </w:r>
      <w:r>
        <w:t>Non. Les mesures forment des portions de courbes séparées, et la tendance lente de l'éclat masque la répétition périodique.</w:t>
      </w:r>
    </w:p>
    <w:p w14:paraId="745D489E" w14:textId="77777777" w:rsidR="00410FC5" w:rsidRDefault="00000000">
      <w:r>
        <w:rPr>
          <w:b/>
          <w:color w:val="28708F"/>
        </w:rPr>
        <w:t xml:space="preserve">Période – </w:t>
      </w:r>
      <w:r>
        <w:t>La valeur de référence donnée par Las Cumbres Observatory est 4,61 heures. Les élèves doivent l'approcher en modifiant la période testée entre 4,5 h et 5 h, jusqu'à obtenir un repliement cohérent. Une valeur voisine peut être acceptée selon la précision de lecture du graphique et du classeur.</w:t>
      </w:r>
    </w:p>
    <w:p w14:paraId="39B7C0FF" w14:textId="77777777" w:rsidR="00410FC5" w:rsidRDefault="00000000">
      <w:r>
        <w:rPr>
          <w:b/>
          <w:color w:val="28708F"/>
        </w:rPr>
        <w:t xml:space="preserve">Phase – </w:t>
      </w:r>
      <w:r>
        <w:t>La phase est la partie fractionnaire du nombre de rotations écoulées depuis une origine temporelle : elle varie de 0 à 1 et permet de superposer les observations prises à des dates différentes.</w:t>
      </w:r>
    </w:p>
    <w:p w14:paraId="5973CA2E" w14:textId="77777777" w:rsidR="00410FC5" w:rsidRDefault="00000000">
      <w:r>
        <w:rPr>
          <w:b/>
          <w:color w:val="28708F"/>
        </w:rPr>
        <w:t xml:space="preserve">Magnitude – </w:t>
      </w:r>
      <w:r>
        <w:t>Une magnitude plus faible signifie une luminosité plus grande. Pour la lecture astronomique habituelle, inverser l'axe vertical permet de placer les magnitudes les plus faibles en haut.</w:t>
      </w:r>
    </w:p>
    <w:p w14:paraId="4A2034DB" w14:textId="77777777" w:rsidR="00410FC5" w:rsidRDefault="00000000">
      <w:r>
        <w:rPr>
          <w:b/>
          <w:color w:val="28708F"/>
        </w:rPr>
        <w:t xml:space="preserve">Correction – </w:t>
      </w:r>
      <w:r>
        <w:t>Le rapprochement de l'astéroïde entraîne une augmentation globale du flux reçu et donc une diminution de la magnitude. Les décalages additifs compensent cette tendance lente pour faire coïncider les maxima de même phase. Les corrections de l'exemple LCO sont −0,25 mag pour le groupe du 8–10 juin et +0,35 mag pour le groupe autour du 22 juin, par rapport au groupe central.</w:t>
      </w:r>
    </w:p>
    <w:p w14:paraId="50988FD9" w14:textId="77777777" w:rsidR="00410FC5" w:rsidRDefault="00000000">
      <w:r>
        <w:rPr>
          <w:b/>
          <w:color w:val="28708F"/>
        </w:rPr>
        <w:t xml:space="preserve">Informations – </w:t>
      </w:r>
      <w:r>
        <w:t>La périodicité permet d'estimer la période de rotation. L'amplitude et la forme de la courbe apportent des indices sur l'allongement et les irrégularités de l'astéroïde, mais dépendent aussi de l'orientation, de l'éclairage et des propriétés de surface.</w:t>
      </w:r>
    </w:p>
    <w:p w14:paraId="07D34CF4" w14:textId="77777777" w:rsidR="00410FC5" w:rsidRDefault="00000000">
      <w:r>
        <w:rPr>
          <w:b/>
          <w:color w:val="28708F"/>
        </w:rPr>
        <w:lastRenderedPageBreak/>
        <w:t xml:space="preserve">Limites – </w:t>
      </w:r>
      <w:r>
        <w:t>Une seule courbe ne détermine pas une forme 3D unique. Des observations à différentes géométries et des méthodes de modélisation sont nécessaires pour reconstruire un modèle tridimensionnel.</w:t>
      </w:r>
    </w:p>
    <w:p w14:paraId="503BED4E" w14:textId="77777777" w:rsidR="00410FC5" w:rsidRDefault="00000000">
      <w:pPr>
        <w:pStyle w:val="Titre2"/>
      </w:pPr>
      <w:r>
        <w:t>3. Formules et points techniques</w:t>
      </w:r>
    </w:p>
    <w:p w14:paraId="260B99D0" w14:textId="77777777" w:rsidR="00410FC5" w:rsidRDefault="00000000">
      <w:r>
        <w:t>Conversion de la période en jours :</w:t>
      </w:r>
    </w:p>
    <w:p w14:paraId="26187730" w14:textId="77777777" w:rsidR="00410FC5" w:rsidRDefault="00000000">
      <w:pPr>
        <w:jc w:val="center"/>
      </w:pPr>
      <w:r>
        <w:rPr>
          <w:b/>
          <w:sz w:val="24"/>
        </w:rPr>
        <w:t>Rotation (jours) = Période (heures) / 24</w:t>
      </w:r>
    </w:p>
    <w:p w14:paraId="13A12FE0" w14:textId="77777777" w:rsidR="00410FC5" w:rsidRDefault="00000000">
      <w:r>
        <w:t>Calcul de la phase, avec la date exprimée en jours et Rotation en jours :</w:t>
      </w:r>
    </w:p>
    <w:p w14:paraId="29B66A23" w14:textId="77777777" w:rsidR="00410FC5" w:rsidRDefault="00000000">
      <w:pPr>
        <w:jc w:val="center"/>
      </w:pPr>
      <w:r>
        <w:rPr>
          <w:b/>
          <w:sz w:val="24"/>
        </w:rPr>
        <w:t>Phase = (date / Rotation) − ENT(date / Rotation)</w:t>
      </w:r>
    </w:p>
    <w:p w14:paraId="56127850" w14:textId="77777777" w:rsidR="00410FC5" w:rsidRDefault="00000000">
      <w:r>
        <w:t>Dans Excel en anglais, ENT s'écrit INT. La phase est la partie fractionnaire et se situe entre 0 inclus et 1 exclu. La formule suppose que la période est exprimée dans la même unité de temps que la date.</w:t>
      </w:r>
    </w:p>
    <w:p w14:paraId="1D9E665D" w14:textId="77777777" w:rsidR="00410FC5" w:rsidRDefault="00000000">
      <w:r>
        <w:t>La période de référence communiquée par LCO pour 2002 KL6 est 4,61 h. Elle peut être révélée après la recherche des élèves pour comparer leur estimation.</w:t>
      </w:r>
    </w:p>
    <w:p w14:paraId="60C9B455" w14:textId="77777777" w:rsidR="00410FC5" w:rsidRDefault="00000000">
      <w:pPr>
        <w:pStyle w:val="Titre2"/>
      </w:pPr>
      <w:r>
        <w:t>4. Erreurs fréquentes et remédiations</w:t>
      </w:r>
    </w:p>
    <w:tbl>
      <w:tblPr>
        <w:tblStyle w:val="Grilledutableau"/>
        <w:tblW w:w="0" w:type="auto"/>
        <w:jc w:val="center"/>
        <w:tblLook w:val="04A0" w:firstRow="1" w:lastRow="0" w:firstColumn="1" w:lastColumn="0" w:noHBand="0" w:noVBand="1"/>
      </w:tblPr>
      <w:tblGrid>
        <w:gridCol w:w="3323"/>
        <w:gridCol w:w="3323"/>
        <w:gridCol w:w="3323"/>
      </w:tblGrid>
      <w:tr w:rsidR="00410FC5" w14:paraId="6CF27999" w14:textId="77777777">
        <w:trPr>
          <w:jc w:val="center"/>
        </w:trPr>
        <w:tc>
          <w:tcPr>
            <w:tcW w:w="3323" w:type="dxa"/>
            <w:shd w:val="clear" w:color="auto" w:fill="D9EAF2"/>
            <w:vAlign w:val="center"/>
          </w:tcPr>
          <w:p w14:paraId="351803B6" w14:textId="77777777" w:rsidR="00410FC5" w:rsidRDefault="00000000">
            <w:r>
              <w:rPr>
                <w:b/>
                <w:sz w:val="18"/>
              </w:rPr>
              <w:t>Erreur / difficulté</w:t>
            </w:r>
          </w:p>
        </w:tc>
        <w:tc>
          <w:tcPr>
            <w:tcW w:w="3323" w:type="dxa"/>
            <w:shd w:val="clear" w:color="auto" w:fill="D9EAF2"/>
            <w:vAlign w:val="center"/>
          </w:tcPr>
          <w:p w14:paraId="755326FE" w14:textId="77777777" w:rsidR="00410FC5" w:rsidRDefault="00000000">
            <w:r>
              <w:rPr>
                <w:b/>
                <w:sz w:val="18"/>
              </w:rPr>
              <w:t>Explication</w:t>
            </w:r>
          </w:p>
        </w:tc>
        <w:tc>
          <w:tcPr>
            <w:tcW w:w="3323" w:type="dxa"/>
            <w:shd w:val="clear" w:color="auto" w:fill="D9EAF2"/>
            <w:vAlign w:val="center"/>
          </w:tcPr>
          <w:p w14:paraId="120BE23A" w14:textId="77777777" w:rsidR="00410FC5" w:rsidRDefault="00000000">
            <w:r>
              <w:rPr>
                <w:b/>
                <w:sz w:val="18"/>
              </w:rPr>
              <w:t>Remédiation</w:t>
            </w:r>
          </w:p>
        </w:tc>
      </w:tr>
      <w:tr w:rsidR="00410FC5" w14:paraId="25406CA5" w14:textId="77777777">
        <w:trPr>
          <w:jc w:val="center"/>
        </w:trPr>
        <w:tc>
          <w:tcPr>
            <w:tcW w:w="3323" w:type="dxa"/>
            <w:vAlign w:val="center"/>
          </w:tcPr>
          <w:p w14:paraId="2D2FDB11" w14:textId="77777777" w:rsidR="00410FC5" w:rsidRDefault="00000000">
            <w:r>
              <w:rPr>
                <w:sz w:val="18"/>
              </w:rPr>
              <w:t>Magnitude interprétée dans le mauvais sens</w:t>
            </w:r>
          </w:p>
        </w:tc>
        <w:tc>
          <w:tcPr>
            <w:tcW w:w="3323" w:type="dxa"/>
            <w:vAlign w:val="center"/>
          </w:tcPr>
          <w:p w14:paraId="1FF3F804" w14:textId="77777777" w:rsidR="00410FC5" w:rsidRDefault="00000000">
            <w:r>
              <w:rPr>
                <w:sz w:val="18"/>
              </w:rPr>
              <w:t>Magnitude faible = objet plus brillant.</w:t>
            </w:r>
          </w:p>
        </w:tc>
        <w:tc>
          <w:tcPr>
            <w:tcW w:w="3323" w:type="dxa"/>
            <w:vAlign w:val="center"/>
          </w:tcPr>
          <w:p w14:paraId="6D7E66F3" w14:textId="77777777" w:rsidR="00410FC5" w:rsidRDefault="00000000">
            <w:r>
              <w:rPr>
                <w:sz w:val="18"/>
              </w:rPr>
              <w:t>Faire rappeler l'échelle logarithmique et inverser l'axe vertical.</w:t>
            </w:r>
          </w:p>
        </w:tc>
      </w:tr>
      <w:tr w:rsidR="00410FC5" w14:paraId="3B578C05" w14:textId="77777777">
        <w:trPr>
          <w:jc w:val="center"/>
        </w:trPr>
        <w:tc>
          <w:tcPr>
            <w:tcW w:w="3323" w:type="dxa"/>
            <w:vAlign w:val="center"/>
          </w:tcPr>
          <w:p w14:paraId="3394ACDD" w14:textId="77777777" w:rsidR="00410FC5" w:rsidRDefault="00000000">
            <w:r>
              <w:rPr>
                <w:sz w:val="18"/>
              </w:rPr>
              <w:t>Période saisie en jours au lieu d'heures</w:t>
            </w:r>
          </w:p>
        </w:tc>
        <w:tc>
          <w:tcPr>
            <w:tcW w:w="3323" w:type="dxa"/>
            <w:vAlign w:val="center"/>
          </w:tcPr>
          <w:p w14:paraId="69B87997" w14:textId="77777777" w:rsidR="00410FC5" w:rsidRDefault="00000000">
            <w:r>
              <w:rPr>
                <w:sz w:val="18"/>
              </w:rPr>
              <w:t>La colonne Period attend une période en heures selon le protocole LCO ; Rotation convertit en jours.</w:t>
            </w:r>
          </w:p>
        </w:tc>
        <w:tc>
          <w:tcPr>
            <w:tcW w:w="3323" w:type="dxa"/>
            <w:vAlign w:val="center"/>
          </w:tcPr>
          <w:p w14:paraId="651D97DB" w14:textId="77777777" w:rsidR="00410FC5" w:rsidRDefault="00000000">
            <w:r>
              <w:rPr>
                <w:sz w:val="18"/>
              </w:rPr>
              <w:t>Vérifier les unités et la division par 24.</w:t>
            </w:r>
          </w:p>
        </w:tc>
      </w:tr>
      <w:tr w:rsidR="00410FC5" w14:paraId="4ABB2AA5" w14:textId="77777777">
        <w:trPr>
          <w:jc w:val="center"/>
        </w:trPr>
        <w:tc>
          <w:tcPr>
            <w:tcW w:w="3323" w:type="dxa"/>
            <w:vAlign w:val="center"/>
          </w:tcPr>
          <w:p w14:paraId="28A35F07" w14:textId="77777777" w:rsidR="00410FC5" w:rsidRDefault="00000000">
            <w:r>
              <w:rPr>
                <w:sz w:val="18"/>
              </w:rPr>
              <w:t>Phase non comprise entre 0 et 1</w:t>
            </w:r>
          </w:p>
        </w:tc>
        <w:tc>
          <w:tcPr>
            <w:tcW w:w="3323" w:type="dxa"/>
            <w:vAlign w:val="center"/>
          </w:tcPr>
          <w:p w14:paraId="1E8166C3" w14:textId="77777777" w:rsidR="00410FC5" w:rsidRDefault="00000000">
            <w:r>
              <w:rPr>
                <w:sz w:val="18"/>
              </w:rPr>
              <w:t>La partie entière n'a pas été retranchée ou la formule est mal recopiée.</w:t>
            </w:r>
          </w:p>
        </w:tc>
        <w:tc>
          <w:tcPr>
            <w:tcW w:w="3323" w:type="dxa"/>
            <w:vAlign w:val="center"/>
          </w:tcPr>
          <w:p w14:paraId="65500ACC" w14:textId="77777777" w:rsidR="00410FC5" w:rsidRDefault="00000000">
            <w:r>
              <w:rPr>
                <w:sz w:val="18"/>
              </w:rPr>
              <w:t>Vérifier la formule Phase = date/Rotation − ENT(date/Rotation).</w:t>
            </w:r>
          </w:p>
        </w:tc>
      </w:tr>
      <w:tr w:rsidR="00410FC5" w14:paraId="5029AD69" w14:textId="77777777">
        <w:trPr>
          <w:jc w:val="center"/>
        </w:trPr>
        <w:tc>
          <w:tcPr>
            <w:tcW w:w="3323" w:type="dxa"/>
            <w:vAlign w:val="center"/>
          </w:tcPr>
          <w:p w14:paraId="095FE36C" w14:textId="77777777" w:rsidR="00410FC5" w:rsidRDefault="00000000">
            <w:r>
              <w:rPr>
                <w:sz w:val="18"/>
              </w:rPr>
              <w:t>Graphique encore dispersé</w:t>
            </w:r>
          </w:p>
        </w:tc>
        <w:tc>
          <w:tcPr>
            <w:tcW w:w="3323" w:type="dxa"/>
            <w:vAlign w:val="center"/>
          </w:tcPr>
          <w:p w14:paraId="3EA453CB" w14:textId="77777777" w:rsidR="00410FC5" w:rsidRDefault="00000000">
            <w:r>
              <w:rPr>
                <w:sz w:val="18"/>
              </w:rPr>
              <w:t>Période testée inadaptée, cellules non recalculées ou mauvaise colonne en abscisse.</w:t>
            </w:r>
          </w:p>
        </w:tc>
        <w:tc>
          <w:tcPr>
            <w:tcW w:w="3323" w:type="dxa"/>
            <w:vAlign w:val="center"/>
          </w:tcPr>
          <w:p w14:paraId="412F5702" w14:textId="77777777" w:rsidR="00410FC5" w:rsidRDefault="00000000">
            <w:r>
              <w:rPr>
                <w:sz w:val="18"/>
              </w:rPr>
              <w:t>Vérifier période, formules, plage de données et choisir Phase en abscisse.</w:t>
            </w:r>
          </w:p>
        </w:tc>
      </w:tr>
      <w:tr w:rsidR="00410FC5" w14:paraId="7AEA5EE3" w14:textId="77777777">
        <w:trPr>
          <w:jc w:val="center"/>
        </w:trPr>
        <w:tc>
          <w:tcPr>
            <w:tcW w:w="3323" w:type="dxa"/>
            <w:vAlign w:val="center"/>
          </w:tcPr>
          <w:p w14:paraId="69EE6C22" w14:textId="77777777" w:rsidR="00410FC5" w:rsidRDefault="00000000">
            <w:r>
              <w:rPr>
                <w:sz w:val="18"/>
              </w:rPr>
              <w:t>Maxima qui ne s'alignent pas</w:t>
            </w:r>
          </w:p>
        </w:tc>
        <w:tc>
          <w:tcPr>
            <w:tcW w:w="3323" w:type="dxa"/>
            <w:vAlign w:val="center"/>
          </w:tcPr>
          <w:p w14:paraId="7AB75021" w14:textId="77777777" w:rsidR="00410FC5" w:rsidRDefault="00000000">
            <w:r>
              <w:rPr>
                <w:sz w:val="18"/>
              </w:rPr>
              <w:t>L'éclat moyen a changé pendant la campagne d'observation.</w:t>
            </w:r>
          </w:p>
        </w:tc>
        <w:tc>
          <w:tcPr>
            <w:tcW w:w="3323" w:type="dxa"/>
            <w:vAlign w:val="center"/>
          </w:tcPr>
          <w:p w14:paraId="658A04E3" w14:textId="77777777" w:rsidR="00410FC5" w:rsidRDefault="00000000">
            <w:r>
              <w:rPr>
                <w:sz w:val="18"/>
              </w:rPr>
              <w:t>Créer une colonne distincte de magnitude corrigée et appliquer des décalages par groupe.</w:t>
            </w:r>
          </w:p>
        </w:tc>
      </w:tr>
    </w:tbl>
    <w:p w14:paraId="0C473649" w14:textId="77777777" w:rsidR="00410FC5" w:rsidRDefault="00000000">
      <w:pPr>
        <w:pStyle w:val="Titre2"/>
      </w:pPr>
      <w:r>
        <w:t>5. Ce que l'activité permet de conclure</w:t>
      </w:r>
    </w:p>
    <w:p w14:paraId="22FA3FE6" w14:textId="77777777" w:rsidR="00410FC5" w:rsidRDefault="00000000">
      <w:pPr>
        <w:pStyle w:val="Listepuces"/>
      </w:pPr>
      <w:r>
        <w:t>Les mesures de magnitude en fonction de la date sont discontinues et ne montrent pas directement une courbe complète.</w:t>
      </w:r>
    </w:p>
    <w:p w14:paraId="757228ED" w14:textId="77777777" w:rsidR="00410FC5" w:rsidRDefault="00000000">
      <w:pPr>
        <w:pStyle w:val="Listepuces"/>
      </w:pPr>
      <w:r>
        <w:t>Le repliement en phase permet de comparer les observations en ramenant les temps à une fraction de période.</w:t>
      </w:r>
    </w:p>
    <w:p w14:paraId="37990C27" w14:textId="77777777" w:rsidR="00410FC5" w:rsidRDefault="00000000">
      <w:pPr>
        <w:pStyle w:val="Listepuces"/>
      </w:pPr>
      <w:r>
        <w:t>Pour 2002 KL6, la période de rotation indiquée par LCO est de 4,61 h.</w:t>
      </w:r>
    </w:p>
    <w:p w14:paraId="0573F7FB" w14:textId="77777777" w:rsidR="00410FC5" w:rsidRDefault="00000000">
      <w:pPr>
        <w:pStyle w:val="Listepuces"/>
      </w:pPr>
      <w:r>
        <w:t>La correction de l'évolution lente de l'éclat permet de mieux superposer les cycles observés.</w:t>
      </w:r>
    </w:p>
    <w:p w14:paraId="4CFD1A6B" w14:textId="77777777" w:rsidR="00410FC5" w:rsidRDefault="00000000">
      <w:pPr>
        <w:pStyle w:val="Listepuces"/>
      </w:pPr>
      <w:r>
        <w:t>La courbe de lumière renseigne sur la rotation et donne des indices sur la forme, sans fournir à elle seule une reconstruction 3D unique.</w:t>
      </w:r>
    </w:p>
    <w:p w14:paraId="24EB6A97" w14:textId="77777777" w:rsidR="00410FC5" w:rsidRDefault="00000000">
      <w:pPr>
        <w:pStyle w:val="Titre2"/>
      </w:pPr>
      <w:r>
        <w:t>6. Source et prolongements</w:t>
      </w:r>
    </w:p>
    <w:p w14:paraId="7664F606" w14:textId="77777777" w:rsidR="00410FC5" w:rsidRDefault="00000000">
      <w:pPr>
        <w:pStyle w:val="Listepuces"/>
      </w:pPr>
      <w:r>
        <w:t>Las Cumbres Observatory, « Plotting an Asteroid Light Curve » : https://lco.global/education/activities/plotting-an-asteroid-light-curve/</w:t>
      </w:r>
    </w:p>
    <w:p w14:paraId="1A3F35D9" w14:textId="77777777" w:rsidR="00410FC5" w:rsidRDefault="00000000">
      <w:pPr>
        <w:pStyle w:val="Listepuces"/>
      </w:pPr>
      <w:r>
        <w:t>Asteroid Tracker – projet de science participative : https://asteroidtracker.lco.global/</w:t>
      </w:r>
    </w:p>
    <w:p w14:paraId="06018E71" w14:textId="77777777" w:rsidR="00410FC5" w:rsidRDefault="00000000">
      <w:pPr>
        <w:pStyle w:val="Listepuces"/>
      </w:pPr>
      <w:r>
        <w:t xml:space="preserve">Classeur préétabli associé à l'activité LCO : « 2002 KL6 Activity Spreadsheet » (fichier Excel </w:t>
      </w:r>
      <w:proofErr w:type="spellStart"/>
      <w:r>
        <w:t>distribué</w:t>
      </w:r>
      <w:proofErr w:type="spellEnd"/>
      <w:r>
        <w:t xml:space="preserve"> aux </w:t>
      </w:r>
      <w:proofErr w:type="spellStart"/>
      <w:r>
        <w:t>élèves</w:t>
      </w:r>
      <w:proofErr w:type="spellEnd"/>
      <w:r>
        <w:t>).</w:t>
      </w:r>
    </w:p>
    <w:p w14:paraId="76374874" w14:textId="77777777" w:rsidR="00A45673" w:rsidRDefault="00A45673" w:rsidP="00A45673">
      <w:pPr>
        <w:pStyle w:val="Listepuces"/>
        <w:numPr>
          <w:ilvl w:val="0"/>
          <w:numId w:val="0"/>
        </w:numPr>
        <w:ind w:left="360" w:hanging="360"/>
      </w:pPr>
    </w:p>
    <w:p w14:paraId="52AF1329" w14:textId="77777777" w:rsidR="00A45673" w:rsidRDefault="00A45673" w:rsidP="00A45673">
      <w:pPr>
        <w:pStyle w:val="Listepuces"/>
        <w:numPr>
          <w:ilvl w:val="0"/>
          <w:numId w:val="0"/>
        </w:numPr>
        <w:ind w:left="360" w:hanging="360"/>
      </w:pPr>
    </w:p>
    <w:tbl>
      <w:tblPr>
        <w:tblStyle w:val="Grilledutableau"/>
        <w:tblW w:w="0" w:type="auto"/>
        <w:tblLook w:val="04A0" w:firstRow="1" w:lastRow="0" w:firstColumn="1" w:lastColumn="0" w:noHBand="0" w:noVBand="1"/>
      </w:tblPr>
      <w:tblGrid>
        <w:gridCol w:w="9968"/>
      </w:tblGrid>
      <w:tr w:rsidR="00410FC5" w14:paraId="2A0DC412" w14:textId="77777777">
        <w:tc>
          <w:tcPr>
            <w:tcW w:w="9968" w:type="dxa"/>
            <w:shd w:val="clear" w:color="auto" w:fill="EAF2F8"/>
          </w:tcPr>
          <w:p w14:paraId="04C238E8" w14:textId="77777777" w:rsidR="00410FC5" w:rsidRDefault="00000000">
            <w:r>
              <w:rPr>
                <w:b/>
                <w:color w:val="17365D"/>
              </w:rPr>
              <w:lastRenderedPageBreak/>
              <w:t>Note pour l'enseignant</w:t>
            </w:r>
            <w:r>
              <w:rPr>
                <w:b/>
                <w:color w:val="17365D"/>
              </w:rPr>
              <w:br/>
            </w:r>
            <w:r>
              <w:t>La fiche suit le protocole LCO. Le fichier Excel préétabli doit être distribué avec cette fiche. Les intitulés d'onglets et de colonnes cités correspondent à ceux décrits par la ressource LCO ; si une version du classeur a été actualisée, vérifier les libellés avant la séance. Les valeurs de correction −0,25 mag et +0,35 mag sont celles de l'exemple LCO et doivent être ajustées à la lecture du graphique si la feuille de calcul diffère.</w:t>
            </w:r>
          </w:p>
        </w:tc>
      </w:tr>
    </w:tbl>
    <w:p w14:paraId="6D27AB52" w14:textId="77777777" w:rsidR="00410FC5" w:rsidRDefault="00410FC5"/>
    <w:sectPr w:rsidR="00410FC5" w:rsidSect="00034616">
      <w:headerReference w:type="default" r:id="rId8"/>
      <w:footerReference w:type="default" r:id="rId9"/>
      <w:pgSz w:w="11906" w:h="15477"/>
      <w:pgMar w:top="862" w:right="969" w:bottom="862" w:left="96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E70DD" w14:textId="77777777" w:rsidR="0013164F" w:rsidRDefault="0013164F">
      <w:pPr>
        <w:spacing w:after="0" w:line="240" w:lineRule="auto"/>
      </w:pPr>
      <w:r>
        <w:separator/>
      </w:r>
    </w:p>
  </w:endnote>
  <w:endnote w:type="continuationSeparator" w:id="0">
    <w:p w14:paraId="15197261" w14:textId="77777777" w:rsidR="0013164F" w:rsidRDefault="00131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5BC1" w14:textId="77777777" w:rsidR="00410FC5" w:rsidRDefault="00000000">
    <w:pPr>
      <w:pStyle w:val="Pieddepage"/>
      <w:jc w:val="center"/>
    </w:pPr>
    <w:proofErr w:type="spellStart"/>
    <w:r>
      <w:rPr>
        <w:sz w:val="16"/>
      </w:rPr>
      <w:t>Courbes</w:t>
    </w:r>
    <w:proofErr w:type="spellEnd"/>
    <w:r>
      <w:rPr>
        <w:sz w:val="16"/>
      </w:rPr>
      <w:t xml:space="preserve"> de lumière des </w:t>
    </w:r>
    <w:proofErr w:type="spellStart"/>
    <w:r>
      <w:rPr>
        <w:sz w:val="16"/>
      </w:rPr>
      <w:t>astéroïdes</w:t>
    </w:r>
    <w:proofErr w:type="spellEnd"/>
    <w:r>
      <w:rPr>
        <w:sz w:val="16"/>
      </w:rPr>
      <w:t xml:space="preserve">  •  Fiche </w:t>
    </w:r>
    <w:proofErr w:type="spellStart"/>
    <w:r>
      <w:rPr>
        <w:sz w:val="16"/>
      </w:rPr>
      <w:t>pédagogique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B476A" w14:textId="77777777" w:rsidR="0013164F" w:rsidRDefault="0013164F">
      <w:pPr>
        <w:spacing w:after="0" w:line="240" w:lineRule="auto"/>
      </w:pPr>
      <w:r>
        <w:separator/>
      </w:r>
    </w:p>
  </w:footnote>
  <w:footnote w:type="continuationSeparator" w:id="0">
    <w:p w14:paraId="01A6A751" w14:textId="77777777" w:rsidR="0013164F" w:rsidRDefault="00131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578D7" w14:textId="77777777" w:rsidR="00410FC5" w:rsidRDefault="00000000">
    <w:pPr>
      <w:pStyle w:val="En-tte"/>
      <w:jc w:val="right"/>
    </w:pPr>
    <w:r>
      <w:rPr>
        <w:color w:val="646E78"/>
        <w:sz w:val="16"/>
      </w:rPr>
      <w:t>ASTRO SAINT JO  •  CLUB D'ASTRONOMIE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32940549">
    <w:abstractNumId w:val="8"/>
  </w:num>
  <w:num w:numId="2" w16cid:durableId="1381827132">
    <w:abstractNumId w:val="6"/>
  </w:num>
  <w:num w:numId="3" w16cid:durableId="319189060">
    <w:abstractNumId w:val="5"/>
  </w:num>
  <w:num w:numId="4" w16cid:durableId="483933917">
    <w:abstractNumId w:val="4"/>
  </w:num>
  <w:num w:numId="5" w16cid:durableId="534928164">
    <w:abstractNumId w:val="7"/>
  </w:num>
  <w:num w:numId="6" w16cid:durableId="2138647684">
    <w:abstractNumId w:val="3"/>
  </w:num>
  <w:num w:numId="7" w16cid:durableId="503395166">
    <w:abstractNumId w:val="2"/>
  </w:num>
  <w:num w:numId="8" w16cid:durableId="1598057291">
    <w:abstractNumId w:val="1"/>
  </w:num>
  <w:num w:numId="9" w16cid:durableId="687878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164F"/>
    <w:rsid w:val="0015074B"/>
    <w:rsid w:val="0029639D"/>
    <w:rsid w:val="00326F90"/>
    <w:rsid w:val="00410FC5"/>
    <w:rsid w:val="00A45673"/>
    <w:rsid w:val="00AA1D8D"/>
    <w:rsid w:val="00B475BC"/>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0D8B64"/>
  <w14:defaultImageDpi w14:val="300"/>
  <w15:docId w15:val="{077E7B47-BE61-452C-BFB1-E0218F5FA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7365D"/>
      <w:sz w:val="34"/>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28708F"/>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28708F"/>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3330</Words>
  <Characters>18316</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Mission Astéroïdes – Courbe de lumière réelle de 2002 KL6</dc:title>
  <dc:subject>Activité lycée Excel – Astro Saint Jo</dc:subject>
  <dc:creator>Astro Saint Jo</dc:creator>
  <cp:keywords/>
  <dc:description>generated by python-docx</dc:description>
  <cp:lastModifiedBy>Olivier Gayrard</cp:lastModifiedBy>
  <cp:revision>2</cp:revision>
  <dcterms:created xsi:type="dcterms:W3CDTF">2013-12-23T23:15:00Z</dcterms:created>
  <dcterms:modified xsi:type="dcterms:W3CDTF">2026-10-26T09:18:00Z</dcterms:modified>
  <cp:category/>
</cp:coreProperties>
</file>