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C4E32" w14:textId="11F8997F" w:rsidR="007D2D41" w:rsidRDefault="007D2D41">
      <w:pPr>
        <w:rPr>
          <w:rFonts w:ascii="Comic Sans MS" w:hAnsi="Comic Sans MS"/>
          <w:b/>
          <w:bCs/>
          <w:color w:val="000000" w:themeColor="text1"/>
          <w:sz w:val="24"/>
          <w:szCs w:val="24"/>
        </w:rPr>
      </w:pPr>
    </w:p>
    <w:p w14:paraId="79ED0AE0" w14:textId="13B8FB08" w:rsidR="00A42EC1" w:rsidRPr="00A42EC1" w:rsidRDefault="00A42EC1" w:rsidP="00A42EC1">
      <w:pPr>
        <w:pStyle w:val="Paragraphedeliste"/>
        <w:jc w:val="center"/>
        <w:rPr>
          <w:rFonts w:ascii="Comic Sans MS" w:hAnsi="Comic Sans MS"/>
          <w:b/>
          <w:bCs/>
          <w:color w:val="000000" w:themeColor="text1"/>
          <w:sz w:val="28"/>
          <w:szCs w:val="28"/>
        </w:rPr>
      </w:pPr>
      <w:r w:rsidRPr="00A42EC1">
        <w:rPr>
          <w:rFonts w:ascii="Comic Sans MS" w:hAnsi="Comic Sans MS"/>
          <w:b/>
          <w:bCs/>
          <w:color w:val="000000" w:themeColor="text1"/>
          <w:sz w:val="28"/>
          <w:szCs w:val="28"/>
        </w:rPr>
        <w:t>TP - Dosage par étalonnage d’un jus de pomme</w:t>
      </w:r>
    </w:p>
    <w:p w14:paraId="15EA4853" w14:textId="77777777" w:rsidR="00A42EC1" w:rsidRPr="00A42EC1" w:rsidRDefault="00A42EC1" w:rsidP="00A42EC1">
      <w:pPr>
        <w:jc w:val="center"/>
        <w:rPr>
          <w:rFonts w:ascii="Comic Sans MS" w:hAnsi="Comic Sans MS"/>
          <w:b/>
          <w:bCs/>
          <w:color w:val="000000" w:themeColor="text1"/>
          <w:sz w:val="28"/>
          <w:szCs w:val="28"/>
        </w:rPr>
      </w:pPr>
    </w:p>
    <w:p w14:paraId="3D0F7C49" w14:textId="3B3EF941" w:rsidR="00C10926" w:rsidRPr="00C10926" w:rsidRDefault="009A2376">
      <w:pPr>
        <w:rPr>
          <w:rFonts w:ascii="Comic Sans MS" w:hAnsi="Comic Sans MS"/>
          <w:b/>
          <w:bCs/>
          <w:color w:val="000000" w:themeColor="text1"/>
          <w:sz w:val="24"/>
          <w:szCs w:val="24"/>
        </w:rPr>
      </w:pPr>
      <w:r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Document 1 - </w:t>
      </w:r>
      <w:r w:rsidR="00C10926" w:rsidRPr="00C10926">
        <w:rPr>
          <w:rFonts w:ascii="Comic Sans MS" w:hAnsi="Comic Sans MS"/>
          <w:b/>
          <w:bCs/>
          <w:color w:val="000000" w:themeColor="text1"/>
          <w:sz w:val="24"/>
          <w:szCs w:val="24"/>
        </w:rPr>
        <w:t>Composition et propriétés</w:t>
      </w:r>
    </w:p>
    <w:p w14:paraId="136DE216" w14:textId="5695870D" w:rsidR="00C10926" w:rsidRPr="00C10926" w:rsidRDefault="00C10926">
      <w:pPr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</w:pPr>
      <w:r w:rsidRPr="00C10926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Le jus de pomme fermier et le jus de pomme artisanal contiennent 85 % d'eau (naturel), 13 % de glucides et 2 % d'autres composants. Soit pour 100 grammes de jus : 87 </w:t>
      </w:r>
      <w:r w:rsidRPr="00C10926">
        <w:rPr>
          <w:rFonts w:ascii="Comic Sans MS" w:hAnsi="Comic Sans MS"/>
          <w:color w:val="000000" w:themeColor="text1"/>
          <w:sz w:val="24"/>
          <w:szCs w:val="24"/>
        </w:rPr>
        <w:t>g</w:t>
      </w:r>
      <w:r w:rsidRPr="00C10926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 d'</w:t>
      </w:r>
      <w:hyperlink r:id="rId5" w:tooltip="Eau" w:history="1">
        <w:r w:rsidRPr="00C10926">
          <w:rPr>
            <w:rStyle w:val="Lienhypertexte"/>
            <w:rFonts w:ascii="Comic Sans MS" w:hAnsi="Comic Sans MS" w:cs="Arial"/>
            <w:color w:val="000000" w:themeColor="text1"/>
            <w:sz w:val="24"/>
            <w:szCs w:val="24"/>
            <w:u w:val="none"/>
            <w:shd w:val="clear" w:color="auto" w:fill="FFFFFF"/>
          </w:rPr>
          <w:t>eau</w:t>
        </w:r>
      </w:hyperlink>
      <w:r w:rsidRPr="00C10926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, 0,1 </w:t>
      </w:r>
      <w:r w:rsidRPr="00C10926">
        <w:rPr>
          <w:rFonts w:ascii="Comic Sans MS" w:hAnsi="Comic Sans MS"/>
          <w:color w:val="000000" w:themeColor="text1"/>
          <w:sz w:val="24"/>
          <w:szCs w:val="24"/>
        </w:rPr>
        <w:t>g</w:t>
      </w:r>
      <w:r w:rsidRPr="00C10926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 de </w:t>
      </w:r>
      <w:hyperlink r:id="rId6" w:tooltip="Protéines" w:history="1">
        <w:r w:rsidRPr="00C10926">
          <w:rPr>
            <w:rStyle w:val="Lienhypertexte"/>
            <w:rFonts w:ascii="Comic Sans MS" w:hAnsi="Comic Sans MS" w:cs="Arial"/>
            <w:color w:val="000000" w:themeColor="text1"/>
            <w:sz w:val="24"/>
            <w:szCs w:val="24"/>
            <w:u w:val="none"/>
            <w:shd w:val="clear" w:color="auto" w:fill="FFFFFF"/>
          </w:rPr>
          <w:t>protéines</w:t>
        </w:r>
      </w:hyperlink>
      <w:r w:rsidRPr="00C10926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, seulement des traces de </w:t>
      </w:r>
      <w:hyperlink r:id="rId7" w:tooltip="Lipides" w:history="1">
        <w:r w:rsidRPr="00C10926">
          <w:rPr>
            <w:rStyle w:val="Lienhypertexte"/>
            <w:rFonts w:ascii="Comic Sans MS" w:hAnsi="Comic Sans MS" w:cs="Arial"/>
            <w:color w:val="000000" w:themeColor="text1"/>
            <w:sz w:val="24"/>
            <w:szCs w:val="24"/>
            <w:u w:val="none"/>
            <w:shd w:val="clear" w:color="auto" w:fill="FFFFFF"/>
          </w:rPr>
          <w:t>lipides</w:t>
        </w:r>
      </w:hyperlink>
      <w:r w:rsidRPr="00C10926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, 11 </w:t>
      </w:r>
      <w:r w:rsidRPr="00C10926">
        <w:rPr>
          <w:rFonts w:ascii="Comic Sans MS" w:hAnsi="Comic Sans MS"/>
          <w:color w:val="000000" w:themeColor="text1"/>
          <w:sz w:val="24"/>
          <w:szCs w:val="24"/>
        </w:rPr>
        <w:t>g</w:t>
      </w:r>
      <w:r w:rsidRPr="00C10926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 de </w:t>
      </w:r>
      <w:hyperlink r:id="rId8" w:tooltip="Glucides" w:history="1">
        <w:r w:rsidRPr="00C10926">
          <w:rPr>
            <w:rStyle w:val="Lienhypertexte"/>
            <w:rFonts w:ascii="Comic Sans MS" w:hAnsi="Comic Sans MS" w:cs="Arial"/>
            <w:color w:val="000000" w:themeColor="text1"/>
            <w:sz w:val="24"/>
            <w:szCs w:val="24"/>
            <w:u w:val="none"/>
            <w:shd w:val="clear" w:color="auto" w:fill="FFFFFF"/>
          </w:rPr>
          <w:t>glucides</w:t>
        </w:r>
      </w:hyperlink>
      <w:r w:rsidR="00BF4AE8">
        <w:rPr>
          <w:rFonts w:ascii="Comic Sans MS" w:hAnsi="Comic Sans MS"/>
          <w:color w:val="000000" w:themeColor="text1"/>
          <w:sz w:val="24"/>
          <w:szCs w:val="24"/>
        </w:rPr>
        <w:t xml:space="preserve"> (essentiellement le saccharose)</w:t>
      </w:r>
      <w:r w:rsidRPr="00C10926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, 2 </w:t>
      </w:r>
      <w:r w:rsidRPr="00C10926">
        <w:rPr>
          <w:rFonts w:ascii="Comic Sans MS" w:hAnsi="Comic Sans MS"/>
          <w:color w:val="000000" w:themeColor="text1"/>
          <w:sz w:val="24"/>
          <w:szCs w:val="24"/>
        </w:rPr>
        <w:t>mg</w:t>
      </w:r>
      <w:r w:rsidRPr="00C10926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 de </w:t>
      </w:r>
      <w:hyperlink r:id="rId9" w:tooltip="Sodium" w:history="1">
        <w:r w:rsidRPr="00C10926">
          <w:rPr>
            <w:rStyle w:val="Lienhypertexte"/>
            <w:rFonts w:ascii="Comic Sans MS" w:hAnsi="Comic Sans MS" w:cs="Arial"/>
            <w:color w:val="000000" w:themeColor="text1"/>
            <w:sz w:val="24"/>
            <w:szCs w:val="24"/>
            <w:u w:val="none"/>
            <w:shd w:val="clear" w:color="auto" w:fill="FFFFFF"/>
          </w:rPr>
          <w:t>sodium</w:t>
        </w:r>
      </w:hyperlink>
      <w:r w:rsidRPr="00C10926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, 5 </w:t>
      </w:r>
      <w:r w:rsidRPr="00C10926">
        <w:rPr>
          <w:rFonts w:ascii="Comic Sans MS" w:hAnsi="Comic Sans MS"/>
          <w:color w:val="000000" w:themeColor="text1"/>
          <w:sz w:val="24"/>
          <w:szCs w:val="24"/>
        </w:rPr>
        <w:t>mg</w:t>
      </w:r>
      <w:r w:rsidRPr="00C10926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 de </w:t>
      </w:r>
      <w:hyperlink r:id="rId10" w:tooltip="Magnésium" w:history="1">
        <w:r w:rsidRPr="00C10926">
          <w:rPr>
            <w:rStyle w:val="Lienhypertexte"/>
            <w:rFonts w:ascii="Comic Sans MS" w:hAnsi="Comic Sans MS" w:cs="Arial"/>
            <w:color w:val="000000" w:themeColor="text1"/>
            <w:sz w:val="24"/>
            <w:szCs w:val="24"/>
            <w:u w:val="none"/>
            <w:shd w:val="clear" w:color="auto" w:fill="FFFFFF"/>
          </w:rPr>
          <w:t>magnésium</w:t>
        </w:r>
      </w:hyperlink>
      <w:r w:rsidRPr="00C10926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, 7 </w:t>
      </w:r>
      <w:r w:rsidRPr="00C10926">
        <w:rPr>
          <w:rFonts w:ascii="Comic Sans MS" w:hAnsi="Comic Sans MS"/>
          <w:color w:val="000000" w:themeColor="text1"/>
          <w:sz w:val="24"/>
          <w:szCs w:val="24"/>
        </w:rPr>
        <w:t>mg</w:t>
      </w:r>
      <w:r w:rsidRPr="00C10926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 de </w:t>
      </w:r>
      <w:hyperlink r:id="rId11" w:tooltip="Phosphore" w:history="1">
        <w:r w:rsidRPr="00C10926">
          <w:rPr>
            <w:rStyle w:val="Lienhypertexte"/>
            <w:rFonts w:ascii="Comic Sans MS" w:hAnsi="Comic Sans MS" w:cs="Arial"/>
            <w:color w:val="000000" w:themeColor="text1"/>
            <w:sz w:val="24"/>
            <w:szCs w:val="24"/>
            <w:u w:val="none"/>
            <w:shd w:val="clear" w:color="auto" w:fill="FFFFFF"/>
          </w:rPr>
          <w:t>phosphore</w:t>
        </w:r>
      </w:hyperlink>
      <w:r w:rsidRPr="00C10926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, 120 </w:t>
      </w:r>
      <w:r w:rsidRPr="00C10926">
        <w:rPr>
          <w:rFonts w:ascii="Comic Sans MS" w:hAnsi="Comic Sans MS"/>
          <w:color w:val="000000" w:themeColor="text1"/>
          <w:sz w:val="24"/>
          <w:szCs w:val="24"/>
        </w:rPr>
        <w:t>mg</w:t>
      </w:r>
      <w:r w:rsidRPr="00C10926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 de </w:t>
      </w:r>
      <w:hyperlink r:id="rId12" w:tooltip="Potassium" w:history="1">
        <w:r w:rsidRPr="00C10926">
          <w:rPr>
            <w:rStyle w:val="Lienhypertexte"/>
            <w:rFonts w:ascii="Comic Sans MS" w:hAnsi="Comic Sans MS" w:cs="Arial"/>
            <w:color w:val="000000" w:themeColor="text1"/>
            <w:sz w:val="24"/>
            <w:szCs w:val="24"/>
            <w:u w:val="none"/>
            <w:shd w:val="clear" w:color="auto" w:fill="FFFFFF"/>
          </w:rPr>
          <w:t>potassium</w:t>
        </w:r>
      </w:hyperlink>
      <w:r w:rsidRPr="00C10926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, 6 </w:t>
      </w:r>
      <w:r w:rsidRPr="00C10926">
        <w:rPr>
          <w:rFonts w:ascii="Comic Sans MS" w:hAnsi="Comic Sans MS"/>
          <w:color w:val="000000" w:themeColor="text1"/>
          <w:sz w:val="24"/>
          <w:szCs w:val="24"/>
        </w:rPr>
        <w:t>mg</w:t>
      </w:r>
      <w:r w:rsidRPr="00C10926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 de </w:t>
      </w:r>
      <w:hyperlink r:id="rId13" w:tooltip="Calcium" w:history="1">
        <w:r w:rsidRPr="00C10926">
          <w:rPr>
            <w:rStyle w:val="Lienhypertexte"/>
            <w:rFonts w:ascii="Comic Sans MS" w:hAnsi="Comic Sans MS" w:cs="Arial"/>
            <w:color w:val="000000" w:themeColor="text1"/>
            <w:sz w:val="24"/>
            <w:szCs w:val="24"/>
            <w:u w:val="none"/>
            <w:shd w:val="clear" w:color="auto" w:fill="FFFFFF"/>
          </w:rPr>
          <w:t>calcium</w:t>
        </w:r>
      </w:hyperlink>
      <w:r w:rsidRPr="00C10926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, 0,3 </w:t>
      </w:r>
      <w:r w:rsidRPr="00C10926">
        <w:rPr>
          <w:rFonts w:ascii="Comic Sans MS" w:hAnsi="Comic Sans MS"/>
          <w:color w:val="000000" w:themeColor="text1"/>
          <w:sz w:val="24"/>
          <w:szCs w:val="24"/>
        </w:rPr>
        <w:t>mg</w:t>
      </w:r>
      <w:r w:rsidRPr="00C10926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 de </w:t>
      </w:r>
      <w:hyperlink r:id="rId14" w:tooltip="Fer" w:history="1">
        <w:r w:rsidRPr="00C10926">
          <w:rPr>
            <w:rStyle w:val="Lienhypertexte"/>
            <w:rFonts w:ascii="Comic Sans MS" w:hAnsi="Comic Sans MS" w:cs="Arial"/>
            <w:color w:val="000000" w:themeColor="text1"/>
            <w:sz w:val="24"/>
            <w:szCs w:val="24"/>
            <w:u w:val="none"/>
            <w:shd w:val="clear" w:color="auto" w:fill="FFFFFF"/>
          </w:rPr>
          <w:t>fer</w:t>
        </w:r>
      </w:hyperlink>
      <w:r w:rsidRPr="00C10926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 et des traces de </w:t>
      </w:r>
      <w:hyperlink r:id="rId15" w:tooltip="Vitamine C" w:history="1">
        <w:r w:rsidRPr="00C10926">
          <w:rPr>
            <w:rStyle w:val="Lienhypertexte"/>
            <w:rFonts w:ascii="Comic Sans MS" w:hAnsi="Comic Sans MS" w:cs="Arial"/>
            <w:color w:val="000000" w:themeColor="text1"/>
            <w:sz w:val="24"/>
            <w:szCs w:val="24"/>
            <w:u w:val="none"/>
            <w:shd w:val="clear" w:color="auto" w:fill="FFFFFF"/>
          </w:rPr>
          <w:t>vitamine C</w:t>
        </w:r>
      </w:hyperlink>
      <w:r w:rsidRPr="00C10926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 ou de </w:t>
      </w:r>
      <w:hyperlink r:id="rId16" w:tooltip="Vitamine A" w:history="1">
        <w:r w:rsidRPr="00C10926">
          <w:rPr>
            <w:rStyle w:val="Lienhypertexte"/>
            <w:rFonts w:ascii="Comic Sans MS" w:hAnsi="Comic Sans MS" w:cs="Arial"/>
            <w:color w:val="000000" w:themeColor="text1"/>
            <w:sz w:val="24"/>
            <w:szCs w:val="24"/>
            <w:u w:val="none"/>
            <w:shd w:val="clear" w:color="auto" w:fill="FFFFFF"/>
          </w:rPr>
          <w:t>vitamine A</w:t>
        </w:r>
      </w:hyperlink>
      <w:r w:rsidRPr="00C10926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.</w:t>
      </w:r>
    </w:p>
    <w:p w14:paraId="0D592198" w14:textId="15A883D6" w:rsidR="00C10926" w:rsidRDefault="00C10926">
      <w:pPr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</w:pPr>
      <w:hyperlink r:id="rId17" w:history="1">
        <w:r w:rsidRPr="00BC7C0F">
          <w:rPr>
            <w:rStyle w:val="Lienhypertexte"/>
            <w:rFonts w:ascii="Comic Sans MS" w:hAnsi="Comic Sans MS" w:cs="Arial"/>
            <w:sz w:val="24"/>
            <w:szCs w:val="24"/>
            <w:shd w:val="clear" w:color="auto" w:fill="FFFFFF"/>
          </w:rPr>
          <w:t>https://fr.wikipedia.org/wiki/Jus_de_pomme</w:t>
        </w:r>
      </w:hyperlink>
    </w:p>
    <w:p w14:paraId="02F73256" w14:textId="5BC9B7DC" w:rsidR="00C10926" w:rsidRDefault="00C10926">
      <w:pPr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</w:pPr>
    </w:p>
    <w:p w14:paraId="649F4AD0" w14:textId="7AA72EB0" w:rsidR="00C10926" w:rsidRPr="00BF4AE8" w:rsidRDefault="00C10926" w:rsidP="00BF4AE8">
      <w:pPr>
        <w:pStyle w:val="Paragraphedeliste"/>
        <w:numPr>
          <w:ilvl w:val="0"/>
          <w:numId w:val="1"/>
        </w:numPr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</w:pPr>
      <w:r w:rsidRPr="00BF4AE8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Vous-êtes en salle de travaux pratique</w:t>
      </w:r>
      <w:r w:rsidR="00C119BB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s</w:t>
      </w:r>
      <w:r w:rsidRPr="00BF4AE8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 xml:space="preserve">. Comment pouvez-vous modéliser une solution simplifiée </w:t>
      </w:r>
      <w:r w:rsidR="00BF4AE8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S</w:t>
      </w:r>
      <w:r w:rsidR="00BF4AE8" w:rsidRPr="00BF4AE8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  <w:vertAlign w:val="subscript"/>
        </w:rPr>
        <w:t>1</w:t>
      </w:r>
      <w:r w:rsidR="00BF4AE8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F4AE8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de jus de pomme artisanal ?</w:t>
      </w:r>
      <w:r w:rsidR="00BF4AE8" w:rsidRPr="00BF4AE8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3DC38EEA" w14:textId="379BDD38" w:rsidR="00BF4AE8" w:rsidRDefault="004C497D" w:rsidP="004C497D">
      <w:pPr>
        <w:ind w:left="720"/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…………………………………………………………………………………………………………………………………………</w:t>
      </w:r>
      <w:r w:rsidR="00A42EC1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………</w:t>
      </w:r>
      <w:r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……………</w:t>
      </w:r>
    </w:p>
    <w:p w14:paraId="0855092B" w14:textId="13ADCA60" w:rsidR="00BF4AE8" w:rsidRDefault="00BF4AE8" w:rsidP="00BF4AE8">
      <w:pPr>
        <w:pStyle w:val="Paragraphedeliste"/>
        <w:numPr>
          <w:ilvl w:val="0"/>
          <w:numId w:val="1"/>
        </w:numPr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 xml:space="preserve">Calculez la concentration </w:t>
      </w:r>
      <w:r w:rsidR="00B767BF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 xml:space="preserve">en masse </w:t>
      </w:r>
      <w:r w:rsidR="001A6820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 xml:space="preserve">de ce soluté majoritaire </w:t>
      </w:r>
      <w:r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en g.L</w:t>
      </w:r>
      <w:r w:rsidRPr="00BF4AE8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  <w:vertAlign w:val="superscript"/>
        </w:rPr>
        <w:t>-1</w:t>
      </w:r>
      <w:r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 xml:space="preserve"> de cette solution </w:t>
      </w:r>
      <w:r w:rsidR="00010E23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« </w:t>
      </w:r>
      <w:r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modèle</w:t>
      </w:r>
      <w:r w:rsidR="00B767BF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10E23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 xml:space="preserve">normal » </w:t>
      </w:r>
      <w:r w:rsidR="00B767BF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S</w:t>
      </w:r>
      <w:r w:rsidR="00B767BF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  <w:vertAlign w:val="subscript"/>
        </w:rPr>
        <w:t>1</w:t>
      </w:r>
      <w:r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.</w:t>
      </w:r>
    </w:p>
    <w:p w14:paraId="4FDEB22B" w14:textId="0297D9F3" w:rsidR="004C497D" w:rsidRPr="004C497D" w:rsidRDefault="004C497D" w:rsidP="004C497D">
      <w:pPr>
        <w:pStyle w:val="Paragraphedeliste"/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</w:pPr>
      <w:r w:rsidRPr="004C497D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………………………………………………………………………………………………………………………………………………………</w:t>
      </w:r>
      <w:r w:rsidR="00A42EC1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</w:t>
      </w:r>
    </w:p>
    <w:p w14:paraId="53EA07D2" w14:textId="718277AB" w:rsidR="00C10926" w:rsidRDefault="004C497D" w:rsidP="00A42EC1">
      <w:pPr>
        <w:pStyle w:val="Paragraphedeliste"/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</w:pPr>
      <w:r w:rsidRPr="004C497D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…………………………………………………………………………………………………………………………………………</w:t>
      </w:r>
      <w:r w:rsidR="00A42EC1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……………………</w:t>
      </w:r>
    </w:p>
    <w:p w14:paraId="77B77D17" w14:textId="77777777" w:rsidR="00BA44E9" w:rsidRPr="00C10926" w:rsidRDefault="00BA44E9" w:rsidP="00A42EC1">
      <w:pPr>
        <w:pStyle w:val="Paragraphedeliste"/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</w:pPr>
    </w:p>
    <w:p w14:paraId="7A8ACB58" w14:textId="6F3FC47B" w:rsidR="00C10926" w:rsidRPr="00A42EC1" w:rsidRDefault="009A2376" w:rsidP="00A42EC1">
      <w:pPr>
        <w:shd w:val="clear" w:color="auto" w:fill="FFFFFF"/>
        <w:spacing w:after="75" w:line="240" w:lineRule="auto"/>
        <w:outlineLvl w:val="0"/>
        <w:rPr>
          <w:rFonts w:ascii="Comic Sans MS" w:eastAsia="Times New Roman" w:hAnsi="Comic Sans MS" w:cs="Arial"/>
          <w:b/>
          <w:bCs/>
          <w:color w:val="000000" w:themeColor="text1"/>
          <w:kern w:val="36"/>
          <w:sz w:val="24"/>
          <w:szCs w:val="24"/>
          <w:lang w:eastAsia="fr-FR"/>
        </w:rPr>
      </w:pPr>
      <w:r w:rsidRPr="009A2376">
        <w:rPr>
          <w:rFonts w:ascii="Comic Sans MS" w:eastAsia="Times New Roman" w:hAnsi="Comic Sans MS" w:cs="Arial"/>
          <w:b/>
          <w:bCs/>
          <w:color w:val="000000" w:themeColor="text1"/>
          <w:kern w:val="36"/>
          <w:sz w:val="24"/>
          <w:szCs w:val="24"/>
          <w:lang w:eastAsia="fr-FR"/>
        </w:rPr>
        <w:t xml:space="preserve">Document </w:t>
      </w:r>
      <w:r>
        <w:rPr>
          <w:rFonts w:ascii="Comic Sans MS" w:eastAsia="Times New Roman" w:hAnsi="Comic Sans MS" w:cs="Arial"/>
          <w:b/>
          <w:bCs/>
          <w:color w:val="000000" w:themeColor="text1"/>
          <w:kern w:val="36"/>
          <w:sz w:val="24"/>
          <w:szCs w:val="24"/>
          <w:lang w:eastAsia="fr-FR"/>
        </w:rPr>
        <w:t>2</w:t>
      </w:r>
      <w:r w:rsidRPr="009A2376">
        <w:rPr>
          <w:rFonts w:ascii="Comic Sans MS" w:eastAsia="Times New Roman" w:hAnsi="Comic Sans MS" w:cs="Arial"/>
          <w:b/>
          <w:bCs/>
          <w:color w:val="000000" w:themeColor="text1"/>
          <w:kern w:val="36"/>
          <w:sz w:val="24"/>
          <w:szCs w:val="24"/>
          <w:lang w:eastAsia="fr-FR"/>
        </w:rPr>
        <w:t xml:space="preserve"> - </w:t>
      </w:r>
      <w:r w:rsidR="00C10926" w:rsidRPr="00C10926">
        <w:rPr>
          <w:rFonts w:ascii="Comic Sans MS" w:eastAsia="Times New Roman" w:hAnsi="Comic Sans MS" w:cs="Arial"/>
          <w:b/>
          <w:bCs/>
          <w:color w:val="000000" w:themeColor="text1"/>
          <w:kern w:val="36"/>
          <w:sz w:val="24"/>
          <w:szCs w:val="24"/>
          <w:lang w:eastAsia="fr-FR"/>
        </w:rPr>
        <w:t>Décret n°78-1109</w:t>
      </w:r>
      <w:r w:rsidR="00A42EC1">
        <w:rPr>
          <w:rFonts w:ascii="Comic Sans MS" w:eastAsia="Times New Roman" w:hAnsi="Comic Sans MS" w:cs="Arial"/>
          <w:b/>
          <w:bCs/>
          <w:color w:val="000000" w:themeColor="text1"/>
          <w:kern w:val="36"/>
          <w:sz w:val="24"/>
          <w:szCs w:val="24"/>
          <w:lang w:eastAsia="fr-FR"/>
        </w:rPr>
        <w:t xml:space="preserve"> </w:t>
      </w:r>
      <w:hyperlink r:id="rId18" w:history="1">
        <w:r w:rsidR="00C10926" w:rsidRPr="00C10926">
          <w:rPr>
            <w:rStyle w:val="Lienhypertexte"/>
            <w:rFonts w:ascii="Comic Sans MS" w:hAnsi="Comic Sans MS" w:cs="Arial"/>
            <w:color w:val="000000" w:themeColor="text1"/>
            <w:sz w:val="24"/>
            <w:szCs w:val="24"/>
            <w:u w:val="none"/>
          </w:rPr>
          <w:t>Article 4</w:t>
        </w:r>
      </w:hyperlink>
    </w:p>
    <w:p w14:paraId="7B8391A9" w14:textId="77777777" w:rsidR="00C10926" w:rsidRPr="00C10926" w:rsidRDefault="00C10926" w:rsidP="00C10926">
      <w:pPr>
        <w:shd w:val="clear" w:color="auto" w:fill="FFFFFF"/>
        <w:spacing w:after="75" w:line="240" w:lineRule="auto"/>
        <w:outlineLvl w:val="0"/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</w:pPr>
      <w:r w:rsidRPr="00C10926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Des arrêtés concertés du ministre de l'agriculture et du ministre chargé de la santé, pris après avis du conseil supérieur d'hygiène publique de France, peuvent :</w:t>
      </w:r>
    </w:p>
    <w:p w14:paraId="72E9E8D7" w14:textId="1B753F62" w:rsidR="00C10926" w:rsidRPr="00A42EC1" w:rsidRDefault="00C10926" w:rsidP="00C10926">
      <w:pPr>
        <w:shd w:val="clear" w:color="auto" w:fill="FFFFFF"/>
        <w:spacing w:after="75" w:line="240" w:lineRule="auto"/>
        <w:outlineLvl w:val="0"/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</w:pPr>
      <w:r w:rsidRPr="00C10926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…</w:t>
      </w:r>
      <w:r w:rsidR="00A42EC1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10926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Interdire l'addition de sucres au jus de pomme.</w:t>
      </w:r>
    </w:p>
    <w:p w14:paraId="2059B20A" w14:textId="7C0D5FED" w:rsidR="00C10926" w:rsidRDefault="00C10926">
      <w:pPr>
        <w:rPr>
          <w:rStyle w:val="Lienhypertexte"/>
          <w:rFonts w:ascii="Comic Sans MS" w:hAnsi="Comic Sans MS"/>
          <w:sz w:val="24"/>
          <w:szCs w:val="24"/>
        </w:rPr>
      </w:pPr>
      <w:hyperlink r:id="rId19" w:history="1">
        <w:r w:rsidRPr="00C10926">
          <w:rPr>
            <w:rStyle w:val="Lienhypertexte"/>
            <w:rFonts w:ascii="Comic Sans MS" w:hAnsi="Comic Sans MS"/>
            <w:sz w:val="24"/>
            <w:szCs w:val="24"/>
          </w:rPr>
          <w:t>https://www.legifrance.gouv.fr/loda/id/LEGITEXT000006062774/2003-07-11</w:t>
        </w:r>
      </w:hyperlink>
    </w:p>
    <w:p w14:paraId="187924AF" w14:textId="77777777" w:rsidR="00BA44E9" w:rsidRDefault="00BA44E9">
      <w:pPr>
        <w:rPr>
          <w:rFonts w:ascii="Comic Sans MS" w:hAnsi="Comic Sans MS"/>
          <w:sz w:val="24"/>
          <w:szCs w:val="24"/>
        </w:rPr>
      </w:pPr>
    </w:p>
    <w:p w14:paraId="051C36F1" w14:textId="40B922B9" w:rsidR="00B767BF" w:rsidRPr="00A42EC1" w:rsidRDefault="00B767BF" w:rsidP="00BF4AE8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Proposez une valeur cohérente de </w:t>
      </w:r>
      <w:r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la concentration en masse en g.L</w:t>
      </w:r>
      <w:r w:rsidRPr="00BF4AE8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  <w:vertAlign w:val="superscript"/>
        </w:rPr>
        <w:t>-1</w:t>
      </w:r>
      <w:r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 xml:space="preserve"> de cette solution </w:t>
      </w:r>
      <w:r w:rsidR="00010E23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« </w:t>
      </w:r>
      <w:r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 xml:space="preserve">modèle </w:t>
      </w:r>
      <w:r w:rsidR="00010E23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 xml:space="preserve">trop sucré » </w:t>
      </w:r>
      <w:r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S</w:t>
      </w:r>
      <w:r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  <w:vertAlign w:val="subscript"/>
        </w:rPr>
        <w:t>2</w:t>
      </w:r>
      <w:r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.</w:t>
      </w:r>
      <w:r w:rsidR="00A42EC1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 xml:space="preserve"> Comment la réaliseriez-vous ?</w:t>
      </w:r>
    </w:p>
    <w:p w14:paraId="593F063B" w14:textId="77777777" w:rsidR="00A42EC1" w:rsidRPr="004C497D" w:rsidRDefault="00A42EC1" w:rsidP="00A42EC1">
      <w:pPr>
        <w:pStyle w:val="Paragraphedeliste"/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</w:pPr>
      <w:r w:rsidRPr="004C497D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</w:t>
      </w:r>
    </w:p>
    <w:p w14:paraId="294DEEAA" w14:textId="3E2E11D8" w:rsidR="00B767BF" w:rsidRDefault="00A42EC1" w:rsidP="00A42EC1">
      <w:pPr>
        <w:pStyle w:val="Paragraphedeliste"/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</w:pPr>
      <w:r w:rsidRPr="004C497D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…………………………………………………………………………………………………………………………………………</w:t>
      </w:r>
      <w:r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……………………</w:t>
      </w:r>
    </w:p>
    <w:p w14:paraId="448D64D0" w14:textId="77777777" w:rsidR="00BA44E9" w:rsidRPr="00A42EC1" w:rsidRDefault="00BA44E9" w:rsidP="00A42EC1">
      <w:pPr>
        <w:pStyle w:val="Paragraphedeliste"/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</w:pPr>
    </w:p>
    <w:p w14:paraId="760D8097" w14:textId="55EBAFD8" w:rsidR="00B767BF" w:rsidRDefault="00B767BF" w:rsidP="00B767B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L’interdiction précédente </w:t>
      </w:r>
      <w:r w:rsidR="00285525">
        <w:rPr>
          <w:rFonts w:ascii="Comic Sans MS" w:hAnsi="Comic Sans MS"/>
          <w:sz w:val="24"/>
          <w:szCs w:val="24"/>
        </w:rPr>
        <w:t>est parfois</w:t>
      </w:r>
      <w:r>
        <w:rPr>
          <w:rFonts w:ascii="Comic Sans MS" w:hAnsi="Comic Sans MS"/>
          <w:sz w:val="24"/>
          <w:szCs w:val="24"/>
        </w:rPr>
        <w:t xml:space="preserve"> levée en cas d’intempérie, (fruits trop peu sucré). </w:t>
      </w:r>
    </w:p>
    <w:p w14:paraId="41DC83F7" w14:textId="0F25B478" w:rsidR="00B767BF" w:rsidRPr="00A42EC1" w:rsidRDefault="00B767BF" w:rsidP="00A42EC1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A42EC1">
        <w:rPr>
          <w:rFonts w:ascii="Comic Sans MS" w:hAnsi="Comic Sans MS"/>
          <w:sz w:val="24"/>
          <w:szCs w:val="24"/>
        </w:rPr>
        <w:t>Proposez une valeur cohérente</w:t>
      </w:r>
      <w:r w:rsidR="00285525" w:rsidRPr="00A42EC1">
        <w:rPr>
          <w:rFonts w:ascii="Comic Sans MS" w:hAnsi="Comic Sans MS"/>
          <w:sz w:val="24"/>
          <w:szCs w:val="24"/>
        </w:rPr>
        <w:t xml:space="preserve"> de</w:t>
      </w:r>
      <w:r w:rsidRPr="00A42EC1">
        <w:rPr>
          <w:rFonts w:ascii="Comic Sans MS" w:hAnsi="Comic Sans MS"/>
          <w:sz w:val="24"/>
          <w:szCs w:val="24"/>
        </w:rPr>
        <w:t xml:space="preserve"> </w:t>
      </w:r>
      <w:r w:rsidRPr="00A42EC1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la concentration en masse en g.L</w:t>
      </w:r>
      <w:r w:rsidRPr="00A42EC1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  <w:vertAlign w:val="superscript"/>
        </w:rPr>
        <w:t>-1</w:t>
      </w:r>
      <w:r w:rsidRPr="00A42EC1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 xml:space="preserve"> de cette solution </w:t>
      </w:r>
      <w:r w:rsidR="00010E23" w:rsidRPr="00A42EC1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« </w:t>
      </w:r>
      <w:r w:rsidRPr="00A42EC1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 xml:space="preserve">modèle </w:t>
      </w:r>
      <w:r w:rsidR="00010E23" w:rsidRPr="00A42EC1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 xml:space="preserve">peu sucré » </w:t>
      </w:r>
      <w:r w:rsidRPr="00A42EC1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S</w:t>
      </w:r>
      <w:r w:rsidRPr="00A42EC1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  <w:vertAlign w:val="subscript"/>
        </w:rPr>
        <w:t>3</w:t>
      </w:r>
      <w:r w:rsidRPr="00A42EC1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.</w:t>
      </w:r>
      <w:r w:rsidR="00A42EC1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42EC1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Comment la réaliseriez-vous ?</w:t>
      </w:r>
    </w:p>
    <w:p w14:paraId="0115CB53" w14:textId="77777777" w:rsidR="00A42EC1" w:rsidRPr="004C497D" w:rsidRDefault="00A42EC1" w:rsidP="00A42EC1">
      <w:pPr>
        <w:pStyle w:val="Paragraphedeliste"/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</w:pPr>
      <w:r w:rsidRPr="004C497D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lastRenderedPageBreak/>
        <w:t>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</w:t>
      </w:r>
    </w:p>
    <w:p w14:paraId="7A43C02A" w14:textId="3432D7B6" w:rsidR="00823F21" w:rsidRDefault="00A42EC1" w:rsidP="00596BC4">
      <w:pPr>
        <w:pStyle w:val="Paragraphedeliste"/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</w:pPr>
      <w:r w:rsidRPr="004C497D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…………………………………………………………………………………………………………………………………………</w:t>
      </w:r>
      <w:r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……………………</w:t>
      </w:r>
    </w:p>
    <w:p w14:paraId="561F8589" w14:textId="77777777" w:rsidR="00BA44E9" w:rsidRPr="00596BC4" w:rsidRDefault="00BA44E9" w:rsidP="00596BC4">
      <w:pPr>
        <w:pStyle w:val="Paragraphedeliste"/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</w:pPr>
    </w:p>
    <w:p w14:paraId="05877C5F" w14:textId="59F386F6" w:rsidR="009A2376" w:rsidRPr="009A2376" w:rsidRDefault="009A2376" w:rsidP="003C1C8A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Document </w:t>
      </w:r>
      <w:r w:rsidR="00596BC4">
        <w:rPr>
          <w:rFonts w:ascii="Comic Sans MS" w:hAnsi="Comic Sans MS"/>
          <w:b/>
          <w:bCs/>
          <w:color w:val="000000" w:themeColor="text1"/>
          <w:sz w:val="24"/>
          <w:szCs w:val="24"/>
        </w:rPr>
        <w:t>3</w:t>
      </w:r>
      <w:r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 - </w:t>
      </w:r>
      <w:r w:rsidRPr="009A2376">
        <w:rPr>
          <w:rFonts w:ascii="Comic Sans MS" w:hAnsi="Comic Sans MS"/>
          <w:b/>
          <w:bCs/>
          <w:sz w:val="24"/>
          <w:szCs w:val="24"/>
        </w:rPr>
        <w:t>Règlements juridiques</w:t>
      </w:r>
    </w:p>
    <w:p w14:paraId="0AE0A1C9" w14:textId="7AAB0388" w:rsidR="009A2376" w:rsidRPr="00823F21" w:rsidRDefault="009A2376" w:rsidP="003C1C8A">
      <w:pPr>
        <w:rPr>
          <w:rFonts w:ascii="Comic Sans MS" w:hAnsi="Comic Sans MS"/>
          <w:sz w:val="24"/>
          <w:szCs w:val="24"/>
        </w:rPr>
      </w:pPr>
      <w:r w:rsidRPr="009A2376">
        <w:rPr>
          <w:rFonts w:ascii="Comic Sans MS" w:hAnsi="Comic Sans MS"/>
          <w:sz w:val="24"/>
          <w:szCs w:val="24"/>
        </w:rPr>
        <w:t xml:space="preserve">Le jus de pomme doit avoir une </w:t>
      </w:r>
      <w:r>
        <w:rPr>
          <w:rFonts w:ascii="Comic Sans MS" w:hAnsi="Comic Sans MS"/>
          <w:sz w:val="24"/>
          <w:szCs w:val="24"/>
        </w:rPr>
        <w:t>masse volumique</w:t>
      </w:r>
      <w:r w:rsidRPr="009A2376">
        <w:rPr>
          <w:rFonts w:ascii="Comic Sans MS" w:hAnsi="Comic Sans MS"/>
          <w:sz w:val="24"/>
          <w:szCs w:val="24"/>
        </w:rPr>
        <w:t xml:space="preserve"> comprise entre 1041 </w:t>
      </w:r>
      <w:r>
        <w:rPr>
          <w:rFonts w:ascii="Comic Sans MS" w:hAnsi="Comic Sans MS"/>
          <w:sz w:val="24"/>
          <w:szCs w:val="24"/>
        </w:rPr>
        <w:t>g.L</w:t>
      </w:r>
      <w:r w:rsidRPr="009A2376">
        <w:rPr>
          <w:rFonts w:ascii="Comic Sans MS" w:hAnsi="Comic Sans MS"/>
          <w:sz w:val="24"/>
          <w:szCs w:val="24"/>
          <w:vertAlign w:val="superscript"/>
        </w:rPr>
        <w:t>-1</w:t>
      </w:r>
      <w:r>
        <w:rPr>
          <w:rFonts w:ascii="Comic Sans MS" w:hAnsi="Comic Sans MS"/>
          <w:sz w:val="24"/>
          <w:szCs w:val="24"/>
        </w:rPr>
        <w:t xml:space="preserve"> </w:t>
      </w:r>
      <w:r w:rsidRPr="009A2376">
        <w:rPr>
          <w:rFonts w:ascii="Comic Sans MS" w:hAnsi="Comic Sans MS"/>
          <w:sz w:val="24"/>
          <w:szCs w:val="24"/>
        </w:rPr>
        <w:t xml:space="preserve">et 1065 </w:t>
      </w:r>
      <w:r>
        <w:rPr>
          <w:rFonts w:ascii="Comic Sans MS" w:hAnsi="Comic Sans MS"/>
          <w:sz w:val="24"/>
          <w:szCs w:val="24"/>
        </w:rPr>
        <w:t>g.L</w:t>
      </w:r>
      <w:r w:rsidRPr="009A2376">
        <w:rPr>
          <w:rFonts w:ascii="Comic Sans MS" w:hAnsi="Comic Sans MS"/>
          <w:sz w:val="24"/>
          <w:szCs w:val="24"/>
          <w:vertAlign w:val="superscript"/>
        </w:rPr>
        <w:t>-1</w:t>
      </w:r>
      <w:r>
        <w:rPr>
          <w:rFonts w:ascii="Comic Sans MS" w:hAnsi="Comic Sans MS"/>
          <w:sz w:val="24"/>
          <w:szCs w:val="24"/>
        </w:rPr>
        <w:t xml:space="preserve"> </w:t>
      </w:r>
      <w:r w:rsidRPr="009A2376">
        <w:rPr>
          <w:rFonts w:ascii="Comic Sans MS" w:hAnsi="Comic Sans MS"/>
          <w:sz w:val="24"/>
          <w:szCs w:val="24"/>
        </w:rPr>
        <w:t>(</w:t>
      </w:r>
      <w:r>
        <w:rPr>
          <w:rFonts w:ascii="Comic Sans MS" w:hAnsi="Comic Sans MS"/>
          <w:sz w:val="24"/>
          <w:szCs w:val="24"/>
        </w:rPr>
        <w:t xml:space="preserve">à </w:t>
      </w:r>
      <w:r w:rsidRPr="009A2376">
        <w:rPr>
          <w:rFonts w:ascii="Comic Sans MS" w:hAnsi="Comic Sans MS"/>
          <w:sz w:val="24"/>
          <w:szCs w:val="24"/>
        </w:rPr>
        <w:t>20 °</w:t>
      </w:r>
      <w:r>
        <w:rPr>
          <w:rFonts w:ascii="Comic Sans MS" w:hAnsi="Comic Sans MS"/>
          <w:sz w:val="24"/>
          <w:szCs w:val="24"/>
        </w:rPr>
        <w:t>C).</w:t>
      </w:r>
      <w:r w:rsidR="00924CCD">
        <w:rPr>
          <w:rFonts w:ascii="Comic Sans MS" w:hAnsi="Comic Sans MS"/>
          <w:sz w:val="24"/>
          <w:szCs w:val="24"/>
        </w:rPr>
        <w:t xml:space="preserve"> A comparer avec celle de l’eau</w:t>
      </w:r>
      <w:r w:rsidR="00823F21">
        <w:rPr>
          <w:rFonts w:ascii="Comic Sans MS" w:hAnsi="Comic Sans MS"/>
          <w:sz w:val="24"/>
          <w:szCs w:val="24"/>
        </w:rPr>
        <w:t xml:space="preserve"> 1000 g.L</w:t>
      </w:r>
      <w:r w:rsidR="00823F21" w:rsidRPr="009A2376">
        <w:rPr>
          <w:rFonts w:ascii="Comic Sans MS" w:hAnsi="Comic Sans MS"/>
          <w:sz w:val="24"/>
          <w:szCs w:val="24"/>
          <w:vertAlign w:val="superscript"/>
        </w:rPr>
        <w:t>-1</w:t>
      </w:r>
      <w:r w:rsidR="00823F21">
        <w:rPr>
          <w:rFonts w:ascii="Comic Sans MS" w:hAnsi="Comic Sans MS"/>
          <w:sz w:val="24"/>
          <w:szCs w:val="24"/>
        </w:rPr>
        <w:t>.</w:t>
      </w:r>
    </w:p>
    <w:p w14:paraId="479B658F" w14:textId="34EB7F40" w:rsidR="009A2376" w:rsidRDefault="009A2376" w:rsidP="003C1C8A">
      <w:pPr>
        <w:rPr>
          <w:rFonts w:ascii="Comic Sans MS" w:hAnsi="Comic Sans MS"/>
          <w:sz w:val="24"/>
          <w:szCs w:val="24"/>
        </w:rPr>
      </w:pPr>
      <w:hyperlink r:id="rId20" w:history="1">
        <w:r w:rsidRPr="00BC7C0F">
          <w:rPr>
            <w:rStyle w:val="Lienhypertexte"/>
            <w:rFonts w:ascii="Comic Sans MS" w:hAnsi="Comic Sans MS"/>
            <w:sz w:val="24"/>
            <w:szCs w:val="24"/>
          </w:rPr>
          <w:t>https://fr.wikipedia.org/wiki/Jus_de_pomme</w:t>
        </w:r>
      </w:hyperlink>
    </w:p>
    <w:p w14:paraId="79C57B25" w14:textId="77777777" w:rsidR="009A2376" w:rsidRDefault="009A2376" w:rsidP="003C1C8A">
      <w:pPr>
        <w:rPr>
          <w:rFonts w:ascii="Comic Sans MS" w:hAnsi="Comic Sans MS"/>
          <w:sz w:val="24"/>
          <w:szCs w:val="24"/>
        </w:rPr>
      </w:pPr>
    </w:p>
    <w:p w14:paraId="143017D4" w14:textId="3991E08A" w:rsidR="00823F21" w:rsidRPr="00596BC4" w:rsidRDefault="00823F21" w:rsidP="00596BC4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596BC4">
        <w:rPr>
          <w:rFonts w:ascii="Comic Sans MS" w:hAnsi="Comic Sans MS"/>
          <w:sz w:val="24"/>
          <w:szCs w:val="24"/>
        </w:rPr>
        <w:t>L</w:t>
      </w:r>
      <w:r w:rsidR="00BA44E9">
        <w:rPr>
          <w:rFonts w:ascii="Comic Sans MS" w:hAnsi="Comic Sans MS"/>
          <w:sz w:val="24"/>
          <w:szCs w:val="24"/>
        </w:rPr>
        <w:t>es</w:t>
      </w:r>
      <w:r w:rsidRPr="00596BC4">
        <w:rPr>
          <w:rFonts w:ascii="Comic Sans MS" w:hAnsi="Comic Sans MS"/>
          <w:sz w:val="24"/>
          <w:szCs w:val="24"/>
        </w:rPr>
        <w:t xml:space="preserve"> masse</w:t>
      </w:r>
      <w:r w:rsidR="00BA44E9">
        <w:rPr>
          <w:rFonts w:ascii="Comic Sans MS" w:hAnsi="Comic Sans MS"/>
          <w:sz w:val="24"/>
          <w:szCs w:val="24"/>
        </w:rPr>
        <w:t>s</w:t>
      </w:r>
      <w:r w:rsidRPr="00596BC4">
        <w:rPr>
          <w:rFonts w:ascii="Comic Sans MS" w:hAnsi="Comic Sans MS"/>
          <w:sz w:val="24"/>
          <w:szCs w:val="24"/>
        </w:rPr>
        <w:t xml:space="preserve"> volumique</w:t>
      </w:r>
      <w:r w:rsidR="00BA44E9">
        <w:rPr>
          <w:rFonts w:ascii="Comic Sans MS" w:hAnsi="Comic Sans MS"/>
          <w:sz w:val="24"/>
          <w:szCs w:val="24"/>
        </w:rPr>
        <w:t>s</w:t>
      </w:r>
      <w:r w:rsidRPr="00596BC4">
        <w:rPr>
          <w:rFonts w:ascii="Comic Sans MS" w:hAnsi="Comic Sans MS"/>
          <w:sz w:val="24"/>
          <w:szCs w:val="24"/>
        </w:rPr>
        <w:t xml:space="preserve"> de</w:t>
      </w:r>
      <w:r w:rsidR="00596BC4">
        <w:rPr>
          <w:rFonts w:ascii="Comic Sans MS" w:hAnsi="Comic Sans MS"/>
          <w:sz w:val="24"/>
          <w:szCs w:val="24"/>
        </w:rPr>
        <w:t>s</w:t>
      </w:r>
      <w:r w:rsidRPr="00596BC4">
        <w:rPr>
          <w:rFonts w:ascii="Comic Sans MS" w:hAnsi="Comic Sans MS"/>
          <w:sz w:val="24"/>
          <w:szCs w:val="24"/>
        </w:rPr>
        <w:t xml:space="preserve"> </w:t>
      </w:r>
      <w:r w:rsidR="00596BC4">
        <w:rPr>
          <w:rFonts w:ascii="Comic Sans MS" w:hAnsi="Comic Sans MS"/>
          <w:sz w:val="24"/>
          <w:szCs w:val="24"/>
        </w:rPr>
        <w:t> "</w:t>
      </w:r>
      <w:r w:rsidRPr="00596BC4">
        <w:rPr>
          <w:rFonts w:ascii="Comic Sans MS" w:hAnsi="Comic Sans MS"/>
          <w:sz w:val="24"/>
          <w:szCs w:val="24"/>
        </w:rPr>
        <w:t>jus de pomme</w:t>
      </w:r>
      <w:r w:rsidR="00D02B4A">
        <w:rPr>
          <w:rFonts w:ascii="Comic Sans MS" w:hAnsi="Comic Sans MS"/>
          <w:sz w:val="24"/>
          <w:szCs w:val="24"/>
        </w:rPr>
        <w:t>"</w:t>
      </w:r>
      <w:r w:rsidRPr="00596BC4">
        <w:rPr>
          <w:rFonts w:ascii="Comic Sans MS" w:hAnsi="Comic Sans MS"/>
          <w:sz w:val="24"/>
          <w:szCs w:val="24"/>
        </w:rPr>
        <w:t xml:space="preserve"> </w:t>
      </w:r>
      <w:r w:rsidR="00596BC4">
        <w:rPr>
          <w:rFonts w:ascii="Comic Sans MS" w:hAnsi="Comic Sans MS"/>
          <w:sz w:val="24"/>
          <w:szCs w:val="24"/>
        </w:rPr>
        <w:t>S</w:t>
      </w:r>
      <w:r w:rsidR="00596BC4" w:rsidRPr="00596BC4">
        <w:rPr>
          <w:rFonts w:ascii="Comic Sans MS" w:hAnsi="Comic Sans MS"/>
          <w:sz w:val="24"/>
          <w:szCs w:val="24"/>
          <w:vertAlign w:val="subscript"/>
        </w:rPr>
        <w:t>2</w:t>
      </w:r>
      <w:r w:rsidR="00596BC4">
        <w:rPr>
          <w:rFonts w:ascii="Comic Sans MS" w:hAnsi="Comic Sans MS"/>
          <w:sz w:val="24"/>
          <w:szCs w:val="24"/>
        </w:rPr>
        <w:t xml:space="preserve"> et S</w:t>
      </w:r>
      <w:r w:rsidR="00596BC4" w:rsidRPr="00596BC4">
        <w:rPr>
          <w:rFonts w:ascii="Comic Sans MS" w:hAnsi="Comic Sans MS"/>
          <w:sz w:val="24"/>
          <w:szCs w:val="24"/>
          <w:vertAlign w:val="subscript"/>
        </w:rPr>
        <w:t>3</w:t>
      </w:r>
      <w:r w:rsidR="00596BC4">
        <w:rPr>
          <w:rFonts w:ascii="Comic Sans MS" w:hAnsi="Comic Sans MS"/>
          <w:sz w:val="24"/>
          <w:szCs w:val="24"/>
        </w:rPr>
        <w:t xml:space="preserve"> </w:t>
      </w:r>
      <w:r w:rsidR="00D02B4A">
        <w:rPr>
          <w:rFonts w:ascii="Comic Sans MS" w:hAnsi="Comic Sans MS"/>
          <w:sz w:val="24"/>
          <w:szCs w:val="24"/>
        </w:rPr>
        <w:t>sont-elles</w:t>
      </w:r>
      <w:r w:rsidRPr="00596BC4">
        <w:rPr>
          <w:rFonts w:ascii="Comic Sans MS" w:hAnsi="Comic Sans MS"/>
          <w:sz w:val="24"/>
          <w:szCs w:val="24"/>
        </w:rPr>
        <w:t xml:space="preserve"> plus ou moins importante</w:t>
      </w:r>
      <w:r w:rsidR="00D02B4A">
        <w:rPr>
          <w:rFonts w:ascii="Comic Sans MS" w:hAnsi="Comic Sans MS"/>
          <w:sz w:val="24"/>
          <w:szCs w:val="24"/>
        </w:rPr>
        <w:t>s</w:t>
      </w:r>
      <w:r w:rsidRPr="00596BC4">
        <w:rPr>
          <w:rFonts w:ascii="Comic Sans MS" w:hAnsi="Comic Sans MS"/>
          <w:sz w:val="24"/>
          <w:szCs w:val="24"/>
        </w:rPr>
        <w:t xml:space="preserve"> que celle du jus de pomme initial ?</w:t>
      </w:r>
    </w:p>
    <w:p w14:paraId="7BD8DCC5" w14:textId="77777777" w:rsidR="00D02B4A" w:rsidRPr="004C497D" w:rsidRDefault="00D02B4A" w:rsidP="00D02B4A">
      <w:pPr>
        <w:pStyle w:val="Paragraphedeliste"/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</w:pPr>
      <w:r w:rsidRPr="004C497D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</w:t>
      </w:r>
    </w:p>
    <w:p w14:paraId="3047BBA3" w14:textId="31FFA2F9" w:rsidR="00CD6D62" w:rsidRDefault="00D02B4A" w:rsidP="00D02B4A">
      <w:pPr>
        <w:pStyle w:val="Paragraphedeliste"/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</w:pPr>
      <w:r w:rsidRPr="004C497D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…………………………………………………………………………………………………………………………………………</w:t>
      </w:r>
      <w:r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……………………</w:t>
      </w:r>
    </w:p>
    <w:p w14:paraId="60212C80" w14:textId="77777777" w:rsidR="00BA44E9" w:rsidRPr="00D02B4A" w:rsidRDefault="00BA44E9" w:rsidP="00D02B4A">
      <w:pPr>
        <w:pStyle w:val="Paragraphedeliste"/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</w:pPr>
    </w:p>
    <w:p w14:paraId="55CFEBCE" w14:textId="41CD10B7" w:rsidR="00C24C6E" w:rsidRDefault="00C24C6E" w:rsidP="00C24C6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bCs/>
          <w:color w:val="000000" w:themeColor="text1"/>
          <w:sz w:val="24"/>
          <w:szCs w:val="24"/>
        </w:rPr>
        <w:t>Document</w:t>
      </w:r>
      <w:r w:rsidR="00D02B4A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 4</w:t>
      </w:r>
      <w:r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 </w:t>
      </w:r>
      <w:r w:rsidR="00D02B4A">
        <w:rPr>
          <w:rFonts w:ascii="Comic Sans MS" w:hAnsi="Comic Sans MS"/>
          <w:b/>
          <w:bCs/>
          <w:color w:val="000000" w:themeColor="text1"/>
          <w:sz w:val="24"/>
          <w:szCs w:val="24"/>
        </w:rPr>
        <w:t>– Dosage par étalonnage</w:t>
      </w:r>
    </w:p>
    <w:p w14:paraId="46C640F4" w14:textId="18C7863E" w:rsidR="00823F21" w:rsidRDefault="00D51AD4" w:rsidP="003B6C46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E0CDC3" wp14:editId="346FA351">
            <wp:simplePos x="0" y="0"/>
            <wp:positionH relativeFrom="column">
              <wp:posOffset>533400</wp:posOffset>
            </wp:positionH>
            <wp:positionV relativeFrom="paragraph">
              <wp:posOffset>5080</wp:posOffset>
            </wp:positionV>
            <wp:extent cx="3914775" cy="2237740"/>
            <wp:effectExtent l="0" t="0" r="952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223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25F176" w14:textId="13AD16E8" w:rsidR="00C24C6E" w:rsidRDefault="00C24C6E" w:rsidP="003B6C46">
      <w:pPr>
        <w:pStyle w:val="Paragraphedeliste"/>
        <w:rPr>
          <w:rFonts w:ascii="Comic Sans MS" w:hAnsi="Comic Sans MS"/>
          <w:sz w:val="24"/>
          <w:szCs w:val="24"/>
        </w:rPr>
      </w:pPr>
    </w:p>
    <w:p w14:paraId="7254905B" w14:textId="2085877D" w:rsidR="00C24C6E" w:rsidRDefault="00C24C6E" w:rsidP="003B6C46">
      <w:pPr>
        <w:pStyle w:val="Paragraphedeliste"/>
        <w:rPr>
          <w:rFonts w:ascii="Comic Sans MS" w:hAnsi="Comic Sans MS"/>
          <w:sz w:val="24"/>
          <w:szCs w:val="24"/>
        </w:rPr>
      </w:pPr>
    </w:p>
    <w:p w14:paraId="30FC8CA5" w14:textId="785E34E4" w:rsidR="00C24C6E" w:rsidRDefault="00C24C6E" w:rsidP="003B6C46">
      <w:pPr>
        <w:pStyle w:val="Paragraphedeliste"/>
        <w:rPr>
          <w:rFonts w:ascii="Comic Sans MS" w:hAnsi="Comic Sans MS"/>
          <w:sz w:val="24"/>
          <w:szCs w:val="24"/>
        </w:rPr>
      </w:pPr>
    </w:p>
    <w:p w14:paraId="511FFC4C" w14:textId="70C6CA2E" w:rsidR="00D51AD4" w:rsidRDefault="00D51AD4" w:rsidP="003B6C46">
      <w:pPr>
        <w:pStyle w:val="Paragraphedeliste"/>
        <w:rPr>
          <w:rFonts w:ascii="Comic Sans MS" w:hAnsi="Comic Sans MS"/>
          <w:sz w:val="24"/>
          <w:szCs w:val="24"/>
        </w:rPr>
      </w:pPr>
    </w:p>
    <w:p w14:paraId="15474053" w14:textId="697B5C22" w:rsidR="00D51AD4" w:rsidRDefault="00D51AD4" w:rsidP="003B6C46">
      <w:pPr>
        <w:pStyle w:val="Paragraphedeliste"/>
        <w:rPr>
          <w:rFonts w:ascii="Comic Sans MS" w:hAnsi="Comic Sans MS"/>
          <w:sz w:val="24"/>
          <w:szCs w:val="24"/>
        </w:rPr>
      </w:pPr>
    </w:p>
    <w:p w14:paraId="3C8A7618" w14:textId="26E14638" w:rsidR="00D51AD4" w:rsidRDefault="00D51AD4" w:rsidP="003B6C46">
      <w:pPr>
        <w:pStyle w:val="Paragraphedeliste"/>
        <w:rPr>
          <w:rFonts w:ascii="Comic Sans MS" w:hAnsi="Comic Sans MS"/>
          <w:sz w:val="24"/>
          <w:szCs w:val="24"/>
        </w:rPr>
      </w:pPr>
    </w:p>
    <w:p w14:paraId="2B4FA178" w14:textId="28F24B3E" w:rsidR="00D51AD4" w:rsidRDefault="00D51AD4" w:rsidP="003B6C46">
      <w:pPr>
        <w:pStyle w:val="Paragraphedeliste"/>
        <w:rPr>
          <w:rFonts w:ascii="Comic Sans MS" w:hAnsi="Comic Sans MS"/>
          <w:sz w:val="24"/>
          <w:szCs w:val="24"/>
        </w:rPr>
      </w:pPr>
    </w:p>
    <w:p w14:paraId="723D4A69" w14:textId="345C8386" w:rsidR="00D51AD4" w:rsidRDefault="00D51AD4" w:rsidP="003B6C46">
      <w:pPr>
        <w:pStyle w:val="Paragraphedeliste"/>
        <w:rPr>
          <w:rFonts w:ascii="Comic Sans MS" w:hAnsi="Comic Sans MS"/>
          <w:sz w:val="24"/>
          <w:szCs w:val="24"/>
        </w:rPr>
      </w:pPr>
    </w:p>
    <w:p w14:paraId="5C2E7C60" w14:textId="7E6660C3" w:rsidR="00D51AD4" w:rsidRDefault="00D51AD4" w:rsidP="003B6C46">
      <w:pPr>
        <w:pStyle w:val="Paragraphedeliste"/>
        <w:rPr>
          <w:rFonts w:ascii="Comic Sans MS" w:hAnsi="Comic Sans MS"/>
          <w:sz w:val="24"/>
          <w:szCs w:val="24"/>
        </w:rPr>
      </w:pPr>
    </w:p>
    <w:p w14:paraId="5C841022" w14:textId="77777777" w:rsidR="00D51AD4" w:rsidRDefault="00D51AD4" w:rsidP="003B6C46">
      <w:pPr>
        <w:pStyle w:val="Paragraphedeliste"/>
        <w:rPr>
          <w:rFonts w:ascii="Comic Sans MS" w:hAnsi="Comic Sans MS"/>
          <w:sz w:val="24"/>
          <w:szCs w:val="24"/>
        </w:rPr>
      </w:pPr>
    </w:p>
    <w:p w14:paraId="2FB95DBD" w14:textId="47951FB7" w:rsidR="00C24C6E" w:rsidRDefault="00C24C6E" w:rsidP="003B6C46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Pour doser une espèce chimique on peut tracer une courbe d’étalonnage qui donne la masse volumique d’une solution en fonction de la concentration en masse d’une espèce chimique. </w:t>
      </w:r>
    </w:p>
    <w:p w14:paraId="3EEE7AC9" w14:textId="26AD3005" w:rsidR="00C24C6E" w:rsidRDefault="00C24C6E" w:rsidP="003B6C46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La mesure de la masse volumique d’une solution de concentration en masse inconnue permet par lecture graphique d’en déduire cette concentration.</w:t>
      </w:r>
    </w:p>
    <w:p w14:paraId="5D17E7C9" w14:textId="7923FE28" w:rsidR="00C24C6E" w:rsidRDefault="00C24C6E" w:rsidP="003B6C46">
      <w:pPr>
        <w:pStyle w:val="Paragraphedeliste"/>
        <w:rPr>
          <w:rFonts w:ascii="Comic Sans MS" w:hAnsi="Comic Sans MS"/>
          <w:sz w:val="24"/>
          <w:szCs w:val="24"/>
        </w:rPr>
      </w:pPr>
    </w:p>
    <w:sectPr w:rsidR="00C24C6E" w:rsidSect="00B767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00EF0"/>
    <w:multiLevelType w:val="hybridMultilevel"/>
    <w:tmpl w:val="3BB622CE"/>
    <w:lvl w:ilvl="0" w:tplc="FDB46E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E166F"/>
    <w:multiLevelType w:val="hybridMultilevel"/>
    <w:tmpl w:val="643AA378"/>
    <w:lvl w:ilvl="0" w:tplc="FDB46E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94403"/>
    <w:multiLevelType w:val="hybridMultilevel"/>
    <w:tmpl w:val="1B4E00E4"/>
    <w:lvl w:ilvl="0" w:tplc="945ABEC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C02EE2"/>
    <w:multiLevelType w:val="hybridMultilevel"/>
    <w:tmpl w:val="3BB622CE"/>
    <w:lvl w:ilvl="0" w:tplc="FDB46E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E03D5"/>
    <w:multiLevelType w:val="hybridMultilevel"/>
    <w:tmpl w:val="20689E00"/>
    <w:lvl w:ilvl="0" w:tplc="FDB46E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028B3"/>
    <w:multiLevelType w:val="hybridMultilevel"/>
    <w:tmpl w:val="BD04DF28"/>
    <w:lvl w:ilvl="0" w:tplc="FDB46E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E20A5"/>
    <w:multiLevelType w:val="hybridMultilevel"/>
    <w:tmpl w:val="DAA46104"/>
    <w:lvl w:ilvl="0" w:tplc="FDB46E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C4B86"/>
    <w:multiLevelType w:val="hybridMultilevel"/>
    <w:tmpl w:val="308023DA"/>
    <w:lvl w:ilvl="0" w:tplc="337C9E2A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624892">
    <w:abstractNumId w:val="0"/>
  </w:num>
  <w:num w:numId="2" w16cid:durableId="356152669">
    <w:abstractNumId w:val="6"/>
  </w:num>
  <w:num w:numId="3" w16cid:durableId="1359431306">
    <w:abstractNumId w:val="4"/>
  </w:num>
  <w:num w:numId="4" w16cid:durableId="947355151">
    <w:abstractNumId w:val="5"/>
  </w:num>
  <w:num w:numId="5" w16cid:durableId="29886192">
    <w:abstractNumId w:val="1"/>
  </w:num>
  <w:num w:numId="6" w16cid:durableId="1060446388">
    <w:abstractNumId w:val="2"/>
  </w:num>
  <w:num w:numId="7" w16cid:durableId="1111242775">
    <w:abstractNumId w:val="3"/>
  </w:num>
  <w:num w:numId="8" w16cid:durableId="10761300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26"/>
    <w:rsid w:val="00010E23"/>
    <w:rsid w:val="001A6820"/>
    <w:rsid w:val="001F0CE6"/>
    <w:rsid w:val="00285525"/>
    <w:rsid w:val="003B6C46"/>
    <w:rsid w:val="003C1C8A"/>
    <w:rsid w:val="003C5804"/>
    <w:rsid w:val="004C497D"/>
    <w:rsid w:val="00514065"/>
    <w:rsid w:val="00596BC4"/>
    <w:rsid w:val="005D5A10"/>
    <w:rsid w:val="007D2D41"/>
    <w:rsid w:val="007E2054"/>
    <w:rsid w:val="00806FFE"/>
    <w:rsid w:val="00823F21"/>
    <w:rsid w:val="00924CCD"/>
    <w:rsid w:val="00975652"/>
    <w:rsid w:val="009A2376"/>
    <w:rsid w:val="00A42EC1"/>
    <w:rsid w:val="00AE7FE3"/>
    <w:rsid w:val="00B767BF"/>
    <w:rsid w:val="00BA44E9"/>
    <w:rsid w:val="00BF4AE8"/>
    <w:rsid w:val="00C10926"/>
    <w:rsid w:val="00C119BB"/>
    <w:rsid w:val="00C17BDC"/>
    <w:rsid w:val="00C24C6E"/>
    <w:rsid w:val="00CA6BFF"/>
    <w:rsid w:val="00CD6D62"/>
    <w:rsid w:val="00D02B4A"/>
    <w:rsid w:val="00D51AD4"/>
    <w:rsid w:val="00E2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362BE0"/>
  <w15:chartTrackingRefBased/>
  <w15:docId w15:val="{02CD4831-AE0D-40AE-8841-BEDAC17D8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820"/>
  </w:style>
  <w:style w:type="paragraph" w:styleId="Titre1">
    <w:name w:val="heading 1"/>
    <w:basedOn w:val="Normal"/>
    <w:link w:val="Titre1Car"/>
    <w:uiPriority w:val="9"/>
    <w:qFormat/>
    <w:rsid w:val="00C109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109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09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1092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unhideWhenUsed/>
    <w:rsid w:val="00C1092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10926"/>
    <w:rPr>
      <w:color w:val="605E5C"/>
      <w:shd w:val="clear" w:color="auto" w:fill="E1DFDD"/>
    </w:rPr>
  </w:style>
  <w:style w:type="character" w:customStyle="1" w:styleId="Titre4Car">
    <w:name w:val="Titre 4 Car"/>
    <w:basedOn w:val="Policepardfaut"/>
    <w:link w:val="Titre4"/>
    <w:uiPriority w:val="9"/>
    <w:semiHidden/>
    <w:rsid w:val="00C1092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Date1">
    <w:name w:val="Date1"/>
    <w:basedOn w:val="Normal"/>
    <w:rsid w:val="00C10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C109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BF4AE8"/>
    <w:pPr>
      <w:ind w:left="720"/>
      <w:contextualSpacing/>
    </w:pPr>
  </w:style>
  <w:style w:type="paragraph" w:customStyle="1" w:styleId="Studys">
    <w:name w:val="Studys"/>
    <w:basedOn w:val="Normal"/>
    <w:link w:val="StudysCar"/>
    <w:qFormat/>
    <w:rsid w:val="00975652"/>
    <w:pPr>
      <w:spacing w:line="480" w:lineRule="auto"/>
      <w:jc w:val="both"/>
    </w:pPr>
    <w:rPr>
      <w:rFonts w:ascii="Arial" w:hAnsi="Arial" w:cs="Arial"/>
      <w:b/>
      <w:bCs/>
      <w:color w:val="000000"/>
      <w:sz w:val="28"/>
      <w:szCs w:val="24"/>
    </w:rPr>
  </w:style>
  <w:style w:type="character" w:customStyle="1" w:styleId="StudysCar">
    <w:name w:val="Studys Car"/>
    <w:basedOn w:val="Policepardfaut"/>
    <w:link w:val="Studys"/>
    <w:rsid w:val="00975652"/>
    <w:rPr>
      <w:rFonts w:ascii="Arial" w:hAnsi="Arial" w:cs="Arial"/>
      <w:b/>
      <w:bCs/>
      <w:color w:val="000000"/>
      <w:sz w:val="28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9756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Glucides" TargetMode="External"/><Relationship Id="rId13" Type="http://schemas.openxmlformats.org/officeDocument/2006/relationships/hyperlink" Target="https://fr.wikipedia.org/wiki/Calcium" TargetMode="External"/><Relationship Id="rId18" Type="http://schemas.openxmlformats.org/officeDocument/2006/relationships/hyperlink" Target="https://www.legifrance.gouv.fr/loda/article_lc/LEGIARTI000006557130/2003-07-11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7" Type="http://schemas.openxmlformats.org/officeDocument/2006/relationships/hyperlink" Target="https://fr.wikipedia.org/wiki/Lipides" TargetMode="External"/><Relationship Id="rId12" Type="http://schemas.openxmlformats.org/officeDocument/2006/relationships/hyperlink" Target="https://fr.wikipedia.org/wiki/Potassium" TargetMode="External"/><Relationship Id="rId17" Type="http://schemas.openxmlformats.org/officeDocument/2006/relationships/hyperlink" Target="https://fr.wikipedia.org/wiki/Jus_de_pomme" TargetMode="External"/><Relationship Id="rId2" Type="http://schemas.openxmlformats.org/officeDocument/2006/relationships/styles" Target="styles.xml"/><Relationship Id="rId16" Type="http://schemas.openxmlformats.org/officeDocument/2006/relationships/hyperlink" Target="https://fr.wikipedia.org/wiki/Vitamine_A" TargetMode="External"/><Relationship Id="rId20" Type="http://schemas.openxmlformats.org/officeDocument/2006/relationships/hyperlink" Target="https://fr.wikipedia.org/wiki/Jus_de_pomm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r.wikipedia.org/wiki/Prot%C3%A9ines" TargetMode="External"/><Relationship Id="rId11" Type="http://schemas.openxmlformats.org/officeDocument/2006/relationships/hyperlink" Target="https://fr.wikipedia.org/wiki/Phosphore" TargetMode="External"/><Relationship Id="rId5" Type="http://schemas.openxmlformats.org/officeDocument/2006/relationships/hyperlink" Target="https://fr.wikipedia.org/wiki/Eau" TargetMode="External"/><Relationship Id="rId15" Type="http://schemas.openxmlformats.org/officeDocument/2006/relationships/hyperlink" Target="https://fr.wikipedia.org/wiki/Vitamine_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fr.wikipedia.org/wiki/Magn%C3%A9sium" TargetMode="External"/><Relationship Id="rId19" Type="http://schemas.openxmlformats.org/officeDocument/2006/relationships/hyperlink" Target="https://www.legifrance.gouv.fr/loda/id/LEGITEXT000006062774/2003-07-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r.wikipedia.org/wiki/Sodium" TargetMode="External"/><Relationship Id="rId14" Type="http://schemas.openxmlformats.org/officeDocument/2006/relationships/hyperlink" Target="https://fr.wikipedia.org/wiki/Fe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</dc:creator>
  <cp:keywords/>
  <dc:description/>
  <cp:lastModifiedBy>Olivier Gayrard</cp:lastModifiedBy>
  <cp:revision>21</cp:revision>
  <cp:lastPrinted>2020-10-20T12:54:00Z</cp:lastPrinted>
  <dcterms:created xsi:type="dcterms:W3CDTF">2020-10-20T08:03:00Z</dcterms:created>
  <dcterms:modified xsi:type="dcterms:W3CDTF">2024-10-12T12:24:00Z</dcterms:modified>
</cp:coreProperties>
</file>