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Style w:val="Heading2"/>
        <w:jc w:val="center"/>
        <w:rPr>
          <w:rFonts w:ascii="Calibri" w:cs="Calibri" w:eastAsia="Calibri" w:hAnsi="Calibri"/>
          <w:b w:val="0"/>
          <w:smallCaps w:val="0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0"/>
          <w:smallCaps w:val="0"/>
          <w:sz w:val="40"/>
          <w:szCs w:val="40"/>
          <w:rtl w:val="0"/>
        </w:rPr>
        <w:t xml:space="preserve">Додаток «Благополуччя педагогів»</w:t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Концептуальні принципи благополуччя педагогів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6645600" cy="46990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469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Чотири кроки циклічної моделі розвитку педагога</w:t>
      </w:r>
    </w:p>
    <w:p w:rsidR="00000000" w:rsidDel="00000000" w:rsidP="00000000" w:rsidRDefault="00000000" w:rsidRPr="00000000" w14:paraId="00000006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pict>
          <v:shape id="_x0000_s1028" style="position:absolute;margin-left:25.5pt;margin-top:4.9pt;width:472.25pt;height:333.8pt;z-index:251659264;mso-position-horizontal-relative:margin;mso-position-vertical-relative:text;mso-position-horizontal:absolute;mso-position-vertical:absolute;" type="#_x0000_t75">
            <v:imagedata r:id="rId2" o:title="2"/>
          </v:shape>
        </w:pic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</w:rPr>
  </w:style>
  <w:style w:type="paragraph" w:styleId="Heading2">
    <w:name w:val="heading 2"/>
    <w:basedOn w:val="Normal"/>
    <w:next w:val="Normal"/>
    <w:pPr/>
    <w:rPr>
      <w:b w:val="1"/>
      <w:smallCap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40"/>
      <w:szCs w:val="40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76154B"/>
    <w:pPr>
      <w:outlineLvl w:val="0"/>
    </w:pPr>
    <w:rPr>
      <w:b w:val="1"/>
      <w:bCs w:val="1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rsid w:val="00A075FD"/>
    <w:pPr>
      <w:outlineLvl w:val="1"/>
    </w:pPr>
    <w:rPr>
      <w:b w:val="1"/>
      <w:bCs w:val="1"/>
      <w:iCs w:val="1"/>
      <w:smallCaps w:val="1"/>
      <w:sz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link w:val="a4"/>
    <w:uiPriority w:val="10"/>
    <w:qFormat w:val="1"/>
    <w:rsid w:val="0068601A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40"/>
      <w:szCs w:val="56"/>
    </w:rPr>
  </w:style>
  <w:style w:type="character" w:styleId="a4" w:customStyle="1">
    <w:name w:val="Заголовок Знак"/>
    <w:basedOn w:val="a0"/>
    <w:link w:val="a3"/>
    <w:uiPriority w:val="10"/>
    <w:rsid w:val="0068601A"/>
    <w:rPr>
      <w:rFonts w:asciiTheme="majorHAnsi" w:cstheme="majorBidi" w:eastAsiaTheme="majorEastAsia" w:hAnsiTheme="majorHAnsi"/>
      <w:spacing w:val="-10"/>
      <w:kern w:val="28"/>
      <w:sz w:val="40"/>
      <w:szCs w:val="56"/>
    </w:rPr>
  </w:style>
  <w:style w:type="character" w:styleId="10" w:customStyle="1">
    <w:name w:val="Заголовок 1 Знак"/>
    <w:basedOn w:val="a0"/>
    <w:link w:val="1"/>
    <w:uiPriority w:val="9"/>
    <w:rsid w:val="0076154B"/>
    <w:rPr>
      <w:b w:val="1"/>
      <w:bCs w:val="1"/>
    </w:rPr>
  </w:style>
  <w:style w:type="character" w:styleId="20" w:customStyle="1">
    <w:name w:val="Заголовок 2 Знак"/>
    <w:basedOn w:val="a0"/>
    <w:link w:val="2"/>
    <w:uiPriority w:val="9"/>
    <w:rsid w:val="00A075FD"/>
    <w:rPr>
      <w:b w:val="1"/>
      <w:bCs w:val="1"/>
      <w:iCs w:val="1"/>
      <w:smallCaps w:val="1"/>
      <w:sz w:val="28"/>
    </w:rPr>
  </w:style>
  <w:style w:type="paragraph" w:styleId="a5">
    <w:name w:val="Subtitle"/>
    <w:basedOn w:val="a"/>
    <w:next w:val="a"/>
    <w:link w:val="a6"/>
    <w:uiPriority w:val="11"/>
    <w:qFormat w:val="1"/>
    <w:rsid w:val="0076154B"/>
    <w:pPr>
      <w:numPr>
        <w:ilvl w:val="1"/>
      </w:numPr>
    </w:pPr>
    <w:rPr>
      <w:rFonts w:eastAsiaTheme="minorEastAsia"/>
      <w:color w:val="5a5a5a" w:themeColor="text1" w:themeTint="0000A5"/>
      <w:spacing w:val="15"/>
    </w:rPr>
  </w:style>
  <w:style w:type="character" w:styleId="a6" w:customStyle="1">
    <w:name w:val="Подзаголовок Знак"/>
    <w:basedOn w:val="a0"/>
    <w:link w:val="a5"/>
    <w:uiPriority w:val="11"/>
    <w:rsid w:val="0076154B"/>
    <w:rPr>
      <w:rFonts w:eastAsiaTheme="minorEastAsia"/>
      <w:color w:val="5a5a5a" w:themeColor="text1" w:themeTint="0000A5"/>
      <w:spacing w:val="15"/>
    </w:rPr>
  </w:style>
  <w:style w:type="paragraph" w:styleId="a7">
    <w:name w:val="TOC Heading"/>
    <w:basedOn w:val="1"/>
    <w:next w:val="a"/>
    <w:uiPriority w:val="39"/>
    <w:unhideWhenUsed w:val="1"/>
    <w:qFormat w:val="1"/>
    <w:rsid w:val="001C69A2"/>
    <w:pPr>
      <w:keepNext w:val="1"/>
      <w:keepLines w:val="1"/>
      <w:spacing w:after="0" w:before="240"/>
      <w:outlineLvl w:val="9"/>
    </w:pPr>
    <w:rPr>
      <w:rFonts w:asciiTheme="majorHAnsi" w:cstheme="majorBidi" w:eastAsiaTheme="majorEastAsia" w:hAnsiTheme="majorHAnsi"/>
      <w:b w:val="0"/>
      <w:bCs w:val="0"/>
      <w:color w:val="2f5496" w:themeColor="accent1" w:themeShade="0000BF"/>
      <w:sz w:val="32"/>
      <w:szCs w:val="32"/>
    </w:rPr>
  </w:style>
  <w:style w:type="paragraph" w:styleId="11">
    <w:name w:val="toc 1"/>
    <w:basedOn w:val="a"/>
    <w:next w:val="a"/>
    <w:autoRedefine w:val="1"/>
    <w:uiPriority w:val="39"/>
    <w:unhideWhenUsed w:val="1"/>
    <w:rsid w:val="001C69A2"/>
    <w:pPr>
      <w:spacing w:after="100"/>
    </w:pPr>
  </w:style>
  <w:style w:type="paragraph" w:styleId="21">
    <w:name w:val="toc 2"/>
    <w:basedOn w:val="a"/>
    <w:next w:val="a"/>
    <w:autoRedefine w:val="1"/>
    <w:uiPriority w:val="39"/>
    <w:unhideWhenUsed w:val="1"/>
    <w:rsid w:val="001C69A2"/>
    <w:pPr>
      <w:spacing w:after="100"/>
      <w:ind w:left="220"/>
    </w:pPr>
  </w:style>
  <w:style w:type="character" w:styleId="a8">
    <w:name w:val="Hyperlink"/>
    <w:basedOn w:val="a0"/>
    <w:uiPriority w:val="99"/>
    <w:unhideWhenUsed w:val="1"/>
    <w:rsid w:val="001C69A2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 w:val="1"/>
    <w:rsid w:val="00FA35F0"/>
    <w:pPr>
      <w:ind w:left="720"/>
      <w:contextualSpacing w:val="1"/>
    </w:pPr>
  </w:style>
  <w:style w:type="character" w:styleId="aa">
    <w:name w:val="Strong"/>
    <w:basedOn w:val="a0"/>
    <w:uiPriority w:val="22"/>
    <w:qFormat w:val="1"/>
    <w:rsid w:val="00A075FD"/>
    <w:rPr>
      <w:b w:val="1"/>
      <w:bCs w:val="1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FA1D8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image" Target="media/image1.png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ewXAHTtCi1XsEe2autYuVniOPg==">AMUW2mXYh7OJbc+2rHr4B1IuR+iDlrMr+XzOMk6u2pyplsA/R2YF8oaEkAB878QpcJtjXGe1UA1yWuyDr6YE6OP03tRgvSHHbhwaca9vIOjVKHrd46wV1LVyVDgZX3JrZFXDDQ2sLpDT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2022-08-26T02:08:00Z</dcterms:created>
  <dc:creator>Rena Deitz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0x0101001423531E59DE7449B3632DE5D4D87BBF</vt:lpwstr>
  </property>
</Properties>
</file>