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076E6" w14:textId="683640AE" w:rsidR="00292351" w:rsidRPr="00D068B8" w:rsidRDefault="00292351" w:rsidP="00292351">
      <w:pPr>
        <w:spacing w:before="300" w:after="300" w:line="240" w:lineRule="auto"/>
        <w:jc w:val="center"/>
        <w:rPr>
          <w:rFonts w:ascii="Arial" w:eastAsia="Times New Roman" w:hAnsi="Arial" w:cs="Arial"/>
          <w:b/>
          <w:bCs/>
          <w:color w:val="1481AB" w:themeColor="accent1" w:themeShade="BF"/>
          <w:kern w:val="36"/>
          <w:sz w:val="32"/>
          <w:szCs w:val="32"/>
        </w:rPr>
      </w:pPr>
      <w:r w:rsidRPr="00D068B8">
        <w:rPr>
          <w:rFonts w:ascii="Times New Roman" w:eastAsia="Times New Roman" w:hAnsi="Times New Roman" w:cs="Times New Roman"/>
          <w:b/>
          <w:color w:val="1481AB" w:themeColor="accent1" w:themeShade="BF"/>
          <w:sz w:val="32"/>
          <w:szCs w:val="32"/>
        </w:rPr>
        <w:t>Муниципальное дошкольное образовательное автономное учреждение "Детский сад комбинированного вида №71 "Лучик" г. Орска.</w:t>
      </w:r>
    </w:p>
    <w:p w14:paraId="75349989" w14:textId="141519BC" w:rsidR="00A2626F" w:rsidRPr="00D068B8" w:rsidRDefault="00A2626F" w:rsidP="00AB3C25">
      <w:pPr>
        <w:spacing w:after="0"/>
        <w:rPr>
          <w:rFonts w:ascii="Times New Roman" w:hAnsi="Times New Roman" w:cs="Times New Roman"/>
          <w:b/>
          <w:noProof/>
          <w:color w:val="1481AB" w:themeColor="accent1" w:themeShade="BF"/>
          <w:sz w:val="32"/>
          <w:szCs w:val="32"/>
        </w:rPr>
      </w:pPr>
    </w:p>
    <w:p w14:paraId="0281A12A" w14:textId="37C77447" w:rsidR="00AB3C25" w:rsidRPr="00AB3C25" w:rsidRDefault="00AB3C25" w:rsidP="00634C66">
      <w:pPr>
        <w:spacing w:after="0"/>
        <w:rPr>
          <w:rFonts w:ascii="Times New Roman" w:hAnsi="Times New Roman" w:cs="Times New Roman"/>
          <w:b/>
          <w:noProof/>
          <w:color w:val="1481AB" w:themeColor="accent1" w:themeShade="BF"/>
          <w:sz w:val="36"/>
          <w:szCs w:val="36"/>
        </w:rPr>
      </w:pPr>
      <w:r w:rsidRPr="00AB3C25">
        <w:rPr>
          <w:rFonts w:ascii="Times New Roman" w:hAnsi="Times New Roman" w:cs="Times New Roman"/>
          <w:b/>
          <w:noProof/>
          <w:color w:val="FF0000"/>
          <w:sz w:val="36"/>
          <w:szCs w:val="36"/>
        </w:rPr>
        <w:t xml:space="preserve">              КОНСУЛЬТАЦИЯ</w:t>
      </w:r>
      <w:r w:rsidRPr="00AB3C25">
        <w:rPr>
          <w:rFonts w:ascii="Times New Roman" w:hAnsi="Times New Roman" w:cs="Times New Roman"/>
          <w:b/>
          <w:noProof/>
          <w:color w:val="1481AB" w:themeColor="accent1" w:themeShade="BF"/>
          <w:sz w:val="36"/>
          <w:szCs w:val="36"/>
        </w:rPr>
        <w:t xml:space="preserve"> </w:t>
      </w:r>
      <w:r w:rsidRPr="00AB3C25">
        <w:rPr>
          <w:rFonts w:ascii="Times New Roman" w:hAnsi="Times New Roman" w:cs="Times New Roman"/>
          <w:b/>
          <w:noProof/>
          <w:color w:val="1C6194" w:themeColor="accent2" w:themeShade="BF"/>
          <w:sz w:val="36"/>
          <w:szCs w:val="36"/>
        </w:rPr>
        <w:t>ДЛЯ</w:t>
      </w:r>
      <w:r w:rsidRPr="00AB3C25">
        <w:rPr>
          <w:rFonts w:ascii="Times New Roman" w:hAnsi="Times New Roman" w:cs="Times New Roman"/>
          <w:b/>
          <w:noProof/>
          <w:color w:val="1481AB" w:themeColor="accent1" w:themeShade="BF"/>
          <w:sz w:val="36"/>
          <w:szCs w:val="36"/>
        </w:rPr>
        <w:t xml:space="preserve"> </w:t>
      </w:r>
      <w:r w:rsidRPr="00AB3C25">
        <w:rPr>
          <w:rFonts w:ascii="Times New Roman" w:hAnsi="Times New Roman" w:cs="Times New Roman"/>
          <w:b/>
          <w:noProof/>
          <w:color w:val="215D4B" w:themeColor="accent4" w:themeShade="80"/>
          <w:sz w:val="36"/>
          <w:szCs w:val="36"/>
        </w:rPr>
        <w:t>РОДИТЕЛЕЙ</w:t>
      </w:r>
      <w:r w:rsidRPr="00AB3C25">
        <w:rPr>
          <w:rFonts w:ascii="Times New Roman" w:hAnsi="Times New Roman" w:cs="Times New Roman"/>
          <w:b/>
          <w:noProof/>
          <w:color w:val="1481AB" w:themeColor="accent1" w:themeShade="BF"/>
          <w:sz w:val="36"/>
          <w:szCs w:val="36"/>
        </w:rPr>
        <w:t>:</w:t>
      </w:r>
    </w:p>
    <w:p w14:paraId="1EAAA04A" w14:textId="79699FDC" w:rsidR="00A2626F" w:rsidRPr="00D068B8" w:rsidRDefault="00431B78" w:rsidP="00A2626F">
      <w:pPr>
        <w:spacing w:after="0"/>
        <w:jc w:val="center"/>
        <w:rPr>
          <w:rFonts w:ascii="Times New Roman" w:hAnsi="Times New Roman" w:cs="Times New Roman"/>
          <w:b/>
          <w:noProof/>
          <w:color w:val="1481AB" w:themeColor="accent1" w:themeShade="BF"/>
          <w:sz w:val="32"/>
          <w:szCs w:val="32"/>
        </w:rPr>
      </w:pPr>
      <w:r>
        <w:rPr>
          <w:rFonts w:ascii="Times New Roman" w:hAnsi="Times New Roman" w:cs="Times New Roman"/>
          <w:b/>
          <w:noProof/>
          <w:color w:val="1481AB" w:themeColor="accent1" w:themeShade="BF"/>
          <w:sz w:val="32"/>
          <w:szCs w:val="32"/>
        </w:rPr>
        <w:drawing>
          <wp:inline distT="0" distB="0" distL="0" distR="0" wp14:anchorId="6426C3F7" wp14:editId="5F826BFB">
            <wp:extent cx="5966460" cy="595658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8078" cy="5968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D4033D" w14:textId="3CA1581E" w:rsidR="00A2626F" w:rsidRPr="00D068B8" w:rsidRDefault="00AB3C25" w:rsidP="00AB3C25">
      <w:pPr>
        <w:pStyle w:val="a3"/>
        <w:shd w:val="clear" w:color="auto" w:fill="FFFFFF"/>
        <w:spacing w:before="0" w:beforeAutospacing="0" w:after="0" w:afterAutospacing="0" w:line="294" w:lineRule="atLeast"/>
        <w:ind w:right="1133" w:firstLine="284"/>
        <w:jc w:val="right"/>
        <w:rPr>
          <w:b/>
          <w:color w:val="1481AB" w:themeColor="accent1" w:themeShade="BF"/>
          <w:sz w:val="32"/>
          <w:szCs w:val="32"/>
        </w:rPr>
      </w:pPr>
      <w:proofErr w:type="gramStart"/>
      <w:r w:rsidRPr="00D068B8">
        <w:rPr>
          <w:b/>
          <w:color w:val="1481AB" w:themeColor="accent1" w:themeShade="BF"/>
          <w:sz w:val="32"/>
          <w:szCs w:val="32"/>
        </w:rPr>
        <w:t xml:space="preserve">Подготовила:   </w:t>
      </w:r>
      <w:proofErr w:type="gramEnd"/>
      <w:r w:rsidRPr="00D068B8">
        <w:rPr>
          <w:b/>
          <w:color w:val="1481AB" w:themeColor="accent1" w:themeShade="BF"/>
          <w:sz w:val="32"/>
          <w:szCs w:val="32"/>
        </w:rPr>
        <w:t xml:space="preserve">                                                                                                                  воспитатель                                                                                                                Поспелова Г.В</w:t>
      </w:r>
    </w:p>
    <w:p w14:paraId="0EC92B8E" w14:textId="1FEE80B6" w:rsidR="00A2626F" w:rsidRPr="00D068B8" w:rsidRDefault="00A2626F" w:rsidP="00AB3C25">
      <w:pPr>
        <w:pStyle w:val="a3"/>
        <w:shd w:val="clear" w:color="auto" w:fill="FFFFFF"/>
        <w:spacing w:before="0" w:beforeAutospacing="0" w:after="0" w:afterAutospacing="0" w:line="294" w:lineRule="atLeast"/>
        <w:ind w:right="1133" w:firstLine="284"/>
        <w:jc w:val="center"/>
        <w:rPr>
          <w:b/>
          <w:color w:val="1481AB" w:themeColor="accent1" w:themeShade="BF"/>
          <w:sz w:val="32"/>
          <w:szCs w:val="32"/>
        </w:rPr>
      </w:pPr>
      <w:r w:rsidRPr="00D068B8">
        <w:rPr>
          <w:b/>
          <w:color w:val="1481AB" w:themeColor="accent1" w:themeShade="BF"/>
          <w:sz w:val="32"/>
          <w:szCs w:val="32"/>
        </w:rPr>
        <w:t xml:space="preserve">                     </w:t>
      </w:r>
    </w:p>
    <w:p w14:paraId="56989929" w14:textId="3BDCCF1B" w:rsidR="00A2626F" w:rsidRPr="00D068B8" w:rsidRDefault="00A2626F" w:rsidP="00A2626F">
      <w:pPr>
        <w:pStyle w:val="a4"/>
        <w:jc w:val="center"/>
        <w:rPr>
          <w:rFonts w:ascii="Times New Roman" w:hAnsi="Times New Roman" w:cs="Times New Roman"/>
          <w:b/>
          <w:color w:val="1481AB" w:themeColor="accent1" w:themeShade="BF"/>
          <w:sz w:val="32"/>
          <w:szCs w:val="32"/>
        </w:rPr>
      </w:pPr>
      <w:r w:rsidRPr="00D068B8">
        <w:rPr>
          <w:rFonts w:ascii="Times New Roman" w:hAnsi="Times New Roman" w:cs="Times New Roman"/>
          <w:b/>
          <w:color w:val="1481AB" w:themeColor="accent1" w:themeShade="BF"/>
          <w:sz w:val="32"/>
          <w:szCs w:val="32"/>
        </w:rPr>
        <w:t>Орск, 202</w:t>
      </w:r>
      <w:r w:rsidR="0006500D" w:rsidRPr="00D068B8">
        <w:rPr>
          <w:rFonts w:ascii="Times New Roman" w:hAnsi="Times New Roman" w:cs="Times New Roman"/>
          <w:b/>
          <w:color w:val="1481AB" w:themeColor="accent1" w:themeShade="BF"/>
          <w:sz w:val="32"/>
          <w:szCs w:val="32"/>
        </w:rPr>
        <w:t>4</w:t>
      </w:r>
      <w:r w:rsidRPr="00D068B8">
        <w:rPr>
          <w:rFonts w:ascii="Times New Roman" w:hAnsi="Times New Roman" w:cs="Times New Roman"/>
          <w:b/>
          <w:color w:val="1481AB" w:themeColor="accent1" w:themeShade="BF"/>
          <w:sz w:val="32"/>
          <w:szCs w:val="32"/>
        </w:rPr>
        <w:t xml:space="preserve"> г.</w:t>
      </w:r>
    </w:p>
    <w:p w14:paraId="04E5B513" w14:textId="77777777" w:rsidR="00AA5729" w:rsidRPr="00AA5729" w:rsidRDefault="00AA5729" w:rsidP="00AA57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eastAsia="en-US"/>
        </w:rPr>
      </w:pPr>
    </w:p>
    <w:p w14:paraId="42CF610A" w14:textId="77777777" w:rsidR="00AA5729" w:rsidRDefault="00AA5729" w:rsidP="00AA57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  <w:lastRenderedPageBreak/>
        <w:t xml:space="preserve">           </w:t>
      </w:r>
      <w:r w:rsidRPr="00AA5729"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  <w:t>«Источники способностей и дарований детей –</w:t>
      </w:r>
    </w:p>
    <w:p w14:paraId="7B6053D2" w14:textId="1AE312DD" w:rsidR="00AA5729" w:rsidRPr="00AA5729" w:rsidRDefault="00AA5729" w:rsidP="00AA572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  <w:t xml:space="preserve">                         </w:t>
      </w:r>
      <w:r w:rsidRPr="00AA5729"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  <w:t xml:space="preserve">на кончиках их пальцев. </w:t>
      </w:r>
    </w:p>
    <w:p w14:paraId="397C88CA" w14:textId="77777777" w:rsidR="00AA5729" w:rsidRPr="00AA5729" w:rsidRDefault="00AA5729" w:rsidP="00AA57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</w:pPr>
      <w:r w:rsidRPr="00AA5729"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  <w:t xml:space="preserve">От пальцев, образно говоря, идут тончайшие ручейки, </w:t>
      </w:r>
    </w:p>
    <w:p w14:paraId="79987DA1" w14:textId="2916E885" w:rsidR="00AA5729" w:rsidRPr="00AA5729" w:rsidRDefault="00AA5729" w:rsidP="00AA57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  <w:t xml:space="preserve">            </w:t>
      </w:r>
      <w:r w:rsidRPr="00AA5729"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  <w:t xml:space="preserve">которые питают источник творческой мысли» </w:t>
      </w:r>
    </w:p>
    <w:p w14:paraId="6A1877EE" w14:textId="77777777" w:rsidR="00AA5729" w:rsidRPr="00AA5729" w:rsidRDefault="00AA5729" w:rsidP="00AA5729">
      <w:pPr>
        <w:spacing w:after="160" w:line="259" w:lineRule="auto"/>
        <w:jc w:val="right"/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</w:pPr>
      <w:r w:rsidRPr="00AA5729"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  <w:t>В.А. Сухомлинский</w:t>
      </w:r>
    </w:p>
    <w:p w14:paraId="47BDDBC6" w14:textId="77777777" w:rsidR="00AA5729" w:rsidRPr="00AA5729" w:rsidRDefault="00AA5729" w:rsidP="00AA5729">
      <w:pPr>
        <w:spacing w:after="160" w:line="259" w:lineRule="auto"/>
        <w:jc w:val="right"/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</w:pPr>
    </w:p>
    <w:p w14:paraId="59A50D80" w14:textId="77777777" w:rsidR="00AA5729" w:rsidRPr="00AA5729" w:rsidRDefault="00AA5729" w:rsidP="00AA5729">
      <w:pPr>
        <w:spacing w:after="0" w:line="259" w:lineRule="auto"/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</w:pPr>
      <w:r w:rsidRPr="00AA5729"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  <w:t>Многими учеными доказано, что уровень развития речи находится в прямой зависимости от степени развитости тонких движений пальцев рук. Изучая деятельность детского мозга, психику детей вообще, ученые отмечают большое стимулирующее значение функции руки, и заключают, что формирование речевых областей совершается под влиянием кинестетических импульсов от кончиков пальцев.</w:t>
      </w:r>
    </w:p>
    <w:p w14:paraId="2C03C7C9" w14:textId="77777777" w:rsidR="00AA5729" w:rsidRPr="00AA5729" w:rsidRDefault="00AA5729" w:rsidP="00AA5729">
      <w:pPr>
        <w:spacing w:after="0" w:line="259" w:lineRule="auto"/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</w:pPr>
    </w:p>
    <w:p w14:paraId="28142D28" w14:textId="77777777" w:rsidR="00AA5729" w:rsidRPr="00AA5729" w:rsidRDefault="00AA5729" w:rsidP="00AA5729">
      <w:pPr>
        <w:spacing w:after="0" w:line="259" w:lineRule="auto"/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</w:pPr>
      <w:r w:rsidRPr="00AA5729"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  <w:t xml:space="preserve">Следствие слабого развития общей моторики, </w:t>
      </w:r>
      <w:proofErr w:type="gramStart"/>
      <w:r w:rsidRPr="00AA5729"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  <w:t>и в частности</w:t>
      </w:r>
      <w:proofErr w:type="gramEnd"/>
      <w:r w:rsidRPr="00AA5729"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  <w:t xml:space="preserve"> руки, есть общая неготовность большинства современных детей к письму или проблем с речевым развитием. С большой долей вероятности можно сказать, </w:t>
      </w:r>
      <w:proofErr w:type="gramStart"/>
      <w:r w:rsidRPr="00AA5729"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  <w:t>что</w:t>
      </w:r>
      <w:proofErr w:type="gramEnd"/>
      <w:r w:rsidRPr="00AA5729"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  <w:t xml:space="preserve"> если с речью не все в порядке, это наверняка проблемы с моторикой.</w:t>
      </w:r>
    </w:p>
    <w:p w14:paraId="291527C8" w14:textId="77777777" w:rsidR="00AA5729" w:rsidRPr="00AA5729" w:rsidRDefault="00AA5729" w:rsidP="00AA5729">
      <w:pPr>
        <w:spacing w:after="0" w:line="259" w:lineRule="auto"/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</w:pPr>
    </w:p>
    <w:p w14:paraId="2BA3EBBD" w14:textId="77777777" w:rsidR="00AA5729" w:rsidRPr="00AA5729" w:rsidRDefault="00AA5729" w:rsidP="00AA5729">
      <w:pPr>
        <w:spacing w:after="0" w:line="259" w:lineRule="auto"/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</w:pPr>
      <w:r w:rsidRPr="00AA5729"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  <w:t>Тонкая работа пальцами способствует развитию речи детей. Поэтому очень важно уже с самого раннего возраста развивать у ребёнка мелкую моторику.</w:t>
      </w:r>
    </w:p>
    <w:p w14:paraId="4A978175" w14:textId="77777777" w:rsidR="00AA5729" w:rsidRPr="00AA5729" w:rsidRDefault="00AA5729" w:rsidP="00AA5729">
      <w:pPr>
        <w:spacing w:after="0" w:line="259" w:lineRule="auto"/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</w:pPr>
    </w:p>
    <w:p w14:paraId="314E5081" w14:textId="77777777" w:rsidR="00AA5729" w:rsidRPr="00AA5729" w:rsidRDefault="00AA5729" w:rsidP="00AA5729">
      <w:pPr>
        <w:spacing w:after="0" w:line="259" w:lineRule="auto"/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</w:pPr>
      <w:r w:rsidRPr="00AA5729"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  <w:t xml:space="preserve">Под термином мелкая моторика понимаются координированные движения мелких мышц пальцев и кистей рук. Известно, что на начальном этапе жизни именно мелкая моторика отражает то, как развивается малыш, свидетельствует о его интеллектуальных способностях. При выполнении мелких движений пальцами рук происходит давление на кончики пальцев, и активизация незрелых клеток головного мозга, отвечающих за формирование речи ребенка. Вот почему при выполнении разнообразных движений пальцами рук происходит развитие речи. От того, насколько ловко научится ребёнок управлять своими пальчиками в самом раннем возрасте, зависит его дальнейшее не только развитие речи, а и </w:t>
      </w:r>
      <w:r w:rsidRPr="00AA5729"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  <w:lastRenderedPageBreak/>
        <w:t>внимание, мышление, воображение, зрительной и двигательной памяти.</w:t>
      </w:r>
    </w:p>
    <w:p w14:paraId="24732707" w14:textId="77777777" w:rsidR="00AA5729" w:rsidRPr="00AA5729" w:rsidRDefault="00AA5729" w:rsidP="00AA5729">
      <w:pPr>
        <w:spacing w:after="0" w:line="259" w:lineRule="auto"/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</w:pPr>
    </w:p>
    <w:p w14:paraId="70ACF9ED" w14:textId="77777777" w:rsidR="00AA5729" w:rsidRPr="00AA5729" w:rsidRDefault="00AA5729" w:rsidP="00AA5729">
      <w:pPr>
        <w:spacing w:after="0" w:line="259" w:lineRule="auto"/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</w:pPr>
      <w:r w:rsidRPr="00AA5729"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  <w:t xml:space="preserve">Дошкольный возраст — это период активного усвоения ребенком разговорного языка, становления и развития всех сторон </w:t>
      </w:r>
      <w:proofErr w:type="gramStart"/>
      <w:r w:rsidRPr="00AA5729"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  <w:t>речи :</w:t>
      </w:r>
      <w:proofErr w:type="gramEnd"/>
      <w:r w:rsidRPr="00AA5729"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  <w:t xml:space="preserve"> фонетической, лексической, грамматической. Полноценное владение родным языком в дошкольном детстве является необходимым условием решения задач умственного, эстетического и нравственного воспитания детей в максимально сенситивный период развития. Развитие речи в дошкольном детстве закладывает основы успешного обучения в школе. Поэтому одним из актуальных направлений внедрения инновационных технологий в коррекционный процесс является использование </w:t>
      </w:r>
      <w:proofErr w:type="spellStart"/>
      <w:r w:rsidRPr="00AA5729"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  <w:t>нейрогимнастических</w:t>
      </w:r>
      <w:proofErr w:type="spellEnd"/>
      <w:r w:rsidRPr="00AA5729"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  <w:t xml:space="preserve"> игр. </w:t>
      </w:r>
    </w:p>
    <w:p w14:paraId="36FCF6C1" w14:textId="77777777" w:rsidR="00AA5729" w:rsidRPr="00AA5729" w:rsidRDefault="00AA5729" w:rsidP="00AA5729">
      <w:pPr>
        <w:spacing w:after="0" w:line="259" w:lineRule="auto"/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</w:pPr>
      <w:r w:rsidRPr="00AA5729"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  <w:t xml:space="preserve"> </w:t>
      </w:r>
      <w:proofErr w:type="spellStart"/>
      <w:r w:rsidRPr="00AA5729"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  <w:t>Нейрогимнастика</w:t>
      </w:r>
      <w:proofErr w:type="spellEnd"/>
      <w:r w:rsidRPr="00AA5729"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  <w:t xml:space="preserve"> — это популярное название двигательной нейропсихологической коррекции (или сенсомоторной коррекции). Это немедикаментозный вид помощи детям. А также </w:t>
      </w:r>
      <w:proofErr w:type="spellStart"/>
      <w:r w:rsidRPr="00AA5729"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  <w:t>нейрогимнастика</w:t>
      </w:r>
      <w:proofErr w:type="spellEnd"/>
      <w:r w:rsidRPr="00AA5729"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  <w:t xml:space="preserve"> полезна нейротипичным детям для общего психофизического развития, она направлена на коррекцию различных нарушений ребёнка с целью восстановления у него нормального функционирования мозга.</w:t>
      </w:r>
    </w:p>
    <w:p w14:paraId="2193151E" w14:textId="77777777" w:rsidR="00AA5729" w:rsidRPr="00AA5729" w:rsidRDefault="00AA5729" w:rsidP="00AA5729">
      <w:pPr>
        <w:spacing w:after="0" w:line="259" w:lineRule="auto"/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</w:pPr>
    </w:p>
    <w:p w14:paraId="229DF2EC" w14:textId="77777777" w:rsidR="00AA5729" w:rsidRPr="00AA5729" w:rsidRDefault="00AA5729" w:rsidP="00AA5729">
      <w:pPr>
        <w:spacing w:after="0" w:line="259" w:lineRule="auto"/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</w:pPr>
      <w:r w:rsidRPr="00AA5729"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  <w:t xml:space="preserve">В начале 90-х гг. американскими психологами Полом и Гейлом Деннисон была разработана программа </w:t>
      </w:r>
      <w:proofErr w:type="spellStart"/>
      <w:r w:rsidRPr="00AA5729"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  <w:t>нейрогимнастики</w:t>
      </w:r>
      <w:proofErr w:type="spellEnd"/>
      <w:r w:rsidRPr="00AA5729"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  <w:t xml:space="preserve"> — "Гимнастика мозга", это методика активации природных механизмов работы мозга с помощью физических упражнений, объединение движения и мысли, которая получила широкую известность. Сам доктор Деннисон до 9 лет практически не разговаривал. Позже он заметил непосредственную связь специфических двигательных упражнений на развитие своего организма и посвятил этой методике всю жизнь.</w:t>
      </w:r>
    </w:p>
    <w:p w14:paraId="207D051A" w14:textId="77777777" w:rsidR="00AA5729" w:rsidRPr="00AA5729" w:rsidRDefault="00AA5729" w:rsidP="00AA5729">
      <w:pPr>
        <w:spacing w:after="0" w:line="259" w:lineRule="auto"/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</w:pPr>
      <w:r w:rsidRPr="00AA5729"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  <w:t xml:space="preserve">На основании научно-практических исследований был сделан вывод о прямой взаимосвязи незрелости развития мозговых структур и таких явлений, как гиперактивность, соматические заболевания (астма, аллергии, некоторые виды сердечных аритмий и т.д.), общее снижение иммунитета, дефицит внимания, сложности </w:t>
      </w:r>
      <w:r w:rsidRPr="00AA5729"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  <w:lastRenderedPageBreak/>
        <w:t>в адаптации, задержка речевого развития, агрессивность, неустойчивость психики и склонность к различного рода зависимостям.</w:t>
      </w:r>
    </w:p>
    <w:p w14:paraId="77398737" w14:textId="77777777" w:rsidR="00AA5729" w:rsidRPr="00AA5729" w:rsidRDefault="00AA5729" w:rsidP="00AA5729">
      <w:pPr>
        <w:spacing w:after="0" w:line="259" w:lineRule="auto"/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</w:pPr>
    </w:p>
    <w:p w14:paraId="750541D6" w14:textId="77777777" w:rsidR="00AA5729" w:rsidRPr="00AA5729" w:rsidRDefault="00AA5729" w:rsidP="00AA5729">
      <w:pPr>
        <w:spacing w:after="0" w:line="259" w:lineRule="auto"/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</w:pPr>
      <w:r w:rsidRPr="00AA5729"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  <w:t xml:space="preserve">Специалисты задумались: симптомов много, но причина, по сути, одна – нарушения в работе мозга. Значит, надо найти способ комплексно решать все эти проблемы, помогая мозгу развиваться правильно. Известно, что активизацию в развитии всех высших психических функций вызывает воздействие на сенсомоторный уровень. Поэтому была разработана методика на основе применения телесно-ориентированных практик, помогающая «разбудить» те отделы мозга, которые не работают в полную силу. Методика оказалась очень эффективной. Сегодня мы называем её </w:t>
      </w:r>
      <w:proofErr w:type="spellStart"/>
      <w:r w:rsidRPr="00AA5729"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  <w:t>нейрогимнастикой</w:t>
      </w:r>
      <w:proofErr w:type="spellEnd"/>
      <w:r w:rsidRPr="00AA5729"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  <w:t>.</w:t>
      </w:r>
    </w:p>
    <w:p w14:paraId="65BBAE7E" w14:textId="77777777" w:rsidR="00AA5729" w:rsidRPr="00AA5729" w:rsidRDefault="00AA5729" w:rsidP="00AA5729">
      <w:pPr>
        <w:spacing w:after="0" w:line="259" w:lineRule="auto"/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</w:pPr>
    </w:p>
    <w:p w14:paraId="6C220C6F" w14:textId="77777777" w:rsidR="00AA5729" w:rsidRPr="00AA5729" w:rsidRDefault="00AA5729" w:rsidP="00AA5729">
      <w:pPr>
        <w:spacing w:after="0" w:line="259" w:lineRule="auto"/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</w:pPr>
      <w:r w:rsidRPr="00AA5729"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  <w:t>Научные исследования выявили, что определенные физические движения оказывают влияние на развитие интеллекта человека. На основании полученных выводов возникла новая система — образовательная кинезиология, направленная на изучение связей ум-тело, и оптимизацию деятельности мозга через физические движения.</w:t>
      </w:r>
    </w:p>
    <w:p w14:paraId="7143F768" w14:textId="77777777" w:rsidR="00AA5729" w:rsidRPr="00AA5729" w:rsidRDefault="00AA5729" w:rsidP="00AA5729">
      <w:pPr>
        <w:spacing w:after="0" w:line="259" w:lineRule="auto"/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</w:pPr>
    </w:p>
    <w:p w14:paraId="57773F00" w14:textId="77777777" w:rsidR="00AA5729" w:rsidRPr="00AA5729" w:rsidRDefault="00AA5729" w:rsidP="00AA5729">
      <w:pPr>
        <w:spacing w:after="0" w:line="259" w:lineRule="auto"/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</w:pPr>
      <w:r w:rsidRPr="00AA5729"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  <w:t xml:space="preserve">Метод образовательной кинезиологии (гимнастика мозга) применяется не только для коррекции развития детей с ОВЗ, но и для развития высших психических функций у нормально развивающихся детей, вплоть до одаренности. С помощью специально подобранных упражнений организм координирует работу правого и левого полушарий и развивает взаимодействие тела и интеллекта. Каждое из упражнений </w:t>
      </w:r>
      <w:proofErr w:type="spellStart"/>
      <w:r w:rsidRPr="00AA5729"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  <w:t>нейрогимнастики</w:t>
      </w:r>
      <w:proofErr w:type="spellEnd"/>
      <w:r w:rsidRPr="00AA5729"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  <w:t xml:space="preserve"> способствует возбуждению определенного участка мозга и включает механизм объединения мысли и движения, также способствуют развитию координации движений и психофизических функций.</w:t>
      </w:r>
    </w:p>
    <w:p w14:paraId="14B8C456" w14:textId="77777777" w:rsidR="00AA5729" w:rsidRPr="00AA5729" w:rsidRDefault="00AA5729" w:rsidP="00AA5729">
      <w:pPr>
        <w:spacing w:after="0" w:line="259" w:lineRule="auto"/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</w:pPr>
    </w:p>
    <w:p w14:paraId="0F50C8D9" w14:textId="77777777" w:rsidR="00AA5729" w:rsidRPr="00AA5729" w:rsidRDefault="00AA5729" w:rsidP="00AA5729">
      <w:pPr>
        <w:spacing w:after="0" w:line="259" w:lineRule="auto"/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</w:pPr>
      <w:r w:rsidRPr="00AA5729"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  <w:t xml:space="preserve">Под влиянием </w:t>
      </w:r>
      <w:proofErr w:type="spellStart"/>
      <w:r w:rsidRPr="00AA5729"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  <w:t>кинезиологических</w:t>
      </w:r>
      <w:proofErr w:type="spellEnd"/>
      <w:r w:rsidRPr="00AA5729"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  <w:t xml:space="preserve"> тренировок в организме происходят положительные структурные изменения. Сила, </w:t>
      </w:r>
      <w:r w:rsidRPr="00AA5729"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  <w:lastRenderedPageBreak/>
        <w:t>равновесие, подвижность, пластичность нервных процессов осуществляется на более высоком уровне. Совершенствуется регулирующая и координирующая роль нервной системы. Гимнастика мозга позволяет выявить скрытые способности человека и расширить границы возможности деятельности его мозга.</w:t>
      </w:r>
    </w:p>
    <w:p w14:paraId="2935E9C0" w14:textId="77777777" w:rsidR="00AA5729" w:rsidRPr="00AA5729" w:rsidRDefault="00AA5729" w:rsidP="00AA5729">
      <w:pPr>
        <w:spacing w:after="0" w:line="259" w:lineRule="auto"/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</w:pPr>
    </w:p>
    <w:p w14:paraId="14553814" w14:textId="77777777" w:rsidR="00AA5729" w:rsidRPr="00AA5729" w:rsidRDefault="00AA5729" w:rsidP="00AA5729">
      <w:pPr>
        <w:spacing w:after="0" w:line="259" w:lineRule="auto"/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</w:pPr>
      <w:proofErr w:type="spellStart"/>
      <w:r w:rsidRPr="00AA5729"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  <w:t>Нейрогимнастика</w:t>
      </w:r>
      <w:proofErr w:type="spellEnd"/>
      <w:r w:rsidRPr="00AA5729"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  <w:t xml:space="preserve"> — это универсальная система упражнений, она эффективна и </w:t>
      </w:r>
      <w:proofErr w:type="gramStart"/>
      <w:r w:rsidRPr="00AA5729"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  <w:t>для детей</w:t>
      </w:r>
      <w:proofErr w:type="gramEnd"/>
      <w:r w:rsidRPr="00AA5729"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  <w:t xml:space="preserve"> и для взрослых в любом возрасте. Но особенно актуально применение </w:t>
      </w:r>
      <w:proofErr w:type="spellStart"/>
      <w:r w:rsidRPr="00AA5729"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  <w:t>кинезиологических</w:t>
      </w:r>
      <w:proofErr w:type="spellEnd"/>
      <w:r w:rsidRPr="00AA5729"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  <w:t xml:space="preserve"> упражнений у детей с проблемами в развитии.</w:t>
      </w:r>
    </w:p>
    <w:p w14:paraId="24551C20" w14:textId="77777777" w:rsidR="00AA5729" w:rsidRPr="00AA5729" w:rsidRDefault="00AA5729" w:rsidP="00AA5729">
      <w:pPr>
        <w:spacing w:after="0" w:line="259" w:lineRule="auto"/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</w:pPr>
    </w:p>
    <w:p w14:paraId="7024CEB0" w14:textId="77777777" w:rsidR="00AA5729" w:rsidRPr="00AA5729" w:rsidRDefault="00AA5729" w:rsidP="00AA5729">
      <w:pPr>
        <w:spacing w:after="0" w:line="259" w:lineRule="auto"/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</w:pPr>
      <w:r w:rsidRPr="00AA5729"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  <w:t xml:space="preserve">Цели </w:t>
      </w:r>
      <w:proofErr w:type="spellStart"/>
      <w:r w:rsidRPr="00AA5729"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  <w:t>нейрогимнастики</w:t>
      </w:r>
      <w:proofErr w:type="spellEnd"/>
      <w:r w:rsidRPr="00AA5729"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  <w:t>:</w:t>
      </w:r>
    </w:p>
    <w:p w14:paraId="4F1A38B0" w14:textId="77777777" w:rsidR="00AA5729" w:rsidRPr="00AA5729" w:rsidRDefault="00AA5729" w:rsidP="00AA5729">
      <w:pPr>
        <w:spacing w:after="0" w:line="259" w:lineRule="auto"/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</w:pPr>
    </w:p>
    <w:p w14:paraId="3BFD906E" w14:textId="77777777" w:rsidR="00AA5729" w:rsidRPr="00AA5729" w:rsidRDefault="00AA5729" w:rsidP="00AA5729">
      <w:pPr>
        <w:spacing w:after="0" w:line="259" w:lineRule="auto"/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</w:pPr>
      <w:r w:rsidRPr="00AA5729"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  <w:t>Развитие межполушарной специализации.</w:t>
      </w:r>
    </w:p>
    <w:p w14:paraId="099A934C" w14:textId="77777777" w:rsidR="00AA5729" w:rsidRPr="00AA5729" w:rsidRDefault="00AA5729" w:rsidP="00AA5729">
      <w:pPr>
        <w:spacing w:after="0" w:line="259" w:lineRule="auto"/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</w:pPr>
      <w:r w:rsidRPr="00AA5729"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  <w:t>Развитие межполушарного взаимодействия.</w:t>
      </w:r>
    </w:p>
    <w:p w14:paraId="0A117B17" w14:textId="77777777" w:rsidR="00AA5729" w:rsidRPr="00AA5729" w:rsidRDefault="00AA5729" w:rsidP="00AA5729">
      <w:pPr>
        <w:spacing w:after="0" w:line="259" w:lineRule="auto"/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</w:pPr>
      <w:r w:rsidRPr="00AA5729"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  <w:t>Развитие комиссур (межполушарных связей).</w:t>
      </w:r>
    </w:p>
    <w:p w14:paraId="5BABE8D6" w14:textId="77777777" w:rsidR="00AA5729" w:rsidRPr="00AA5729" w:rsidRDefault="00AA5729" w:rsidP="00AA5729">
      <w:pPr>
        <w:spacing w:after="0" w:line="259" w:lineRule="auto"/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</w:pPr>
      <w:r w:rsidRPr="00AA5729"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  <w:t>Синхронизация работы полушарий.</w:t>
      </w:r>
    </w:p>
    <w:p w14:paraId="6D103E85" w14:textId="77777777" w:rsidR="00AA5729" w:rsidRPr="00AA5729" w:rsidRDefault="00AA5729" w:rsidP="00AA5729">
      <w:pPr>
        <w:spacing w:after="0" w:line="259" w:lineRule="auto"/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</w:pPr>
      <w:r w:rsidRPr="00AA5729"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  <w:t>Развитие мелкой моторики.</w:t>
      </w:r>
    </w:p>
    <w:p w14:paraId="233B59EC" w14:textId="77777777" w:rsidR="00AA5729" w:rsidRPr="00AA5729" w:rsidRDefault="00AA5729" w:rsidP="00AA5729">
      <w:pPr>
        <w:spacing w:after="0" w:line="259" w:lineRule="auto"/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</w:pPr>
      <w:r w:rsidRPr="00AA5729"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  <w:t>Развитие способностей.</w:t>
      </w:r>
    </w:p>
    <w:p w14:paraId="36F571E6" w14:textId="77777777" w:rsidR="00AA5729" w:rsidRPr="00AA5729" w:rsidRDefault="00AA5729" w:rsidP="00AA5729">
      <w:pPr>
        <w:spacing w:after="0" w:line="259" w:lineRule="auto"/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</w:pPr>
      <w:r w:rsidRPr="00AA5729"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  <w:t>Развитие памяти, внимания.</w:t>
      </w:r>
    </w:p>
    <w:p w14:paraId="011F631E" w14:textId="77777777" w:rsidR="00AA5729" w:rsidRPr="00AA5729" w:rsidRDefault="00AA5729" w:rsidP="00AA5729">
      <w:pPr>
        <w:spacing w:after="0" w:line="259" w:lineRule="auto"/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</w:pPr>
      <w:r w:rsidRPr="00AA5729"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  <w:t>Развитие речи.</w:t>
      </w:r>
    </w:p>
    <w:p w14:paraId="2C2A3238" w14:textId="77777777" w:rsidR="00AA5729" w:rsidRPr="00AA5729" w:rsidRDefault="00AA5729" w:rsidP="00AA5729">
      <w:pPr>
        <w:spacing w:after="0" w:line="259" w:lineRule="auto"/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</w:pPr>
      <w:r w:rsidRPr="00AA5729"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  <w:t>Развитие мышления.</w:t>
      </w:r>
    </w:p>
    <w:p w14:paraId="69D54A49" w14:textId="77777777" w:rsidR="00AA5729" w:rsidRPr="00AA5729" w:rsidRDefault="00AA5729" w:rsidP="00AA5729">
      <w:pPr>
        <w:spacing w:after="0" w:line="259" w:lineRule="auto"/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</w:pPr>
      <w:r w:rsidRPr="00AA5729"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  <w:t xml:space="preserve">Регулярные занятия помогут улучшить ряд физических навыков, в частности выполнение симметричных и асимметричных движений, соблюдение равновесия, подвижность плечевого пояса, ловкость рук и кистей. Дошкольники учатся сидеть прямо и не испытывать при этом дискомфорт, становятся более ловкими. Также такие тренировки позволяют усовершенствовать эмоциональные навыки, сделать ребенка менее подверженным стрессу и более общительным, научат его проявлять свои творческие способности в процессе игры, а затем – и в учебной деятельности. Кроме того, гимнастика для мозга – это еще и способ предотвратить появление дислексии, то есть нарушения навыков чтения. Развивать мозг необходимо с дошкольного возраста, тогда в школе и во взрослой жизни ребенку удастся избежать массы проблем, связанных с </w:t>
      </w:r>
      <w:r w:rsidRPr="00AA5729"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  <w:lastRenderedPageBreak/>
        <w:t>работой на компьютере, управлением автомобилем, каким-либо иным сложным устройством; он сможет полностью раскрыть свой внутренний потенциал и стать успешным.</w:t>
      </w:r>
    </w:p>
    <w:p w14:paraId="368FC3D9" w14:textId="77777777" w:rsidR="00AA5729" w:rsidRPr="00AA5729" w:rsidRDefault="00AA5729" w:rsidP="00AA5729">
      <w:pPr>
        <w:spacing w:after="0" w:line="259" w:lineRule="auto"/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</w:pPr>
    </w:p>
    <w:p w14:paraId="44593E96" w14:textId="77777777" w:rsidR="00AA5729" w:rsidRPr="00AA5729" w:rsidRDefault="00AA5729" w:rsidP="00AA5729">
      <w:pPr>
        <w:spacing w:after="0" w:line="259" w:lineRule="auto"/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</w:pPr>
      <w:r w:rsidRPr="00AA5729"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  <w:t xml:space="preserve">В своей работе я использую комплекс </w:t>
      </w:r>
      <w:proofErr w:type="spellStart"/>
      <w:r w:rsidRPr="00AA5729"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  <w:t>кинезиологических</w:t>
      </w:r>
      <w:proofErr w:type="spellEnd"/>
      <w:r w:rsidRPr="00AA5729"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  <w:t xml:space="preserve"> упражнений, которые имеют свою конкретную цель, а разделить их условно можно на три функциональных блока:</w:t>
      </w:r>
    </w:p>
    <w:p w14:paraId="2EC2E9C5" w14:textId="77777777" w:rsidR="00AA5729" w:rsidRPr="00AA5729" w:rsidRDefault="00AA5729" w:rsidP="00AA5729">
      <w:pPr>
        <w:spacing w:after="0" w:line="259" w:lineRule="auto"/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</w:pPr>
    </w:p>
    <w:p w14:paraId="068EE5EA" w14:textId="77777777" w:rsidR="00AA5729" w:rsidRPr="00AA5729" w:rsidRDefault="00AA5729" w:rsidP="00AA5729">
      <w:pPr>
        <w:spacing w:after="0" w:line="259" w:lineRule="auto"/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</w:pPr>
      <w:r w:rsidRPr="00AA5729"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  <w:t>Упражнения, которые поднимают тонус коры полушарий мозга (дыхательные упражнения, самомассаж).</w:t>
      </w:r>
    </w:p>
    <w:p w14:paraId="3316F017" w14:textId="77777777" w:rsidR="00AA5729" w:rsidRPr="00AA5729" w:rsidRDefault="00AA5729" w:rsidP="00AA5729">
      <w:pPr>
        <w:spacing w:after="0" w:line="259" w:lineRule="auto"/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</w:pPr>
      <w:r w:rsidRPr="00AA5729"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  <w:t>Упражнения, которые улучшают возможности приема и переработки информации (движения перекрестного характера, направленные на развитие мозолистого тела головного мозга).</w:t>
      </w:r>
    </w:p>
    <w:p w14:paraId="12057109" w14:textId="77777777" w:rsidR="00AA5729" w:rsidRPr="00AA5729" w:rsidRDefault="00AA5729" w:rsidP="00AA5729">
      <w:pPr>
        <w:spacing w:after="0" w:line="259" w:lineRule="auto"/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</w:pPr>
      <w:r w:rsidRPr="00AA5729"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  <w:t>Упражнения, которые улучшают контроль и регулирование деятельности (ритмичное изменение положений руки).</w:t>
      </w:r>
    </w:p>
    <w:p w14:paraId="75CE0F1A" w14:textId="77777777" w:rsidR="00AA5729" w:rsidRPr="00AA5729" w:rsidRDefault="00AA5729" w:rsidP="00AA5729">
      <w:pPr>
        <w:spacing w:after="0" w:line="259" w:lineRule="auto"/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</w:pPr>
      <w:r w:rsidRPr="00AA5729"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  <w:t>Упражнения, используемые мной в работе с детьми:</w:t>
      </w:r>
    </w:p>
    <w:p w14:paraId="7D26586B" w14:textId="77777777" w:rsidR="00AA5729" w:rsidRPr="00AA5729" w:rsidRDefault="00AA5729" w:rsidP="00AA5729">
      <w:pPr>
        <w:spacing w:after="0" w:line="259" w:lineRule="auto"/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</w:pPr>
    </w:p>
    <w:p w14:paraId="431B0A5D" w14:textId="77777777" w:rsidR="00AA5729" w:rsidRPr="00AA5729" w:rsidRDefault="00AA5729" w:rsidP="00AA5729">
      <w:pPr>
        <w:spacing w:after="0" w:line="259" w:lineRule="auto"/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</w:pPr>
      <w:r w:rsidRPr="00AA5729"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  <w:t>Взявшись за мочки ушных раковин, потянуть их вниз. Взявшись за верхушки ушных раковин, потянуть их вверх. Взявшись за среднюю часть ушных раковин, потянуть их вперед, потом назад и в стороны.</w:t>
      </w:r>
    </w:p>
    <w:p w14:paraId="7F69779C" w14:textId="77777777" w:rsidR="00AA5729" w:rsidRPr="00AA5729" w:rsidRDefault="00AA5729" w:rsidP="00AA5729">
      <w:pPr>
        <w:spacing w:after="0" w:line="259" w:lineRule="auto"/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</w:pPr>
      <w:r w:rsidRPr="00AA5729"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  <w:t>Указательными и средними пальцами обеих рук одновременно «рисовать» круги (массажировать круговыми движениями) по контуру щек.</w:t>
      </w:r>
    </w:p>
    <w:p w14:paraId="0C1E961C" w14:textId="77777777" w:rsidR="00AA5729" w:rsidRPr="00AA5729" w:rsidRDefault="00AA5729" w:rsidP="00AA5729">
      <w:pPr>
        <w:spacing w:after="0" w:line="259" w:lineRule="auto"/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</w:pPr>
      <w:r w:rsidRPr="00AA5729"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  <w:t>Указательными и средними пальцами рук «рисовать» вокруг глаз очки (глаза в это время должны быть открыты).</w:t>
      </w:r>
    </w:p>
    <w:p w14:paraId="0C715C29" w14:textId="77777777" w:rsidR="00AA5729" w:rsidRPr="00AA5729" w:rsidRDefault="00AA5729" w:rsidP="00AA5729">
      <w:pPr>
        <w:spacing w:after="0" w:line="259" w:lineRule="auto"/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</w:pPr>
      <w:r w:rsidRPr="00AA5729"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  <w:t>«Жаба». Руки положить на стол или на колени. Одна рука сжата в кулак, ладонь другой руки лежит на плоскости стола или на коленях. Задание: одновременно и целенаправленно изменять положения рук.</w:t>
      </w:r>
    </w:p>
    <w:p w14:paraId="73E935E8" w14:textId="77777777" w:rsidR="00AA5729" w:rsidRPr="00AA5729" w:rsidRDefault="00AA5729" w:rsidP="00AA5729">
      <w:pPr>
        <w:spacing w:after="0" w:line="259" w:lineRule="auto"/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</w:pPr>
      <w:r w:rsidRPr="00AA5729"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  <w:t>«Кольцо». По очереди и как можно более быстро перебирать пальцами рук, соединяя их в кольцо с большим пальцем (последовательно: указательный, средний, безымянный и мизинец). Упражнение повторять в прямом порядке (от указательного пальца до мизинца) и в обратном (от мизинца до указательного).</w:t>
      </w:r>
    </w:p>
    <w:p w14:paraId="54C5FB24" w14:textId="77777777" w:rsidR="00AA5729" w:rsidRPr="00AA5729" w:rsidRDefault="00AA5729" w:rsidP="00AA5729">
      <w:pPr>
        <w:spacing w:after="0" w:line="259" w:lineRule="auto"/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</w:pPr>
      <w:r w:rsidRPr="00AA5729"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  <w:lastRenderedPageBreak/>
        <w:t>«Кошка». Подушечки пальцев левой руки прижаты к верхней части ладони. Пальцы правой руки выпрямлены, расставлены в стороны и напряжены. Следует по очереди изменять положения рук – выпускать и прятать «коготки»</w:t>
      </w:r>
    </w:p>
    <w:p w14:paraId="4A4089A4" w14:textId="77777777" w:rsidR="00AA5729" w:rsidRPr="00AA5729" w:rsidRDefault="00AA5729" w:rsidP="00AA5729">
      <w:pPr>
        <w:spacing w:after="0" w:line="259" w:lineRule="auto"/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</w:pPr>
      <w:r w:rsidRPr="00AA5729"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  <w:t>«Цепочка». По очереди и как можно быстрее перебирать пальцами рук, соединяя их в кольцо с большим пальцем (поочередно: указательный, средний, безымянный и мизинец). В «кольцо» попеременно пропускаем «кольца» из пальцев другой руки. Упражнение повторять в прямом порядке и в обратном.</w:t>
      </w:r>
    </w:p>
    <w:p w14:paraId="28ED3232" w14:textId="77777777" w:rsidR="00AA5729" w:rsidRPr="00AA5729" w:rsidRDefault="00AA5729" w:rsidP="00AA5729">
      <w:pPr>
        <w:spacing w:after="0" w:line="259" w:lineRule="auto"/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</w:pPr>
      <w:r w:rsidRPr="00AA5729"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  <w:t>«Энергетическая зевота». Снимается напряжение с мышц лица, глаз, рта, шеи. Улучшаются функции голосовых связок, речь становится четче.</w:t>
      </w:r>
    </w:p>
    <w:p w14:paraId="2EAB64EF" w14:textId="77777777" w:rsidR="00AA5729" w:rsidRPr="00AA5729" w:rsidRDefault="00AA5729" w:rsidP="00AA5729">
      <w:pPr>
        <w:spacing w:after="0" w:line="259" w:lineRule="auto"/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</w:pPr>
      <w:r w:rsidRPr="00AA5729"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  <w:t>Широко открыть рот и попытаться зевнуть, надавив при этом кончиками пальцев на натянутый сустав, соединяющий верхнюю и нижнюю челюсти.</w:t>
      </w:r>
    </w:p>
    <w:p w14:paraId="004BE438" w14:textId="77777777" w:rsidR="00AA5729" w:rsidRPr="00AA5729" w:rsidRDefault="00AA5729" w:rsidP="00AA5729">
      <w:pPr>
        <w:spacing w:after="0" w:line="259" w:lineRule="auto"/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</w:pPr>
      <w:r w:rsidRPr="00AA5729"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  <w:t>«Зеркальное рисование». Способствует синхронизации работы полушарий, восприятию информации, улучшает запоминание информации. Исходное положение: на доске или на чистом листке бумаги, взяв в обе руки по карандашу или фломастеру, одновременно рисовать зеркально-симметричные рисунки, буквы.</w:t>
      </w:r>
    </w:p>
    <w:p w14:paraId="7A7EDF14" w14:textId="77777777" w:rsidR="00AA5729" w:rsidRPr="00AA5729" w:rsidRDefault="00AA5729" w:rsidP="00AA5729">
      <w:pPr>
        <w:spacing w:after="0" w:line="259" w:lineRule="auto"/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</w:pPr>
      <w:r w:rsidRPr="00AA5729"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  <w:t>«Путаница». Нужно положить правую ладонь на голову, левую — на живот. Затем поглаживайте по голове от макушки к лицу, а живот поглаживайте круговыми движениями.</w:t>
      </w:r>
    </w:p>
    <w:p w14:paraId="7040FEF2" w14:textId="77777777" w:rsidR="00AA5729" w:rsidRPr="00AA5729" w:rsidRDefault="00AA5729" w:rsidP="00AA5729">
      <w:pPr>
        <w:spacing w:after="0" w:line="259" w:lineRule="auto"/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</w:pPr>
      <w:r w:rsidRPr="00AA5729"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  <w:t>«Молоток-пила». (упражнение выполняется либо на столе, либо на коленях) Левой рукой как бы пилим пилой, правой в это же время «забиваем молотком гвозди».</w:t>
      </w:r>
    </w:p>
    <w:p w14:paraId="08817BBC" w14:textId="77777777" w:rsidR="00AA5729" w:rsidRPr="00AA5729" w:rsidRDefault="00AA5729" w:rsidP="00AA5729">
      <w:pPr>
        <w:spacing w:after="0" w:line="259" w:lineRule="auto"/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</w:pPr>
      <w:r w:rsidRPr="00AA5729"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  <w:t>«Нос-ухо». Левой рукой держимся за правое ухо, правой рукой – за нос, затем хлопок и меняем положение: правой рукой – за левое ухо, левой рукой – за нос.</w:t>
      </w:r>
    </w:p>
    <w:p w14:paraId="6A748B79" w14:textId="77777777" w:rsidR="00AA5729" w:rsidRPr="00AA5729" w:rsidRDefault="00AA5729" w:rsidP="00AA5729">
      <w:pPr>
        <w:spacing w:after="0" w:line="259" w:lineRule="auto"/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</w:pPr>
      <w:r w:rsidRPr="00AA5729"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  <w:t>«Перекресты» — стоя. Правая рука на поясе, левая в это время – на правом плече, затем меняем положение: левая рука на поясе, правая – на левом плече.</w:t>
      </w:r>
    </w:p>
    <w:p w14:paraId="1417994B" w14:textId="77777777" w:rsidR="00AA5729" w:rsidRPr="00AA5729" w:rsidRDefault="00AA5729" w:rsidP="00AA5729">
      <w:pPr>
        <w:spacing w:after="0" w:line="259" w:lineRule="auto"/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</w:pPr>
      <w:r w:rsidRPr="00AA5729"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  <w:t xml:space="preserve">Подводя итог, следует отметить, что регулярное выполнение комплексов оказывает положительное влияние на коррекцию обучения, развитие связной речи, развитие интеллекта и улучшает состояние физического, психического, эмоционального здоровья и </w:t>
      </w:r>
      <w:r w:rsidRPr="00AA5729"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  <w:lastRenderedPageBreak/>
        <w:t xml:space="preserve">социальной адаптации детей, снижает утомляемость, повышает способность к произвольному контролю, что в свою очередь способствует коррекции недостатков развития детей дошкольного возраста. </w:t>
      </w:r>
    </w:p>
    <w:p w14:paraId="6860A125" w14:textId="77777777" w:rsidR="00AA5729" w:rsidRPr="00AA5729" w:rsidRDefault="00AA5729" w:rsidP="00AA5729">
      <w:pPr>
        <w:spacing w:after="0" w:line="259" w:lineRule="auto"/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</w:pPr>
    </w:p>
    <w:p w14:paraId="21021DB5" w14:textId="77777777" w:rsidR="00AA5729" w:rsidRPr="008A729C" w:rsidRDefault="00AA5729" w:rsidP="00A2626F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DA2EC61" w14:textId="77777777" w:rsidR="00475EEC" w:rsidRPr="008A729C" w:rsidRDefault="00475EEC" w:rsidP="00EB6309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u w:val="single"/>
          <w:shd w:val="clear" w:color="auto" w:fill="FFFFFF"/>
        </w:rPr>
      </w:pPr>
    </w:p>
    <w:sectPr w:rsidR="00475EEC" w:rsidRPr="008A729C" w:rsidSect="00AB3C25">
      <w:pgSz w:w="11906" w:h="16838"/>
      <w:pgMar w:top="1134" w:right="850" w:bottom="1134" w:left="1701" w:header="708" w:footer="708" w:gutter="0"/>
      <w:pgBorders w:display="firstPage" w:offsetFrom="page">
        <w:top w:val="dotDash" w:sz="18" w:space="24" w:color="1481AB" w:themeColor="accent1" w:themeShade="BF"/>
        <w:left w:val="dotDash" w:sz="18" w:space="24" w:color="1481AB" w:themeColor="accent1" w:themeShade="BF"/>
        <w:bottom w:val="dotDash" w:sz="18" w:space="24" w:color="1481AB" w:themeColor="accent1" w:themeShade="BF"/>
        <w:right w:val="dotDash" w:sz="18" w:space="24" w:color="1481AB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160E6"/>
    <w:multiLevelType w:val="multilevel"/>
    <w:tmpl w:val="558E7A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5EEC"/>
    <w:rsid w:val="0006500D"/>
    <w:rsid w:val="00292351"/>
    <w:rsid w:val="003B1A0D"/>
    <w:rsid w:val="00431B78"/>
    <w:rsid w:val="00475EEC"/>
    <w:rsid w:val="004F6C49"/>
    <w:rsid w:val="00634C66"/>
    <w:rsid w:val="008A729C"/>
    <w:rsid w:val="00927133"/>
    <w:rsid w:val="00A2626F"/>
    <w:rsid w:val="00AA5729"/>
    <w:rsid w:val="00AB3C25"/>
    <w:rsid w:val="00CA1CF7"/>
    <w:rsid w:val="00D068B8"/>
    <w:rsid w:val="00EB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3FB27"/>
  <w15:docId w15:val="{2C867507-908A-44BD-956F-9E0F39FBA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26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5"/>
    <w:uiPriority w:val="1"/>
    <w:qFormat/>
    <w:rsid w:val="00A2626F"/>
    <w:pPr>
      <w:spacing w:after="0" w:line="240" w:lineRule="auto"/>
    </w:pPr>
    <w:rPr>
      <w:rFonts w:ascii="Calibri" w:eastAsia="Calibri" w:hAnsi="Calibri" w:cs="SimSun"/>
      <w:lang w:eastAsia="en-US"/>
    </w:rPr>
  </w:style>
  <w:style w:type="character" w:customStyle="1" w:styleId="a5">
    <w:name w:val="Без интервала Знак"/>
    <w:basedOn w:val="a0"/>
    <w:link w:val="a4"/>
    <w:uiPriority w:val="1"/>
    <w:rsid w:val="00D068B8"/>
    <w:rPr>
      <w:rFonts w:ascii="Calibri" w:eastAsia="Calibri" w:hAnsi="Calibri" w:cs="SimSu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иний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8</Pages>
  <Words>1638</Words>
  <Characters>9337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Пользователь</cp:lastModifiedBy>
  <cp:revision>11</cp:revision>
  <dcterms:created xsi:type="dcterms:W3CDTF">2023-02-16T10:40:00Z</dcterms:created>
  <dcterms:modified xsi:type="dcterms:W3CDTF">2025-08-29T12:32:00Z</dcterms:modified>
</cp:coreProperties>
</file>