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14:paraId="0A68F247" w14:textId="77777777" w:rsidR="00D040CD" w:rsidRDefault="00D040CD" w:rsidP="00D040CD">
      <w:pPr>
        <w:ind w:left="0" w:firstLine="0"/>
        <w:rPr>
          <w:b/>
          <w:bCs/>
          <w:color w:val="000000"/>
        </w:rPr>
      </w:pPr>
    </w:p>
    <w:p w14:paraId="0E5E231E" w14:textId="77777777" w:rsidR="001510A2" w:rsidRPr="001510A2" w:rsidRDefault="00D040CD" w:rsidP="001510A2">
      <w:pPr>
        <w:ind w:left="30"/>
        <w:jc w:val="center"/>
        <w:rPr>
          <w:b/>
          <w:color w:val="538135" w:themeColor="accent6" w:themeShade="BF"/>
          <w:sz w:val="32"/>
          <w:szCs w:val="32"/>
        </w:rPr>
      </w:pPr>
      <w:r w:rsidRPr="001510A2">
        <w:rPr>
          <w:b/>
          <w:color w:val="538135" w:themeColor="accent6" w:themeShade="BF"/>
          <w:sz w:val="32"/>
          <w:szCs w:val="32"/>
        </w:rPr>
        <w:t>Муниципальное дошкольное образовательно</w:t>
      </w:r>
      <w:r w:rsidR="001510A2" w:rsidRPr="001510A2">
        <w:rPr>
          <w:b/>
          <w:color w:val="538135" w:themeColor="accent6" w:themeShade="BF"/>
          <w:sz w:val="32"/>
          <w:szCs w:val="32"/>
        </w:rPr>
        <w:t xml:space="preserve">е </w:t>
      </w:r>
      <w:r w:rsidRPr="001510A2">
        <w:rPr>
          <w:b/>
          <w:color w:val="538135" w:themeColor="accent6" w:themeShade="BF"/>
          <w:sz w:val="32"/>
          <w:szCs w:val="32"/>
        </w:rPr>
        <w:t>автономное</w:t>
      </w:r>
      <w:r w:rsidR="00961D26" w:rsidRPr="001510A2">
        <w:rPr>
          <w:b/>
          <w:color w:val="538135" w:themeColor="accent6" w:themeShade="BF"/>
          <w:sz w:val="32"/>
          <w:szCs w:val="32"/>
        </w:rPr>
        <w:t xml:space="preserve"> </w:t>
      </w:r>
      <w:r w:rsidRPr="001510A2">
        <w:rPr>
          <w:b/>
          <w:color w:val="538135" w:themeColor="accent6" w:themeShade="BF"/>
          <w:sz w:val="32"/>
          <w:szCs w:val="32"/>
        </w:rPr>
        <w:t>учреждение</w:t>
      </w:r>
    </w:p>
    <w:p w14:paraId="1E63878D" w14:textId="20E047B4" w:rsidR="00D040CD" w:rsidRPr="001510A2" w:rsidRDefault="00D040CD" w:rsidP="001510A2">
      <w:pPr>
        <w:ind w:left="30"/>
        <w:jc w:val="center"/>
        <w:rPr>
          <w:b/>
          <w:bCs/>
          <w:color w:val="538135" w:themeColor="accent6" w:themeShade="BF"/>
          <w:sz w:val="32"/>
          <w:szCs w:val="32"/>
        </w:rPr>
      </w:pPr>
      <w:r w:rsidRPr="001510A2">
        <w:rPr>
          <w:b/>
          <w:color w:val="538135" w:themeColor="accent6" w:themeShade="BF"/>
          <w:sz w:val="32"/>
          <w:szCs w:val="32"/>
        </w:rPr>
        <w:t xml:space="preserve">"Детский сад комбинированного вида №71 </w:t>
      </w:r>
      <w:r w:rsidR="00961D26" w:rsidRPr="001510A2">
        <w:rPr>
          <w:b/>
          <w:color w:val="538135" w:themeColor="accent6" w:themeShade="BF"/>
          <w:sz w:val="32"/>
          <w:szCs w:val="32"/>
        </w:rPr>
        <w:t xml:space="preserve">             </w:t>
      </w:r>
      <w:r w:rsidRPr="001510A2">
        <w:rPr>
          <w:b/>
          <w:color w:val="538135" w:themeColor="accent6" w:themeShade="BF"/>
          <w:sz w:val="32"/>
          <w:szCs w:val="32"/>
        </w:rPr>
        <w:t>"Лучик" г. Орска.</w:t>
      </w:r>
    </w:p>
    <w:p w14:paraId="0E8E071D" w14:textId="77777777" w:rsidR="00D040CD" w:rsidRPr="001510A2" w:rsidRDefault="00D040CD" w:rsidP="00D040CD">
      <w:pPr>
        <w:ind w:left="674" w:firstLine="840"/>
        <w:jc w:val="center"/>
        <w:rPr>
          <w:b/>
          <w:bCs/>
          <w:color w:val="538135" w:themeColor="accent6" w:themeShade="BF"/>
        </w:rPr>
      </w:pPr>
    </w:p>
    <w:p w14:paraId="27BD1D19" w14:textId="77777777" w:rsidR="00D040CD" w:rsidRPr="001510A2" w:rsidRDefault="00D040CD" w:rsidP="00724339">
      <w:pPr>
        <w:ind w:left="0" w:firstLine="0"/>
        <w:rPr>
          <w:b/>
          <w:bCs/>
          <w:color w:val="538135" w:themeColor="accent6" w:themeShade="BF"/>
          <w:sz w:val="44"/>
          <w:szCs w:val="44"/>
        </w:rPr>
      </w:pPr>
    </w:p>
    <w:p w14:paraId="05DD237F" w14:textId="77777777" w:rsidR="00D040CD" w:rsidRPr="001510A2" w:rsidRDefault="00D040CD" w:rsidP="00D040CD">
      <w:pPr>
        <w:ind w:left="674" w:firstLine="840"/>
        <w:jc w:val="center"/>
        <w:rPr>
          <w:b/>
          <w:bCs/>
          <w:color w:val="538135" w:themeColor="accent6" w:themeShade="BF"/>
          <w:sz w:val="44"/>
          <w:szCs w:val="44"/>
        </w:rPr>
      </w:pPr>
      <w:r w:rsidRPr="001510A2">
        <w:rPr>
          <w:b/>
          <w:bCs/>
          <w:color w:val="538135" w:themeColor="accent6" w:themeShade="BF"/>
          <w:sz w:val="44"/>
          <w:szCs w:val="44"/>
        </w:rPr>
        <w:t xml:space="preserve">Консультация для родителей </w:t>
      </w:r>
    </w:p>
    <w:p w14:paraId="1D1209CC" w14:textId="33CBD933" w:rsidR="00D040CD" w:rsidRPr="001510A2" w:rsidRDefault="001510A2" w:rsidP="00D040CD">
      <w:pPr>
        <w:ind w:left="674" w:firstLine="840"/>
        <w:jc w:val="center"/>
        <w:rPr>
          <w:b/>
          <w:bCs/>
          <w:color w:val="538135" w:themeColor="accent6" w:themeShade="BF"/>
          <w:sz w:val="44"/>
          <w:szCs w:val="44"/>
        </w:rPr>
      </w:pPr>
      <w:r w:rsidRPr="001510A2">
        <w:rPr>
          <w:noProof/>
          <w:color w:val="538135" w:themeColor="accent6" w:themeShade="BF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51D681C0" wp14:editId="5CA1787C">
            <wp:simplePos x="0" y="0"/>
            <wp:positionH relativeFrom="column">
              <wp:posOffset>301625</wp:posOffset>
            </wp:positionH>
            <wp:positionV relativeFrom="paragraph">
              <wp:posOffset>827405</wp:posOffset>
            </wp:positionV>
            <wp:extent cx="5617013" cy="4740910"/>
            <wp:effectExtent l="0" t="0" r="3175" b="2540"/>
            <wp:wrapTight wrapText="bothSides">
              <wp:wrapPolygon edited="0">
                <wp:start x="0" y="0"/>
                <wp:lineTo x="0" y="21525"/>
                <wp:lineTo x="21539" y="21525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13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0CD" w:rsidRPr="001510A2">
        <w:rPr>
          <w:b/>
          <w:bCs/>
          <w:color w:val="538135" w:themeColor="accent6" w:themeShade="BF"/>
          <w:sz w:val="44"/>
          <w:szCs w:val="44"/>
        </w:rPr>
        <w:t>«Духовно-нравственное воспитание дошкольников»</w:t>
      </w:r>
    </w:p>
    <w:p w14:paraId="7C117A49" w14:textId="77777777" w:rsidR="00D040CD" w:rsidRPr="001510A2" w:rsidRDefault="00D040CD" w:rsidP="001510A2">
      <w:pPr>
        <w:spacing w:after="0" w:line="240" w:lineRule="auto"/>
        <w:ind w:left="0" w:right="0" w:firstLine="0"/>
        <w:jc w:val="right"/>
        <w:rPr>
          <w:color w:val="538135" w:themeColor="accent6" w:themeShade="BF"/>
          <w:sz w:val="32"/>
          <w:szCs w:val="32"/>
          <w:shd w:val="clear" w:color="auto" w:fill="FFFFFF"/>
        </w:rPr>
      </w:pPr>
      <w:r w:rsidRPr="001510A2">
        <w:rPr>
          <w:b/>
          <w:color w:val="538135" w:themeColor="accent6" w:themeShade="BF"/>
          <w:sz w:val="32"/>
          <w:szCs w:val="32"/>
          <w:shd w:val="clear" w:color="auto" w:fill="FFFFFF"/>
        </w:rPr>
        <w:t xml:space="preserve">Подготовила :      </w:t>
      </w:r>
    </w:p>
    <w:p w14:paraId="458D3BAE" w14:textId="57331A66" w:rsidR="00D040CD" w:rsidRPr="001510A2" w:rsidRDefault="00D040CD" w:rsidP="00D040CD">
      <w:pPr>
        <w:spacing w:after="0" w:line="240" w:lineRule="auto"/>
        <w:ind w:left="0" w:right="0" w:firstLine="0"/>
        <w:jc w:val="right"/>
        <w:rPr>
          <w:b/>
          <w:color w:val="538135" w:themeColor="accent6" w:themeShade="BF"/>
          <w:sz w:val="32"/>
          <w:szCs w:val="32"/>
          <w:shd w:val="clear" w:color="auto" w:fill="FFFFFF"/>
        </w:rPr>
      </w:pPr>
      <w:r w:rsidRPr="001510A2">
        <w:rPr>
          <w:b/>
          <w:color w:val="538135" w:themeColor="accent6" w:themeShade="BF"/>
          <w:sz w:val="32"/>
          <w:szCs w:val="32"/>
          <w:shd w:val="clear" w:color="auto" w:fill="FFFFFF"/>
        </w:rPr>
        <w:t xml:space="preserve"> воспитатель </w:t>
      </w:r>
    </w:p>
    <w:p w14:paraId="5637511C" w14:textId="77777777" w:rsidR="00D040CD" w:rsidRPr="001510A2" w:rsidRDefault="00D040CD" w:rsidP="00D040CD">
      <w:pPr>
        <w:spacing w:after="0" w:line="240" w:lineRule="auto"/>
        <w:ind w:left="0" w:right="0" w:firstLine="0"/>
        <w:jc w:val="right"/>
        <w:rPr>
          <w:b/>
          <w:color w:val="538135" w:themeColor="accent6" w:themeShade="BF"/>
          <w:sz w:val="32"/>
          <w:szCs w:val="32"/>
          <w:shd w:val="clear" w:color="auto" w:fill="FFFFFF"/>
        </w:rPr>
      </w:pPr>
      <w:r w:rsidRPr="001510A2">
        <w:rPr>
          <w:b/>
          <w:color w:val="538135" w:themeColor="accent6" w:themeShade="BF"/>
          <w:sz w:val="32"/>
          <w:szCs w:val="32"/>
          <w:shd w:val="clear" w:color="auto" w:fill="FFFFFF"/>
        </w:rPr>
        <w:t>Поспелова Г.В</w:t>
      </w:r>
    </w:p>
    <w:p w14:paraId="232F8347" w14:textId="77777777" w:rsidR="00D040CD" w:rsidRPr="001510A2" w:rsidRDefault="00D040CD" w:rsidP="00D040CD">
      <w:pPr>
        <w:spacing w:after="0" w:line="240" w:lineRule="auto"/>
        <w:ind w:left="0" w:right="0" w:firstLine="0"/>
        <w:jc w:val="center"/>
        <w:rPr>
          <w:b/>
          <w:color w:val="538135" w:themeColor="accent6" w:themeShade="BF"/>
          <w:sz w:val="32"/>
          <w:szCs w:val="32"/>
          <w:shd w:val="clear" w:color="auto" w:fill="FFFFFF"/>
        </w:rPr>
      </w:pPr>
      <w:r w:rsidRPr="001510A2">
        <w:rPr>
          <w:b/>
          <w:color w:val="538135" w:themeColor="accent6" w:themeShade="BF"/>
          <w:sz w:val="32"/>
          <w:szCs w:val="32"/>
          <w:shd w:val="clear" w:color="auto" w:fill="FFFFFF"/>
        </w:rPr>
        <w:t>Орск</w:t>
      </w:r>
    </w:p>
    <w:p w14:paraId="70CC080B" w14:textId="0D9CEDA9" w:rsidR="00D040CD" w:rsidRPr="001510A2" w:rsidRDefault="00D040CD" w:rsidP="00D040CD">
      <w:pPr>
        <w:spacing w:after="0" w:line="240" w:lineRule="auto"/>
        <w:ind w:left="0" w:right="0" w:firstLine="0"/>
        <w:jc w:val="center"/>
        <w:rPr>
          <w:b/>
          <w:color w:val="538135" w:themeColor="accent6" w:themeShade="BF"/>
          <w:sz w:val="32"/>
          <w:szCs w:val="32"/>
          <w:shd w:val="clear" w:color="auto" w:fill="FFFFFF"/>
        </w:rPr>
      </w:pPr>
      <w:r w:rsidRPr="001510A2">
        <w:rPr>
          <w:b/>
          <w:color w:val="538135" w:themeColor="accent6" w:themeShade="BF"/>
          <w:sz w:val="32"/>
          <w:szCs w:val="32"/>
          <w:shd w:val="clear" w:color="auto" w:fill="FFFFFF"/>
        </w:rPr>
        <w:t>202</w:t>
      </w:r>
      <w:r w:rsidR="001510A2" w:rsidRPr="001510A2">
        <w:rPr>
          <w:b/>
          <w:color w:val="538135" w:themeColor="accent6" w:themeShade="BF"/>
          <w:sz w:val="32"/>
          <w:szCs w:val="32"/>
          <w:shd w:val="clear" w:color="auto" w:fill="FFFFFF"/>
        </w:rPr>
        <w:t>5</w:t>
      </w:r>
      <w:r w:rsidRPr="001510A2">
        <w:rPr>
          <w:b/>
          <w:color w:val="538135" w:themeColor="accent6" w:themeShade="BF"/>
          <w:sz w:val="32"/>
          <w:szCs w:val="32"/>
          <w:shd w:val="clear" w:color="auto" w:fill="FFFFFF"/>
        </w:rPr>
        <w:t xml:space="preserve"> г</w:t>
      </w:r>
    </w:p>
    <w:p w14:paraId="157335D6" w14:textId="77777777" w:rsidR="00D040CD" w:rsidRDefault="00D040CD" w:rsidP="00D040CD">
      <w:pPr>
        <w:ind w:left="674" w:firstLine="840"/>
        <w:jc w:val="center"/>
        <w:rPr>
          <w:b/>
          <w:bCs/>
          <w:color w:val="000000"/>
        </w:rPr>
      </w:pPr>
      <w:bookmarkStart w:id="0" w:name="_Hlk179751687"/>
    </w:p>
    <w:p w14:paraId="42EA610E" w14:textId="682603F8" w:rsidR="008D3F16" w:rsidRPr="00D040CD" w:rsidRDefault="008D3F16" w:rsidP="00D040CD">
      <w:pPr>
        <w:ind w:left="674" w:firstLine="840"/>
        <w:jc w:val="center"/>
        <w:rPr>
          <w:b/>
          <w:bCs/>
          <w:color w:val="000000"/>
        </w:rPr>
      </w:pPr>
      <w:r w:rsidRPr="00D040CD">
        <w:rPr>
          <w:b/>
          <w:bCs/>
          <w:color w:val="000000"/>
        </w:rPr>
        <w:t>Консультация для родителей подготовительной группы  «Духовно-нравственное воспитание дошкольников»</w:t>
      </w:r>
    </w:p>
    <w:bookmarkEnd w:id="0"/>
    <w:p w14:paraId="5AF4DED4" w14:textId="77777777" w:rsidR="00D040CD" w:rsidRDefault="00D040CD">
      <w:pPr>
        <w:ind w:left="674" w:firstLine="840"/>
        <w:rPr>
          <w:color w:val="000000"/>
        </w:rPr>
      </w:pPr>
    </w:p>
    <w:p w14:paraId="725AA50D" w14:textId="77777777" w:rsidR="00D040CD" w:rsidRDefault="00D040CD">
      <w:pPr>
        <w:ind w:left="674" w:firstLine="840"/>
        <w:rPr>
          <w:color w:val="000000"/>
        </w:rPr>
      </w:pPr>
    </w:p>
    <w:p w14:paraId="44184098" w14:textId="7277C23A" w:rsidR="006F010B" w:rsidRDefault="00AB48BF">
      <w:pPr>
        <w:ind w:left="-5" w:right="0"/>
      </w:pPr>
      <w:r>
        <w:rPr>
          <w:noProof/>
        </w:rPr>
        <w:drawing>
          <wp:inline distT="0" distB="0" distL="0" distR="0" wp14:anchorId="12F90F7D" wp14:editId="40756385">
            <wp:extent cx="5753100" cy="4312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F16">
        <w:t xml:space="preserve">В наше сложное время каждый человек пытается сохранить мир и покой в своем доме, оградить детей от зла, жестокости и агрессии окружающего мира. Слово Божие спокон веков звучало на Руси как-то по особенному. Недаром Русь часто называли Святой. Тогда ещё не существовало такой организационной системы дошкольного образования, которую мы имеем сегодня. А религиозное самосознание формировалось в таком нежном возрасте только в семье. Кстати, во времена советской власти именно бабушка в семье давала ребёнку азы Православия и молилась за ребёнка и его родителей. И в данный момент, на опыте познав разрушительные последствия атеизма, поворачиваясь лицом к не проходящим духовным идеалам, мы обязаны сохранить и передать Божественный огонь Православия следующим поколениям. Именно первые шаги духовного воспитания дошкольников - это радость приобщения к Православным традициям нашего народа. </w:t>
      </w:r>
    </w:p>
    <w:p w14:paraId="7172DA63" w14:textId="77777777" w:rsidR="006F010B" w:rsidRDefault="008D3F16">
      <w:pPr>
        <w:spacing w:after="98"/>
        <w:ind w:left="-5" w:right="0"/>
      </w:pPr>
      <w:r>
        <w:t xml:space="preserve">В настоящее время Россия переживает один из непростых исторических периодов. И самая большая опасность, подстерегающая наше общество </w:t>
      </w:r>
      <w:r>
        <w:lastRenderedPageBreak/>
        <w:t xml:space="preserve">сегодня, - не в развале экономики, не в смене политической системы, а в разрушении личности. Ныне материальные ценности доминируют над духовными, поэтому у детей искажены представления о доброте, милосердии, великодушии, справедливости, гражданственности и патриотизме. Высокий уровень детской преступности вызван общим ростом агрессивности и жестокости в обществе. Детей отличает эмоциональная, волевая и духовная незрелость. </w:t>
      </w:r>
    </w:p>
    <w:p w14:paraId="5E30F9A1" w14:textId="77777777" w:rsidR="006F010B" w:rsidRDefault="008D3F16">
      <w:pPr>
        <w:ind w:left="-5" w:right="0"/>
      </w:pPr>
      <w:r>
        <w:t xml:space="preserve">Современное российское общество остро переживает кризис духовнонравственных идеалов. Многие тщетно пытаются найти выход из создавшегося положения. Уже к середине 80-х годов назрела необходимость перестройки дошкольного воспитания. Была разработана Концепция дошкольного воспитания с учетом современных требований общества. Одним из существенных направлений Концепции стало многообразие и вариативность дошкольного образования, что и нашло отражение в возникновении и создании системы духовно-нравственного воспитания, основанного на Православных духовных ценностях. </w:t>
      </w:r>
    </w:p>
    <w:p w14:paraId="17E58476" w14:textId="77777777" w:rsidR="006F010B" w:rsidRDefault="008D3F16">
      <w:pPr>
        <w:spacing w:after="101"/>
        <w:ind w:left="-5" w:right="0"/>
      </w:pPr>
      <w:r>
        <w:t xml:space="preserve">Идет обновление содержания общего социально-гуманитарного образования направленного на преодоление последствий отказа государства и образования в предшествующий период от опоры на ценности традиционной духовной культуры. Культура России исторически формировалась под воздействием Православия, и все ее сферы глубоко связаны с Православием. Поэтому православная культура - одна из важнейших для России областей социальногуманитарного знания. </w:t>
      </w:r>
    </w:p>
    <w:p w14:paraId="5B1756B7" w14:textId="77777777" w:rsidR="006F010B" w:rsidRDefault="008D3F16">
      <w:pPr>
        <w:ind w:left="-5" w:right="0"/>
      </w:pPr>
      <w:r>
        <w:t xml:space="preserve">Духовно-нравственное воспитание в детском саду является неотъемлемой частью всестороннего воспитания ребенка, необходимой предпосылкой возрождения отечественной культуры; качественно новой ступенью духовнонравственного воспитания в детском саду является интеграция его содержания в повседневную жизнь детей, во все виды детской деятельности и традиционные методики дошкольного образования. </w:t>
      </w:r>
    </w:p>
    <w:p w14:paraId="29669EFF" w14:textId="77777777" w:rsidR="006F010B" w:rsidRDefault="008D3F16">
      <w:pPr>
        <w:spacing w:after="93"/>
        <w:ind w:left="-5" w:right="0"/>
      </w:pPr>
      <w:r>
        <w:t xml:space="preserve">В последние годы в ДОУ отмечаются такие церковные праздники, как «Рождество», «Пасха» и др. а дети не знают их смысла, обычаев, причин. </w:t>
      </w:r>
    </w:p>
    <w:p w14:paraId="60EE616B" w14:textId="77777777" w:rsidR="006F010B" w:rsidRDefault="008D3F16">
      <w:pPr>
        <w:spacing w:after="97"/>
        <w:ind w:left="-5" w:right="0"/>
      </w:pPr>
      <w:r>
        <w:t xml:space="preserve">Детство - время развития всех сил человека, как душевных, так и телесных, приобретение знаний об окружающем мире, образование нравственных навыков и привычек. В дошкольном возрасте происходит активное накопление нравственного опыта, и обращения к духовной жизни начинается - так же в дошкольном возрасте - с нравственного самоопределения и становления самосознания. Систематическое духовно-нравственное воспитание ребенка с первых лет жизни обеспечивает его адекватное социальное развитие и гармоничное формирование личности. </w:t>
      </w:r>
    </w:p>
    <w:p w14:paraId="341C3C55" w14:textId="77777777" w:rsidR="006F010B" w:rsidRDefault="008D3F16">
      <w:pPr>
        <w:ind w:left="-5" w:right="0"/>
      </w:pPr>
      <w:r>
        <w:t xml:space="preserve">Духовно-нравственное воспитание на основе православных традиций формировало ядро личности, благотворно влияя на все стороны и формы </w:t>
      </w:r>
      <w:r>
        <w:lastRenderedPageBreak/>
        <w:t xml:space="preserve">взаимоотношений человека с миром: на его этическое и эстетическое развитие, мировоззрение и формирование гражданской позиции, патриотическую и семейную ориентацию, интеллектуальный потенциал, эмоциональное состояние и общее физическое и психическое развитие. </w:t>
      </w:r>
    </w:p>
    <w:p w14:paraId="3A436963" w14:textId="77777777" w:rsidR="006F010B" w:rsidRDefault="008D3F16">
      <w:pPr>
        <w:ind w:left="-5" w:right="0"/>
      </w:pPr>
      <w:r>
        <w:t xml:space="preserve">Обращение к опыту православной педагогики в настоящее время, когда идет поиск духовного возрождения России, особенно актуально, так как общество и государство остро нуждаются в образовательных моделях, обеспечивающих духовно-нравственные компоненты в содержании образования. </w:t>
      </w:r>
    </w:p>
    <w:p w14:paraId="472ED301" w14:textId="77777777" w:rsidR="006F010B" w:rsidRDefault="008D3F16">
      <w:pPr>
        <w:ind w:left="-5" w:right="0"/>
      </w:pPr>
      <w:r>
        <w:t xml:space="preserve">Это доказывает особую значимость и актуальность разработки программы по духовно-нравственному образованию и воспитанию детей! Особенность существующих программ Православия в том, что они содействуют сохранению духовного здоровья детей, знакомят их с основами православной культуры. Но есть у них и ряд, с нашей точки зрения, недочетов: перегруженность информацией, использование абстрактных понятий, отсутствие взаимодействия образовательного учреждения с институтом семьи. </w:t>
      </w:r>
    </w:p>
    <w:p w14:paraId="6A61B79C" w14:textId="77777777" w:rsidR="006F010B" w:rsidRDefault="008D3F16">
      <w:pPr>
        <w:ind w:left="-5" w:right="0"/>
      </w:pPr>
      <w:r>
        <w:t xml:space="preserve">Воспитание духовной личности возможно только совместными усилиями семьи, образовательного учреждения и государства. Одна из проблем современного образования состоит в том, что в процессе воспитания не соблюдается историческая преемственность поколений. Дети лишаются возможности брать пример с людей, живших в прошлом, не знают, с точки зрения каких истин прошлые поколения решали возникшие перед ними проблемы, что служило для них маяком и источником созидания. Предпринятые на сегодняшний день попытки воспитания духовнонравственной личности показывают, что самым слабым, местом в этой деятельности является семья. Многим родителям просто неизвестно, что именно в дошкольном возрасте происходит усвоение социальных норм, моральных требований и образцов поведения на основе подражания. Поэтому необходимо помочь родителям осознать </w:t>
      </w:r>
      <w:r>
        <w:rPr>
          <w:i/>
        </w:rPr>
        <w:t>(не навязывая)</w:t>
      </w:r>
      <w:r>
        <w:t>, что в первую очередь в семье должны сохраняться и передаваться нравственные духовные ценности и обычаи, чтимые и почитаемые предками, и что именно родители ответственны за воспитание детей.</w:t>
      </w:r>
      <w:r>
        <w:rPr>
          <w:color w:val="000000"/>
        </w:rPr>
        <w:t xml:space="preserve"> </w:t>
      </w:r>
    </w:p>
    <w:p w14:paraId="41CDCB3E" w14:textId="65BCBE4B" w:rsidR="006F010B" w:rsidRDefault="008D3F16">
      <w:pPr>
        <w:spacing w:after="0" w:line="259" w:lineRule="auto"/>
        <w:ind w:left="0" w:right="0" w:firstLine="0"/>
      </w:pPr>
      <w:r>
        <w:rPr>
          <w:color w:val="000000"/>
        </w:rPr>
        <w:t xml:space="preserve"> </w:t>
      </w:r>
    </w:p>
    <w:sectPr w:rsidR="006F010B" w:rsidSect="001510A2">
      <w:pgSz w:w="11904" w:h="16836"/>
      <w:pgMar w:top="1199" w:right="1174" w:bottom="1435" w:left="1133" w:header="720" w:footer="720" w:gutter="0"/>
      <w:pgBorders w:offsetFrom="page">
        <w:top w:val="dotDash" w:sz="12" w:space="24" w:color="538135" w:themeColor="accent6" w:themeShade="BF"/>
        <w:left w:val="dotDash" w:sz="12" w:space="24" w:color="538135" w:themeColor="accent6" w:themeShade="BF"/>
        <w:bottom w:val="dotDash" w:sz="12" w:space="24" w:color="538135" w:themeColor="accent6" w:themeShade="BF"/>
        <w:right w:val="dotDash" w:sz="12" w:space="24" w:color="538135" w:themeColor="accent6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10B"/>
    <w:rsid w:val="001510A2"/>
    <w:rsid w:val="002E239C"/>
    <w:rsid w:val="005C38F5"/>
    <w:rsid w:val="006F010B"/>
    <w:rsid w:val="00724339"/>
    <w:rsid w:val="008D3F16"/>
    <w:rsid w:val="00961D26"/>
    <w:rsid w:val="00AB48BF"/>
    <w:rsid w:val="00D0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ABC06"/>
  <w15:docId w15:val="{5155925B-22B9-4D12-A7F8-0E5190D01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2" w:line="249" w:lineRule="auto"/>
      <w:ind w:left="684" w:right="1476" w:hanging="10"/>
    </w:pPr>
    <w:rPr>
      <w:rFonts w:ascii="Times New Roman" w:eastAsia="Times New Roman" w:hAnsi="Times New Roman" w:cs="Times New Roman"/>
      <w:color w:val="464646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906</Words>
  <Characters>5167</Characters>
  <Application>Microsoft Office Word</Application>
  <DocSecurity>0</DocSecurity>
  <Lines>43</Lines>
  <Paragraphs>12</Paragraphs>
  <ScaleCrop>false</ScaleCrop>
  <Company>Severstal</Company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Myst</dc:creator>
  <cp:keywords/>
  <cp:lastModifiedBy>Пользователь</cp:lastModifiedBy>
  <cp:revision>9</cp:revision>
  <dcterms:created xsi:type="dcterms:W3CDTF">2024-02-15T14:44:00Z</dcterms:created>
  <dcterms:modified xsi:type="dcterms:W3CDTF">2025-08-29T13:13:00Z</dcterms:modified>
</cp:coreProperties>
</file>