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br/>
      </w:r>
      <w:r w:rsidRPr="00EE4B7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I Une stratégie de séduction étonnante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A. Portrait paradoxal de la femme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Ronsard ne dépeint pas les beautés présentes de la femme, ni son caractère enchanteur, bien au contraire :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son seul trait de caractère est la redondance du vers 12 : « fier dédain »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sa seule description physique est celle qu’imagine le poète pour montrer les ravages du temps : le poème est construit sur une prolepse dépeignant à Hélène un avenir peu radieux, puisqu’il attaque d’emblée sur sa vieillesse.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Ironie du 1</w:t>
      </w:r>
      <w:r w:rsidRPr="00EE4B7A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er</w:t>
      </w:r>
      <w:r w:rsidRPr="00EE4B7A">
        <w:rPr>
          <w:rFonts w:ascii="Arial" w:eastAsia="Times New Roman" w:hAnsi="Arial" w:cs="Arial"/>
          <w:sz w:val="24"/>
          <w:szCs w:val="24"/>
          <w:lang w:eastAsia="fr-FR"/>
        </w:rPr>
        <w:t> vers, qui insiste cruellement sur la vieillesse de la femme grâce à l’intensif « bien » dans « bien vieille ».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le mot « vieille » : v.1 est mis en relief par sa position à la césure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Nombreux futurs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le « soir » est symbolique : fin de vie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Le cadre spatial montre le rétrécissement de la vie (lieu clos) : </w:t>
      </w: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« Assise auprès du feu » (v.2), « au foyer » (v.11)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- le feu suggère en outre que la « vieille » </w:t>
      </w:r>
      <w:proofErr w:type="spellStart"/>
      <w:proofErr w:type="gramStart"/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</w:t>
      </w:r>
      <w:proofErr w:type="spellEnd"/>
      <w:proofErr w:type="gramEnd"/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froid, qu’elle tente de se réchauffer… présence de la mort.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 </w:t>
      </w: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nombreux participes présents = ennui et monotonie de la vieillesse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« dévidant » (radical « vide » // vide de sa vie) + référence au mythe des Parque qui déroulent le fil de la vie. Métaphore de la l</w:t>
      </w:r>
      <w:r w:rsidRPr="00EE4B7A">
        <w:rPr>
          <w:rFonts w:ascii="Arial" w:eastAsia="Times New Roman" w:hAnsi="Arial" w:cs="Arial"/>
          <w:sz w:val="24"/>
          <w:szCs w:val="24"/>
          <w:lang w:eastAsia="fr-FR"/>
        </w:rPr>
        <w:t>aine comme fil du temps.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verbe « filant » = </w:t>
      </w: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temps qui fuit ou qui « file ».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« Demi-sommeillant » v.6 : approche de la mort.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Vers 1 : rythme irrégulier (6/2/4) = fragilité de la vie humaine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Enjambements : v.11-12, qui dépasse la strophe = accélération du temps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B. La stratégie de persuasion : effrayer la femme aimée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1"/>
      <w:bookmarkEnd w:id="0"/>
      <w:r w:rsidRPr="00EE4B7A">
        <w:rPr>
          <w:rFonts w:ascii="Arial" w:eastAsia="Times New Roman" w:hAnsi="Arial" w:cs="Arial"/>
          <w:sz w:val="24"/>
          <w:szCs w:val="24"/>
          <w:lang w:eastAsia="fr-FR"/>
        </w:rPr>
        <w:t>Pour inciter Hélène à accepter ses avances, le poète joue sur l’inquiétude et dans les derniers vers il lui propose une solution : </w:t>
      </w:r>
      <w:r w:rsidRPr="00EE4B7A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le carpe diem</w:t>
      </w:r>
      <w:r w:rsidRPr="00EE4B7A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Polyptote sur le mot « vieille » v.1 et 11 = insiste cruellement sur la déchéance physique.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Indices temporels en gradation : « Quand », « Lors », « Déjà » = vers une accélération du temps qui passe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mise en garde : la « chandelle » est une flamme de la vie bien fragilisée, et qui rime avec « belle » : tout comme la chandelle s’amenuise, la beauté se fane.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Déchéance de la femme : on passe d’« assise » (v.1) à « accroupie » (v.11).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-Opposition futur/passé : « serez » (v.1) ; « direz » (v.3) ; « célébrait » (v.4) insiste sur le fait que le présent (célébration d’Hélène dans ce poème, maintenant) deviendra du passé dans le futur → marque du regret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« du temps que j’étais belle » v.4 : imparfait, temps de l’achevé = marque de regret éternel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emploi explicite du verbe « regrettant » v.12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C. Conseil de </w:t>
      </w:r>
      <w:r w:rsidRPr="00EE4B7A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fr-FR"/>
        </w:rPr>
        <w:t>Carpe diem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le tableau de la 1ère strophe fait penser à </w:t>
      </w:r>
      <w:r w:rsidRPr="00EE4B7A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La Madeleine à la veilleuse, </w:t>
      </w: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</w:t>
      </w:r>
      <w:r w:rsidRPr="00EE4B7A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 </w:t>
      </w: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vanité du peintre Georges de La Tour </w:t>
      </w:r>
      <w:proofErr w:type="gramStart"/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( où</w:t>
      </w:r>
      <w:proofErr w:type="gramEnd"/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pécheresse repentie, Marie Madeleine, médite sur la vie et sa fragilité, évoquée par le crâne et par la petite flamme éphémère et tremblante).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registre didactique des deux derniers vers grâce aux impératifs : « Vivez », « n’attendez », « cueillez » : le poète administre une leçon de vie à la jeune femme.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condition « Si m’en croyez » (exactement comme dans l’ode à Cassandre) : le poète se pose en guide qui sait.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Topos littéraire des roses de la vie : la rose est le symbole de la beauté éphémère.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antithèse « aujourd’hui » v.13 et « demain » v. 14 : urgence de l’action qui ne peut pas attendre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l’indice temporel « dès aujourd’hui » confirme le caractère urgent du carpe diem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Vers 13, le rythme est ascendant (2/4/6) pour laisser entendre l’appel à la vie « Vivez, si m’en croyez, n’attendez à demain ».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polyptote « vivez », « vie » v.13 et 14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fr-FR"/>
        </w:rPr>
        <w:lastRenderedPageBreak/>
        <w:t>II…qui cherche à mettre en valeur le pouvoir du poète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A. Glorification du poète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omniprésence du poète : plutôt qu’un poème à la femme aimée, c’est un poème sur soi : Ronsard présent dans toutes les strophes.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déterminants possessifs : « mes vers » (v.3), « mon nom » (v.7), « mon amour » (v.12) = narcissisme du poète 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- hyperbole v.5-7 : « bruit de Ronsard » (« bruit » = renommée) capable de réveiller une </w:t>
      </w:r>
      <w:proofErr w:type="gramStart"/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servante ,</w:t>
      </w:r>
      <w:proofErr w:type="gramEnd"/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or la servante figure celui qui a peu de culture, donc si elle connaît le nom de Ronsard, c’est qu’il est très connu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Le discours direct « Ronsard me célébrait du temps que j’étais belle » met en évidence les regrets de la jeune femme ;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Il se cite deux fois : v.4 et v.7, à des positions qui le mettent en avant : début de vers ou à la césure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Parle de lui à la 3ème personne au v.7, comme si son nom avait déjà une réputation universelle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B. immortalité du poète / la poésie capable de dépasser la mort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Sa gloire le rend immortel.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Paradoxe : la mort du poète est montrée comme bien plus enviable que la vieillesse de la femme :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 </w:t>
      </w: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parallélisme des vers 9 et 11 pour marquer la gloire de Ronsard, par opposition à la décrépitude de la femme.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litote : « je serai sous la terre » v.9→ sa mort n’en est pas vraiment une puisqu’il sera toujours.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il se repose (« repos ») / tandis qu’elle s’occupe et que sa servante a du « labeur »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dans un cadre attirant, à l’ombre des myrtes (« Ombres myrteux » = lieu où se trouvent les amoureux dans les enfers de la mythologie ; « ombres », ici, est masculin) / tandis qu’elle tente de se réchauffer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Il n’est plus gêné par son corps (« fantôme sans os ») / tandis qu’elle est « une vieille accroupie »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>C. Pouvoir divin du poète et de la poésie / victoire sur le temps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C.L de l’éloge : « célébrait », « bénissant », « louange » : c’est la poésie de Ronsard qui fera que le nom d’Hélène sera connu de la postérité.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 le verbe « émerveillant » v.3 est fortement connoté : la merveille est ce qui semble dépasser les forces de la nature ; émerveiller consiste donc à dépasser la nature, voire à dépasser la mort.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les références aux mythes (les Parque au v.2, les myrtes des Enfers au v.10) font accéder Ronsard à la fonction de démiurge (celui qui crée un monde) : il est celui qui peut empêcher la mort, donc rendre immortel.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l’adjectif « immortelle » est explicite v.8, et elle rime avec « belle » du v.4 : le poète pourra immortaliser à jamais la beauté d’Hélène.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sz w:val="24"/>
          <w:szCs w:val="24"/>
          <w:lang w:eastAsia="fr-FR"/>
        </w:rPr>
        <w:t>- Mais il ne cite pas le nom de la femme dans ce sonnet, contrairement au sien : c’est une sorte de chantage, il ne le fera que si elle cède à ses avances.</w:t>
      </w:r>
    </w:p>
    <w:p w:rsidR="004907CD" w:rsidRPr="00EE4B7A" w:rsidRDefault="004907CD" w:rsidP="0049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907CD" w:rsidRPr="00EE4B7A" w:rsidRDefault="004907CD" w:rsidP="004907CD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4B7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C.L de l’ouïe : « oyant », « chantant », « bruit » = symbolise la poésie qui se chante, se dit, et qui reste toujours vivante (contrairement au silence qui est mort)</w:t>
      </w:r>
    </w:p>
    <w:p w:rsidR="00E220CE" w:rsidRDefault="004907CD">
      <w:bookmarkStart w:id="1" w:name="_GoBack"/>
      <w:bookmarkEnd w:id="1"/>
    </w:p>
    <w:sectPr w:rsidR="00E2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CD"/>
    <w:rsid w:val="004907CD"/>
    <w:rsid w:val="009943E0"/>
    <w:rsid w:val="00D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2019-12-09T09:06:00Z</dcterms:created>
  <dcterms:modified xsi:type="dcterms:W3CDTF">2019-12-09T09:07:00Z</dcterms:modified>
</cp:coreProperties>
</file>