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20365" w14:textId="6CAE45A8" w:rsidR="003E548B" w:rsidRPr="00046E11" w:rsidRDefault="00786DB5" w:rsidP="00EA7669">
      <w:pPr>
        <w:spacing w:after="0" w:line="240" w:lineRule="auto"/>
        <w:jc w:val="both"/>
        <w:rPr>
          <w:b/>
          <w:bCs/>
          <w:lang w:val="fr-FR"/>
        </w:rPr>
      </w:pPr>
      <w:bookmarkStart w:id="0" w:name="_Hlk62461307"/>
      <w:bookmarkStart w:id="1" w:name="_Hlk44315157"/>
      <w:r w:rsidRPr="00046E11">
        <w:rPr>
          <w:b/>
          <w:bCs/>
          <w:highlight w:val="yellow"/>
          <w:lang w:val="fr-FR"/>
        </w:rPr>
        <w:t xml:space="preserve">Ressources à disposition </w:t>
      </w:r>
      <w:r w:rsidR="003E548B" w:rsidRPr="00046E11">
        <w:rPr>
          <w:b/>
          <w:bCs/>
          <w:highlight w:val="yellow"/>
          <w:lang w:val="fr-FR"/>
        </w:rPr>
        <w:t>Principes de pédagogie coopérative </w:t>
      </w:r>
      <w:r w:rsidR="008418E2" w:rsidRPr="00046E11">
        <w:rPr>
          <w:b/>
          <w:bCs/>
          <w:highlight w:val="yellow"/>
          <w:lang w:val="fr-FR"/>
        </w:rPr>
        <w:t xml:space="preserve">(présentations enregistrées) </w:t>
      </w:r>
      <w:r w:rsidR="003E548B" w:rsidRPr="00046E11">
        <w:rPr>
          <w:b/>
          <w:bCs/>
          <w:highlight w:val="yellow"/>
          <w:lang w:val="fr-FR"/>
        </w:rPr>
        <w:t>:</w:t>
      </w:r>
      <w:r w:rsidR="003E548B" w:rsidRPr="00046E11">
        <w:rPr>
          <w:b/>
          <w:bCs/>
          <w:lang w:val="fr-FR"/>
        </w:rPr>
        <w:t xml:space="preserve"> </w:t>
      </w:r>
    </w:p>
    <w:p w14:paraId="4079181A" w14:textId="4EBF3289" w:rsidR="003E548B" w:rsidRPr="00046E11" w:rsidRDefault="003E548B" w:rsidP="00EA7669">
      <w:pPr>
        <w:spacing w:after="0" w:line="240" w:lineRule="auto"/>
        <w:ind w:left="709" w:hanging="709"/>
        <w:rPr>
          <w:b/>
          <w:bCs/>
          <w:lang w:val="fr-FR"/>
        </w:rPr>
      </w:pPr>
      <w:r w:rsidRPr="00046E11">
        <w:rPr>
          <w:b/>
          <w:bCs/>
          <w:lang w:val="fr-FR"/>
        </w:rPr>
        <w:t>PRINCIPES GÉNÉRAUX DE LA PEDAGOGIE COOPERATIVE + EXEMPLE SUR LA STRUCTURATION D’UNE ACTIVITÉ EN MATHÉMATIQUES + réponse aux questions en lien avec la différenciation</w:t>
      </w:r>
      <w:r w:rsidR="00E93B72" w:rsidRPr="00046E11">
        <w:rPr>
          <w:b/>
          <w:bCs/>
          <w:lang w:val="fr-FR"/>
        </w:rPr>
        <w:t xml:space="preserve"> (Buchs, 2017)</w:t>
      </w:r>
    </w:p>
    <w:p w14:paraId="009E7232" w14:textId="77777777" w:rsidR="003E548B" w:rsidRPr="00046E11" w:rsidRDefault="003E548B" w:rsidP="00EA7669">
      <w:pPr>
        <w:spacing w:after="0" w:line="240" w:lineRule="auto"/>
        <w:ind w:left="709" w:hanging="1"/>
        <w:rPr>
          <w:lang w:val="fr-FR"/>
        </w:rPr>
      </w:pPr>
      <w:r w:rsidRPr="00046E11">
        <w:rPr>
          <w:lang w:val="fr-FR"/>
        </w:rPr>
        <w:t>Comment organiser l’apprentissage des élèves par petits groupes ? Conférence de consensus sur le thème de la différenciation pédagogique organisée par l’Institut Français de l’</w:t>
      </w:r>
      <w:proofErr w:type="spellStart"/>
      <w:r w:rsidRPr="00046E11">
        <w:rPr>
          <w:lang w:val="fr-FR"/>
        </w:rPr>
        <w:t>Education</w:t>
      </w:r>
      <w:proofErr w:type="spellEnd"/>
      <w:r w:rsidRPr="00046E11">
        <w:rPr>
          <w:lang w:val="fr-FR"/>
        </w:rPr>
        <w:t xml:space="preserve"> et le Conseil national d’évaluation du système scolaire (CNESCO), Paris (France) </w:t>
      </w:r>
      <w:hyperlink r:id="rId5" w:history="1">
        <w:r w:rsidRPr="00046E11">
          <w:rPr>
            <w:rStyle w:val="Lienhypertexte"/>
            <w:u w:val="none"/>
            <w:lang w:val="fr-FR"/>
          </w:rPr>
          <w:t>https://www.cnesco.fr/fr/differenciation-pedagogique/paroles-dexpert/travail-cooperatif-entre-et-avec-les-eleves/</w:t>
        </w:r>
      </w:hyperlink>
      <w:r w:rsidRPr="00046E11">
        <w:rPr>
          <w:rStyle w:val="Lienhypertexte"/>
          <w:u w:val="none"/>
          <w:lang w:val="fr-FR"/>
        </w:rPr>
        <w:br/>
      </w:r>
      <w:r w:rsidRPr="00046E11">
        <w:rPr>
          <w:b/>
          <w:bCs/>
          <w:lang w:val="fr-FR"/>
        </w:rPr>
        <w:t>Texte de synthèse associé</w:t>
      </w:r>
      <w:r w:rsidRPr="00046E11">
        <w:rPr>
          <w:lang w:val="fr-FR"/>
        </w:rPr>
        <w:t xml:space="preserve"> </w:t>
      </w:r>
      <w:hyperlink r:id="rId6" w:history="1">
        <w:r w:rsidRPr="00046E11">
          <w:rPr>
            <w:rStyle w:val="Lienhypertexte"/>
            <w:u w:val="none"/>
            <w:lang w:val="fr-FR"/>
          </w:rPr>
          <w:t>https://www.cnesco.fr/wp-content/uploads/2017/03/170313_13_Buchs.pdf</w:t>
        </w:r>
      </w:hyperlink>
      <w:r w:rsidRPr="00046E11">
        <w:rPr>
          <w:b/>
          <w:bCs/>
          <w:lang w:val="fr-FR"/>
        </w:rPr>
        <w:t xml:space="preserve"> </w:t>
      </w:r>
    </w:p>
    <w:p w14:paraId="598F85FC" w14:textId="71E18B32" w:rsidR="003E548B" w:rsidRPr="00046E11" w:rsidRDefault="003E548B" w:rsidP="00EA7669">
      <w:pPr>
        <w:spacing w:before="120" w:after="0" w:line="240" w:lineRule="auto"/>
        <w:ind w:left="709" w:hanging="709"/>
        <w:jc w:val="both"/>
        <w:rPr>
          <w:b/>
          <w:bCs/>
          <w:lang w:val="fr-FR"/>
        </w:rPr>
      </w:pPr>
      <w:r w:rsidRPr="00046E11">
        <w:rPr>
          <w:b/>
          <w:bCs/>
          <w:lang w:val="fr-FR"/>
        </w:rPr>
        <w:t>PINCIPES GENERAUX POUR LA COOPERATION ENTRE ELEVES (1h + 1h réponse aux questions</w:t>
      </w:r>
      <w:r w:rsidR="00E93B72" w:rsidRPr="00046E11">
        <w:rPr>
          <w:b/>
          <w:bCs/>
          <w:lang w:val="fr-FR"/>
        </w:rPr>
        <w:t xml:space="preserve">, </w:t>
      </w:r>
      <w:proofErr w:type="spellStart"/>
      <w:r w:rsidR="00E93B72" w:rsidRPr="00046E11">
        <w:rPr>
          <w:b/>
          <w:bCs/>
          <w:lang w:val="fr-FR"/>
        </w:rPr>
        <w:t>Volpé</w:t>
      </w:r>
      <w:proofErr w:type="spellEnd"/>
      <w:r w:rsidR="00E93B72" w:rsidRPr="00046E11">
        <w:rPr>
          <w:b/>
          <w:bCs/>
          <w:lang w:val="fr-FR"/>
        </w:rPr>
        <w:t xml:space="preserve"> &amp; Buchs, 2017</w:t>
      </w:r>
      <w:r w:rsidRPr="00046E11">
        <w:rPr>
          <w:b/>
          <w:bCs/>
          <w:lang w:val="fr-FR"/>
        </w:rPr>
        <w:t>)</w:t>
      </w:r>
    </w:p>
    <w:p w14:paraId="7213F9A0" w14:textId="77777777" w:rsidR="003E548B" w:rsidRPr="00046E11" w:rsidRDefault="003E548B" w:rsidP="00EA7669">
      <w:pPr>
        <w:spacing w:after="0" w:line="240" w:lineRule="auto"/>
        <w:ind w:left="709" w:hanging="1"/>
        <w:rPr>
          <w:lang w:val="fr-FR" w:eastAsia="fr-CH"/>
        </w:rPr>
      </w:pPr>
      <w:bookmarkStart w:id="2" w:name="_Hlk533326688"/>
      <w:r w:rsidRPr="00046E11">
        <w:rPr>
          <w:lang w:val="fr-FR"/>
        </w:rPr>
        <w:t>Conférence virtuelle organisée par l’Institut Français de l’</w:t>
      </w:r>
      <w:proofErr w:type="spellStart"/>
      <w:r w:rsidRPr="00046E11">
        <w:rPr>
          <w:lang w:val="fr-FR"/>
        </w:rPr>
        <w:t>Education</w:t>
      </w:r>
      <w:proofErr w:type="spellEnd"/>
      <w:r w:rsidRPr="00046E11">
        <w:rPr>
          <w:lang w:val="fr-FR"/>
        </w:rPr>
        <w:t xml:space="preserve"> et le Conseil national d’évaluation du système scolaire (CNESCO) dans le cadre de la différenciation pédagogique. Conférence avec Yann </w:t>
      </w:r>
      <w:proofErr w:type="spellStart"/>
      <w:r w:rsidRPr="00046E11">
        <w:rPr>
          <w:lang w:val="fr-FR"/>
        </w:rPr>
        <w:t>Volpé</w:t>
      </w:r>
      <w:proofErr w:type="spellEnd"/>
      <w:r w:rsidRPr="00046E11">
        <w:rPr>
          <w:lang w:val="fr-FR"/>
        </w:rPr>
        <w:t xml:space="preserve"> sur le thème de la coopération entre élèves. Travail de groupe, tutorat… : comment faire travailler les élèves entre eux ? </w:t>
      </w:r>
      <w:hyperlink r:id="rId7" w:history="1">
        <w:r w:rsidRPr="00046E11">
          <w:rPr>
            <w:rStyle w:val="Lienhypertexte"/>
            <w:u w:val="none"/>
            <w:lang w:val="fr-FR" w:eastAsia="fr-CH"/>
          </w:rPr>
          <w:t>https://www.cnesco.fr/fr/conference-virtuelle-differenciation-pedagogique/</w:t>
        </w:r>
      </w:hyperlink>
      <w:bookmarkEnd w:id="0"/>
      <w:bookmarkEnd w:id="2"/>
    </w:p>
    <w:p w14:paraId="035C55B5" w14:textId="68F7A926" w:rsidR="003E548B" w:rsidRPr="00046E11" w:rsidRDefault="003E548B" w:rsidP="00EA7669">
      <w:pPr>
        <w:spacing w:before="120" w:after="0" w:line="240" w:lineRule="auto"/>
        <w:ind w:left="709" w:hanging="709"/>
        <w:jc w:val="both"/>
        <w:rPr>
          <w:b/>
          <w:bCs/>
          <w:lang w:val="fr-FR" w:eastAsia="fr-CH"/>
        </w:rPr>
      </w:pPr>
      <w:r w:rsidRPr="00046E11">
        <w:rPr>
          <w:b/>
          <w:bCs/>
          <w:lang w:val="fr-FR" w:eastAsia="fr-CH"/>
        </w:rPr>
        <w:t>PEDAGOGIE COOPERATIVE EN RELATION AVEC LE CLIMAT DANS L’ECOLE + mise en interaction en amphi</w:t>
      </w:r>
      <w:r w:rsidR="00E93B72" w:rsidRPr="00046E11">
        <w:rPr>
          <w:b/>
          <w:bCs/>
          <w:lang w:val="fr-FR" w:eastAsia="fr-CH"/>
        </w:rPr>
        <w:t xml:space="preserve"> (Buchs, 2016)</w:t>
      </w:r>
    </w:p>
    <w:p w14:paraId="0850A77F" w14:textId="77777777" w:rsidR="003E548B" w:rsidRPr="00046E11" w:rsidRDefault="003E548B" w:rsidP="00EA7669">
      <w:pPr>
        <w:pStyle w:val="NormalWeb"/>
        <w:spacing w:before="0" w:beforeAutospacing="0" w:after="0" w:afterAutospacing="0"/>
        <w:ind w:left="709" w:hanging="1"/>
        <w:jc w:val="both"/>
        <w:rPr>
          <w:color w:val="000000"/>
        </w:rPr>
      </w:pPr>
      <w:r w:rsidRPr="00046E11">
        <w:t>La pédagogie coopérative pour travailler le climat scolaire, soutenir la motivation et la santé psychologique des élèves : une responsabilité partagée entre élèves et enseignants. Conférence dans le cadre de la 8</w:t>
      </w:r>
      <w:r w:rsidRPr="00046E11">
        <w:rPr>
          <w:vertAlign w:val="superscript"/>
        </w:rPr>
        <w:t>ème</w:t>
      </w:r>
      <w:r w:rsidRPr="00046E11">
        <w:t xml:space="preserve"> journée d’étude sur l’enfance au quotidien organisée par le Centre d’</w:t>
      </w:r>
      <w:proofErr w:type="spellStart"/>
      <w:r w:rsidRPr="00046E11">
        <w:t>Etudes</w:t>
      </w:r>
      <w:proofErr w:type="spellEnd"/>
      <w:r w:rsidRPr="00046E11">
        <w:t xml:space="preserve"> et de Recherche en Sciences de l’</w:t>
      </w:r>
      <w:proofErr w:type="spellStart"/>
      <w:r w:rsidRPr="00046E11">
        <w:t>Education</w:t>
      </w:r>
      <w:proofErr w:type="spellEnd"/>
      <w:r w:rsidRPr="00046E11">
        <w:t xml:space="preserve">. Université de Caen Normandie. </w:t>
      </w:r>
      <w:hyperlink r:id="rId8" w:history="1">
        <w:r w:rsidRPr="00046E11">
          <w:rPr>
            <w:rStyle w:val="Lienhypertexte"/>
            <w:u w:val="none"/>
          </w:rPr>
          <w:t>https://www.canal-u.tv/video/centre_d_enseignement_multimedia_universitaire_c_e_m_u/03_la_pedagogie_cooperative_pour_travailler_le_climat_scolaire_soutenir_la_motivation_et_la_sante_psychologique_des_eleves_une_responsabilite_partagee_entre_eleves_et_enseignants_cerse2016.32281</w:t>
        </w:r>
      </w:hyperlink>
    </w:p>
    <w:bookmarkEnd w:id="1"/>
    <w:p w14:paraId="19366318" w14:textId="68DE59FA" w:rsidR="003E548B" w:rsidRPr="00046E11" w:rsidRDefault="00EA7669" w:rsidP="00EA7669">
      <w:pPr>
        <w:spacing w:before="120" w:after="0" w:line="240" w:lineRule="auto"/>
        <w:ind w:left="709" w:hanging="709"/>
        <w:jc w:val="both"/>
        <w:rPr>
          <w:rStyle w:val="Lienhypertexte"/>
          <w:b/>
          <w:u w:val="none"/>
          <w:lang w:val="fr-FR"/>
        </w:rPr>
      </w:pPr>
      <w:r w:rsidRPr="00046E11">
        <w:rPr>
          <w:b/>
          <w:bCs/>
          <w:lang w:val="fr-FR"/>
        </w:rPr>
        <w:t>LA PÉDAGOGIE COOPÉRATIVE : EXPLICITER LA MANIÈRE DE COOPÉRER POUR SOUTENIR DES INTÉRACTIONS AU SERVICE DES APPRENTISSAGE</w:t>
      </w:r>
      <w:r w:rsidR="001C5970" w:rsidRPr="00046E11">
        <w:rPr>
          <w:b/>
          <w:bCs/>
          <w:lang w:val="fr-FR"/>
        </w:rPr>
        <w:t>S (Buchs, 2023)</w:t>
      </w:r>
      <w:r w:rsidRPr="00046E11">
        <w:rPr>
          <w:b/>
          <w:bCs/>
          <w:lang w:val="fr-FR"/>
        </w:rPr>
        <w:t xml:space="preserve">. </w:t>
      </w:r>
      <w:r w:rsidR="003E548B" w:rsidRPr="00046E11">
        <w:rPr>
          <w:b/>
          <w:bCs/>
          <w:lang w:val="fr-FR"/>
        </w:rPr>
        <w:t>Conférence</w:t>
      </w:r>
      <w:r w:rsidR="003E548B" w:rsidRPr="00046E11">
        <w:rPr>
          <w:lang w:val="fr-FR"/>
        </w:rPr>
        <w:t xml:space="preserve"> </w:t>
      </w:r>
      <w:r w:rsidR="008418E2" w:rsidRPr="00046E11">
        <w:rPr>
          <w:b/>
          <w:bCs/>
          <w:lang w:val="fr-FR"/>
        </w:rPr>
        <w:t xml:space="preserve">conseil scientifique de l’éducation nationale </w:t>
      </w:r>
      <w:r w:rsidR="003E548B" w:rsidRPr="00046E11">
        <w:rPr>
          <w:b/>
          <w:bCs/>
          <w:lang w:val="fr-FR"/>
        </w:rPr>
        <w:t>sur l’enseignement explicite</w:t>
      </w:r>
      <w:r w:rsidR="00E93B72" w:rsidRPr="00046E11">
        <w:rPr>
          <w:b/>
          <w:bCs/>
          <w:lang w:val="fr-FR"/>
        </w:rPr>
        <w:t xml:space="preserve"> </w:t>
      </w:r>
      <w:r w:rsidR="003E548B" w:rsidRPr="00046E11">
        <w:rPr>
          <w:lang w:val="fr-FR"/>
        </w:rPr>
        <w:t xml:space="preserve">Cette intervention présente les principes pour préparer les élèves à coopérer (favoriser un climat propice aux relations et aux apprentissages, travailler explicitement des habiletés coopératives, faire réfléchir sur le fonctionnement des élèves et des équipes) et organiser les interactions lors des travaux de groupe (proposer une tâche de groupe qui nécessite la contribution de </w:t>
      </w:r>
      <w:proofErr w:type="spellStart"/>
      <w:r w:rsidR="003E548B" w:rsidRPr="00046E11">
        <w:rPr>
          <w:lang w:val="fr-FR"/>
        </w:rPr>
        <w:t>tou·te·s</w:t>
      </w:r>
      <w:proofErr w:type="spellEnd"/>
      <w:r w:rsidR="003E548B" w:rsidRPr="00046E11">
        <w:rPr>
          <w:lang w:val="fr-FR"/>
        </w:rPr>
        <w:t xml:space="preserve"> les élèves en structurant l’interdépendance positive et renforçant la responsabilisation</w:t>
      </w:r>
      <w:r w:rsidR="003E548B" w:rsidRPr="00046E11">
        <w:rPr>
          <w:rFonts w:ascii="Helvetica" w:hAnsi="Helvetica"/>
          <w:color w:val="000000"/>
          <w:lang w:val="fr-FR"/>
        </w:rPr>
        <w:t xml:space="preserve"> </w:t>
      </w:r>
      <w:r w:rsidR="003E548B" w:rsidRPr="00046E11">
        <w:rPr>
          <w:lang w:val="fr-FR"/>
        </w:rPr>
        <w:t>individuelle). Ces propositions</w:t>
      </w:r>
      <w:r w:rsidR="003E548B" w:rsidRPr="00046E11">
        <w:rPr>
          <w:rFonts w:ascii="Helvetica" w:hAnsi="Helvetica"/>
          <w:color w:val="000000"/>
          <w:lang w:val="fr-FR"/>
        </w:rPr>
        <w:t xml:space="preserve"> </w:t>
      </w:r>
      <w:r w:rsidR="003E548B" w:rsidRPr="00046E11">
        <w:rPr>
          <w:lang w:val="fr-FR"/>
        </w:rPr>
        <w:t>pédagogiques seront présentées de manière à souligner le rôle de l’</w:t>
      </w:r>
      <w:proofErr w:type="spellStart"/>
      <w:r w:rsidR="003E548B" w:rsidRPr="00046E11">
        <w:rPr>
          <w:lang w:val="fr-FR"/>
        </w:rPr>
        <w:t>enseignant·e</w:t>
      </w:r>
      <w:proofErr w:type="spellEnd"/>
      <w:r w:rsidR="003E548B" w:rsidRPr="00046E11">
        <w:rPr>
          <w:lang w:val="fr-FR"/>
        </w:rPr>
        <w:t xml:space="preserve"> dans l’explicitation des comportements, procédures et stratégies utiles pour travailler et apprendre ensemble ; elles seront discutées en lien avec les principes de l’enseignement explicite et la structuration des séances.  </w:t>
      </w:r>
      <w:r w:rsidRPr="00046E11">
        <w:rPr>
          <w:lang w:val="fr-FR"/>
        </w:rPr>
        <w:br/>
      </w:r>
      <w:hyperlink r:id="rId9" w:history="1">
        <w:r w:rsidRPr="00046E11">
          <w:rPr>
            <w:rStyle w:val="Lienhypertexte"/>
            <w:b/>
            <w:lang w:val="fr-FR"/>
          </w:rPr>
          <w:t>https://www.reseau-canope.fr/notice/la-pedagogie-cooperative-expliciter-la-maniere-de-cooperer-pour-soutenir-des-interactions-au-service-des-apprentissages.html</w:t>
        </w:r>
      </w:hyperlink>
    </w:p>
    <w:p w14:paraId="073DC865" w14:textId="1E39E9EE" w:rsidR="00380E73" w:rsidRPr="00046E11" w:rsidRDefault="00380E73" w:rsidP="00EA7669">
      <w:pPr>
        <w:spacing w:after="0" w:line="240" w:lineRule="auto"/>
        <w:rPr>
          <w:b/>
          <w:bCs/>
          <w:highlight w:val="yellow"/>
          <w:lang w:val="fr-FR"/>
        </w:rPr>
      </w:pPr>
    </w:p>
    <w:p w14:paraId="08B8B0E4" w14:textId="77777777" w:rsidR="001A52F3" w:rsidRPr="00046E11" w:rsidRDefault="001C5970" w:rsidP="001C5970">
      <w:pPr>
        <w:spacing w:before="40"/>
        <w:rPr>
          <w:lang w:val="fr-FR"/>
        </w:rPr>
      </w:pPr>
      <w:r w:rsidRPr="00046E11">
        <w:rPr>
          <w:rFonts w:ascii="Times" w:hAnsi="Times"/>
          <w:b/>
          <w:color w:val="000000"/>
          <w:lang w:val="fr-FR"/>
        </w:rPr>
        <w:t xml:space="preserve">COMMENT LA COOPÉRATION PEUT-ELLE PERMETTRE DE VALORISER LES COMPÉTENCES INFORMELLES DES ÉLÈVES ? (Buchs, 2024). </w:t>
      </w:r>
      <w:r w:rsidRPr="00046E11">
        <w:rPr>
          <w:rFonts w:ascii="Times" w:hAnsi="Times"/>
          <w:bCs/>
          <w:color w:val="000000"/>
          <w:lang w:val="fr-FR"/>
        </w:rPr>
        <w:t xml:space="preserve">Conférence de Consensus Nouveaux savoirs &amp; nouvelles compétences des jeunes, organisée par le </w:t>
      </w:r>
      <w:r w:rsidRPr="00046E11">
        <w:rPr>
          <w:lang w:val="fr-FR"/>
        </w:rPr>
        <w:t>Centre National d’</w:t>
      </w:r>
      <w:proofErr w:type="spellStart"/>
      <w:r w:rsidRPr="00046E11">
        <w:rPr>
          <w:lang w:val="fr-FR"/>
        </w:rPr>
        <w:t>Etudes</w:t>
      </w:r>
      <w:proofErr w:type="spellEnd"/>
      <w:r w:rsidRPr="00046E11">
        <w:rPr>
          <w:lang w:val="fr-FR"/>
        </w:rPr>
        <w:t xml:space="preserve"> des Systèmes Scolaires. </w:t>
      </w:r>
    </w:p>
    <w:p w14:paraId="4FF04F1E" w14:textId="77777777" w:rsidR="001A52F3" w:rsidRPr="00046E11" w:rsidRDefault="001A52F3" w:rsidP="001A52F3">
      <w:pPr>
        <w:spacing w:after="0"/>
        <w:jc w:val="both"/>
        <w:rPr>
          <w:lang w:val="fr-FR"/>
        </w:rPr>
      </w:pPr>
      <w:r w:rsidRPr="00046E11">
        <w:rPr>
          <w:lang w:val="fr-FR"/>
        </w:rPr>
        <w:lastRenderedPageBreak/>
        <w:t xml:space="preserve">La pédagogie coopérative s’avère pertinente pour se saisir de la diversité, d’autant plus lorsqu’elle mobilise, dans les activités scolaires, les habiletés que les élèves, notamment les plus </w:t>
      </w:r>
      <w:proofErr w:type="spellStart"/>
      <w:r w:rsidRPr="00046E11">
        <w:rPr>
          <w:lang w:val="fr-FR"/>
        </w:rPr>
        <w:t>fragilisé·e·s</w:t>
      </w:r>
      <w:proofErr w:type="spellEnd"/>
      <w:r w:rsidRPr="00046E11">
        <w:rPr>
          <w:lang w:val="fr-FR"/>
        </w:rPr>
        <w:t xml:space="preserve">, ont pu développer à l’extérieur de l'école. S’appuyer sur des habiletés spécifiques des élèves et les rendre nécessaires pour réaliser les activités coopératives en classe est un moyen de valoriser les contributions de l’ensemble des élèves et de soutenir la participation des élèves plus fragiles. Après avoir développé les cadres théoriques soutenant ces propositions, nous présenterons un dispositif développé et testé dans l’enseignement primaire dans un contexte de forte diversité sociolinguistique dans le Canton de Genève. </w:t>
      </w:r>
    </w:p>
    <w:p w14:paraId="203BFAD5" w14:textId="1ABA80DC" w:rsidR="001C5970" w:rsidRPr="00046E11" w:rsidRDefault="001A52F3" w:rsidP="001A52F3">
      <w:pPr>
        <w:spacing w:after="0"/>
        <w:jc w:val="both"/>
        <w:rPr>
          <w:lang w:val="fr-FR"/>
        </w:rPr>
      </w:pPr>
      <w:hyperlink r:id="rId10" w:history="1">
        <w:r w:rsidRPr="00046E11">
          <w:rPr>
            <w:rStyle w:val="Lienhypertexte"/>
            <w:lang w:val="fr-FR"/>
          </w:rPr>
          <w:t>https://www.youtube.com/watch?v=xD_9nzrNz3Y</w:t>
        </w:r>
      </w:hyperlink>
      <w:r w:rsidR="001C5970" w:rsidRPr="00046E11">
        <w:rPr>
          <w:lang w:val="fr-FR"/>
        </w:rPr>
        <w:t xml:space="preserve"> </w:t>
      </w:r>
    </w:p>
    <w:p w14:paraId="37F698C6" w14:textId="77777777" w:rsidR="001A52F3" w:rsidRPr="00046E11" w:rsidRDefault="001A52F3" w:rsidP="001A52F3">
      <w:pPr>
        <w:spacing w:after="0"/>
        <w:jc w:val="both"/>
        <w:rPr>
          <w:lang w:val="fr-FR"/>
        </w:rPr>
      </w:pPr>
    </w:p>
    <w:p w14:paraId="2F07ED8F" w14:textId="7010D8D2" w:rsidR="001A52F3" w:rsidRPr="00046E11" w:rsidRDefault="001C5970" w:rsidP="001A52F3">
      <w:pPr>
        <w:spacing w:after="0"/>
        <w:jc w:val="both"/>
        <w:rPr>
          <w:rFonts w:ascii="Times" w:hAnsi="Times"/>
          <w:color w:val="000000"/>
          <w:lang w:val="fr-FR"/>
        </w:rPr>
      </w:pPr>
      <w:r w:rsidRPr="00046E11">
        <w:rPr>
          <w:rFonts w:ascii="Times" w:hAnsi="Times"/>
          <w:b/>
          <w:color w:val="000000"/>
          <w:lang w:val="fr-FR"/>
        </w:rPr>
        <w:t>Des routines coopératives pour engager (</w:t>
      </w:r>
      <w:proofErr w:type="spellStart"/>
      <w:r w:rsidRPr="00046E11">
        <w:rPr>
          <w:rFonts w:ascii="Times" w:hAnsi="Times"/>
          <w:b/>
          <w:color w:val="000000"/>
          <w:lang w:val="fr-FR"/>
        </w:rPr>
        <w:t>tou·te·s</w:t>
      </w:r>
      <w:proofErr w:type="spellEnd"/>
      <w:r w:rsidRPr="00046E11">
        <w:rPr>
          <w:rFonts w:ascii="Times" w:hAnsi="Times"/>
          <w:b/>
          <w:color w:val="000000"/>
          <w:lang w:val="fr-FR"/>
        </w:rPr>
        <w:t>)</w:t>
      </w:r>
      <w:r w:rsidR="001A52F3" w:rsidRPr="00046E11">
        <w:rPr>
          <w:rFonts w:ascii="Times" w:hAnsi="Times"/>
          <w:b/>
          <w:color w:val="000000"/>
          <w:lang w:val="fr-FR"/>
        </w:rPr>
        <w:t xml:space="preserve"> les élèves (Buchs, 2023)</w:t>
      </w:r>
      <w:r w:rsidRPr="00046E11">
        <w:rPr>
          <w:rFonts w:ascii="Times" w:hAnsi="Times"/>
          <w:b/>
          <w:color w:val="000000"/>
          <w:lang w:val="fr-FR"/>
        </w:rPr>
        <w:t xml:space="preserve">. </w:t>
      </w:r>
      <w:r w:rsidRPr="00046E11">
        <w:rPr>
          <w:rFonts w:ascii="Times" w:hAnsi="Times"/>
          <w:color w:val="000000"/>
          <w:lang w:val="fr-FR"/>
        </w:rPr>
        <w:t xml:space="preserve">Conférence donnée lors de la Semaine International de Pédagogie (SIP) </w:t>
      </w:r>
      <w:hyperlink r:id="rId11" w:history="1">
        <w:r w:rsidRPr="00046E11">
          <w:rPr>
            <w:rStyle w:val="Lienhypertexte"/>
            <w:color w:val="000000"/>
            <w:lang w:val="fr-FR"/>
          </w:rPr>
          <w:t>l’hétérogénéité s’en saisir !</w:t>
        </w:r>
      </w:hyperlink>
      <w:r w:rsidRPr="00046E11">
        <w:rPr>
          <w:rStyle w:val="Lienhypertexte"/>
          <w:color w:val="000000"/>
          <w:lang w:val="fr-FR"/>
        </w:rPr>
        <w:t xml:space="preserve"> </w:t>
      </w:r>
      <w:r w:rsidRPr="00046E11">
        <w:rPr>
          <w:rFonts w:ascii="Times" w:hAnsi="Times"/>
          <w:color w:val="000000"/>
          <w:lang w:val="fr-FR"/>
        </w:rPr>
        <w:t xml:space="preserve">du pôle Pégase </w:t>
      </w:r>
    </w:p>
    <w:p w14:paraId="44F1874E" w14:textId="4057B41F" w:rsidR="001A52F3" w:rsidRPr="00046E11" w:rsidRDefault="001A52F3" w:rsidP="001A52F3">
      <w:pPr>
        <w:spacing w:after="0"/>
        <w:jc w:val="both"/>
        <w:rPr>
          <w:lang w:val="fr-FR"/>
        </w:rPr>
      </w:pPr>
      <w:r w:rsidRPr="00046E11">
        <w:rPr>
          <w:lang w:val="fr-FR"/>
        </w:rPr>
        <w:t>Après avoir présenté brièvement les principes de la pédagogie coopérative qui permettent de structurer les interactions entre élèves, nous discuterons des défis de la mise en pratique en classe. Cette réflexion nous oriente vers des propositions de mini-structures coopératives pour engager socialement et cognitivement les élèves dans les leçons. Ce sera l’occasion de discuter de la posture de l’</w:t>
      </w:r>
      <w:proofErr w:type="spellStart"/>
      <w:r w:rsidRPr="00046E11">
        <w:rPr>
          <w:lang w:val="fr-FR"/>
        </w:rPr>
        <w:t>enseignant·e</w:t>
      </w:r>
      <w:proofErr w:type="spellEnd"/>
      <w:r w:rsidRPr="00046E11">
        <w:rPr>
          <w:lang w:val="fr-FR"/>
        </w:rPr>
        <w:t xml:space="preserve"> et du climat de classe en lien avec la différenciation pédagogique.</w:t>
      </w:r>
    </w:p>
    <w:p w14:paraId="38127B0C" w14:textId="068683BB" w:rsidR="001C5970" w:rsidRPr="00046E11" w:rsidRDefault="001A52F3" w:rsidP="001A52F3">
      <w:pPr>
        <w:spacing w:after="0"/>
        <w:rPr>
          <w:rFonts w:ascii="Times" w:hAnsi="Times"/>
          <w:color w:val="0000FF"/>
          <w:u w:val="single"/>
          <w:lang w:val="fr-FR"/>
        </w:rPr>
      </w:pPr>
      <w:hyperlink r:id="rId12" w:history="1">
        <w:r w:rsidRPr="00046E11">
          <w:rPr>
            <w:rStyle w:val="Lienhypertexte"/>
            <w:rFonts w:ascii="Times" w:hAnsi="Times"/>
            <w:lang w:val="fr-FR"/>
          </w:rPr>
          <w:t>https://www.polepilote-pegase.fr/ressources/seminaires/video-des-routines-cooperatives-pour-engager-tou-te-s-les-eleves/</w:t>
        </w:r>
      </w:hyperlink>
      <w:r w:rsidR="001C5970" w:rsidRPr="00046E11">
        <w:rPr>
          <w:rFonts w:ascii="Times" w:hAnsi="Times"/>
          <w:color w:val="000000"/>
          <w:lang w:val="fr-FR"/>
        </w:rPr>
        <w:t xml:space="preserve"> </w:t>
      </w:r>
    </w:p>
    <w:p w14:paraId="67625C62" w14:textId="77777777" w:rsidR="001C5970" w:rsidRPr="00046E11" w:rsidRDefault="001C5970" w:rsidP="00EA7669">
      <w:pPr>
        <w:spacing w:after="0" w:line="240" w:lineRule="auto"/>
        <w:rPr>
          <w:b/>
          <w:bCs/>
          <w:highlight w:val="yellow"/>
          <w:lang w:val="fr-FR"/>
        </w:rPr>
      </w:pPr>
    </w:p>
    <w:p w14:paraId="00E77681" w14:textId="7B402898" w:rsidR="001C5970" w:rsidRPr="00046E11" w:rsidRDefault="001C5970" w:rsidP="00EA7669">
      <w:pPr>
        <w:spacing w:after="0" w:line="240" w:lineRule="auto"/>
        <w:rPr>
          <w:b/>
          <w:bCs/>
          <w:lang w:val="fr-FR"/>
        </w:rPr>
      </w:pPr>
      <w:r w:rsidRPr="00046E11">
        <w:rPr>
          <w:b/>
          <w:bCs/>
          <w:lang w:val="fr-FR"/>
        </w:rPr>
        <w:t>REGARS CROISÉS SUR LA COOPERATION (Réseau Canopé 2024)</w:t>
      </w:r>
    </w:p>
    <w:p w14:paraId="28C39016" w14:textId="1040249D" w:rsidR="001C5970" w:rsidRPr="00046E11" w:rsidRDefault="001C5970" w:rsidP="001C5970">
      <w:pPr>
        <w:spacing w:after="0" w:line="240" w:lineRule="auto"/>
        <w:rPr>
          <w:b/>
          <w:bCs/>
          <w:highlight w:val="yellow"/>
          <w:lang w:val="fr-FR"/>
        </w:rPr>
      </w:pPr>
      <w:r w:rsidRPr="00046E11">
        <w:rPr>
          <w:b/>
          <w:bCs/>
          <w:lang w:val="fr-FR"/>
        </w:rPr>
        <w:t xml:space="preserve">Caroline </w:t>
      </w:r>
      <w:proofErr w:type="spellStart"/>
      <w:r w:rsidRPr="00046E11">
        <w:rPr>
          <w:b/>
          <w:bCs/>
          <w:lang w:val="fr-FR"/>
        </w:rPr>
        <w:t>Baugey</w:t>
      </w:r>
      <w:proofErr w:type="spellEnd"/>
      <w:r w:rsidRPr="00046E11">
        <w:rPr>
          <w:b/>
          <w:bCs/>
          <w:lang w:val="fr-FR"/>
        </w:rPr>
        <w:t xml:space="preserve"> et Céline Buchs répondent à des questions sur la </w:t>
      </w:r>
      <w:proofErr w:type="spellStart"/>
      <w:r w:rsidRPr="00046E11">
        <w:rPr>
          <w:b/>
          <w:bCs/>
          <w:lang w:val="fr-FR"/>
        </w:rPr>
        <w:t>cooperation</w:t>
      </w:r>
      <w:proofErr w:type="spellEnd"/>
      <w:r w:rsidRPr="00046E11">
        <w:rPr>
          <w:b/>
          <w:bCs/>
          <w:lang w:val="fr-FR"/>
        </w:rPr>
        <w:t xml:space="preserve"> selon deux perspectives complémentaires (</w:t>
      </w:r>
      <w:proofErr w:type="spellStart"/>
      <w:r w:rsidRPr="00046E11">
        <w:rPr>
          <w:b/>
          <w:bCs/>
          <w:lang w:val="fr-FR"/>
        </w:rPr>
        <w:t>education</w:t>
      </w:r>
      <w:proofErr w:type="spellEnd"/>
      <w:r w:rsidRPr="00046E11">
        <w:rPr>
          <w:b/>
          <w:bCs/>
          <w:lang w:val="fr-FR"/>
        </w:rPr>
        <w:t xml:space="preserve"> nouvelle et </w:t>
      </w:r>
      <w:proofErr w:type="spellStart"/>
      <w:r w:rsidRPr="00046E11">
        <w:rPr>
          <w:b/>
          <w:bCs/>
          <w:lang w:val="fr-FR"/>
        </w:rPr>
        <w:t>cooperation</w:t>
      </w:r>
      <w:proofErr w:type="spellEnd"/>
      <w:r w:rsidRPr="00046E11">
        <w:rPr>
          <w:b/>
          <w:bCs/>
          <w:lang w:val="fr-FR"/>
        </w:rPr>
        <w:t xml:space="preserve"> structure). </w:t>
      </w:r>
      <w:r w:rsidRPr="00046E11">
        <w:rPr>
          <w:b/>
          <w:bCs/>
          <w:lang w:val="fr-FR"/>
        </w:rPr>
        <w:br/>
      </w:r>
      <w:hyperlink r:id="rId13" w:tgtFrame="_blank" w:history="1">
        <w:r w:rsidRPr="00046E11">
          <w:rPr>
            <w:rStyle w:val="Lienhypertexte"/>
            <w:lang w:val="fr-FR"/>
          </w:rPr>
          <w:t>https://podeduc.apps.education.fr/video/66070-regards-croises-la-cooperation-pour-differencier/</w:t>
        </w:r>
      </w:hyperlink>
    </w:p>
    <w:p w14:paraId="55EE393E" w14:textId="77777777" w:rsidR="001C5970" w:rsidRPr="00046E11" w:rsidRDefault="001C5970" w:rsidP="00EA7669">
      <w:pPr>
        <w:spacing w:after="0" w:line="240" w:lineRule="auto"/>
        <w:rPr>
          <w:b/>
          <w:bCs/>
          <w:highlight w:val="yellow"/>
          <w:lang w:val="fr-FR"/>
        </w:rPr>
      </w:pPr>
    </w:p>
    <w:p w14:paraId="4C66C900" w14:textId="77777777" w:rsidR="001C5970" w:rsidRPr="00046E11" w:rsidRDefault="001C5970" w:rsidP="00EA7669">
      <w:pPr>
        <w:spacing w:after="0" w:line="240" w:lineRule="auto"/>
        <w:rPr>
          <w:b/>
          <w:bCs/>
          <w:highlight w:val="yellow"/>
          <w:lang w:val="fr-FR"/>
        </w:rPr>
      </w:pPr>
    </w:p>
    <w:p w14:paraId="731C3C33" w14:textId="33A05A12" w:rsidR="001C5970" w:rsidRPr="00046E11" w:rsidRDefault="001C5970" w:rsidP="00EA7669">
      <w:pPr>
        <w:spacing w:after="0" w:line="240" w:lineRule="auto"/>
        <w:rPr>
          <w:b/>
          <w:bCs/>
          <w:highlight w:val="yellow"/>
          <w:lang w:val="fr-FR"/>
        </w:rPr>
      </w:pPr>
    </w:p>
    <w:p w14:paraId="27D76E63" w14:textId="77777777" w:rsidR="001A52F3" w:rsidRPr="00046E11" w:rsidRDefault="001A52F3">
      <w:pPr>
        <w:spacing w:after="0" w:line="240" w:lineRule="auto"/>
        <w:rPr>
          <w:b/>
          <w:bCs/>
          <w:highlight w:val="yellow"/>
          <w:lang w:val="fr-FR"/>
        </w:rPr>
      </w:pPr>
      <w:r w:rsidRPr="00046E11">
        <w:rPr>
          <w:b/>
          <w:bCs/>
          <w:highlight w:val="yellow"/>
          <w:lang w:val="fr-FR"/>
        </w:rPr>
        <w:br w:type="page"/>
      </w:r>
    </w:p>
    <w:p w14:paraId="490FBAE7" w14:textId="515AEA32" w:rsidR="00E93B72" w:rsidRPr="00046E11" w:rsidRDefault="00E93B72" w:rsidP="00EA7669">
      <w:pPr>
        <w:spacing w:after="0" w:line="240" w:lineRule="auto"/>
        <w:jc w:val="both"/>
        <w:rPr>
          <w:b/>
          <w:bCs/>
          <w:lang w:val="fr-FR"/>
        </w:rPr>
      </w:pPr>
      <w:r w:rsidRPr="00046E11">
        <w:rPr>
          <w:b/>
          <w:bCs/>
          <w:highlight w:val="yellow"/>
          <w:lang w:val="fr-FR"/>
        </w:rPr>
        <w:lastRenderedPageBreak/>
        <w:t xml:space="preserve">Principes de pédagogie coopérative (textes en version </w:t>
      </w:r>
      <w:proofErr w:type="spellStart"/>
      <w:r w:rsidRPr="00046E11">
        <w:rPr>
          <w:b/>
          <w:bCs/>
          <w:highlight w:val="yellow"/>
          <w:lang w:val="fr-FR"/>
        </w:rPr>
        <w:t>pdf</w:t>
      </w:r>
      <w:proofErr w:type="spellEnd"/>
      <w:r w:rsidRPr="00046E11">
        <w:rPr>
          <w:b/>
          <w:bCs/>
          <w:highlight w:val="yellow"/>
          <w:lang w:val="fr-FR"/>
        </w:rPr>
        <w:t>) :</w:t>
      </w:r>
      <w:r w:rsidRPr="00046E11">
        <w:rPr>
          <w:b/>
          <w:bCs/>
          <w:lang w:val="fr-FR"/>
        </w:rPr>
        <w:t xml:space="preserve"> </w:t>
      </w:r>
    </w:p>
    <w:p w14:paraId="5FA5D6DB" w14:textId="77777777" w:rsidR="00FA6229" w:rsidRPr="00046E11" w:rsidRDefault="00FA6229" w:rsidP="00EA7669">
      <w:pPr>
        <w:pStyle w:val="EndNoteBibliography"/>
        <w:spacing w:before="120" w:after="120"/>
        <w:ind w:left="709" w:hanging="709"/>
        <w:rPr>
          <w:rStyle w:val="Lienhypertexte"/>
          <w:lang w:val="fr-FR"/>
        </w:rPr>
      </w:pPr>
      <w:r w:rsidRPr="00046E11">
        <w:rPr>
          <w:lang w:val="fr-FR"/>
        </w:rPr>
        <w:t xml:space="preserve">Buchs, C. (2024). Le travail en groupe : pourquoi est-ce important de le structurer et comment s’y prendre ? Texte avec illustrations graphiques </w:t>
      </w:r>
      <w:proofErr w:type="spellStart"/>
      <w:r w:rsidRPr="00046E11">
        <w:rPr>
          <w:lang w:val="fr-FR"/>
        </w:rPr>
        <w:t>duConseil</w:t>
      </w:r>
      <w:proofErr w:type="spellEnd"/>
      <w:r w:rsidRPr="00046E11">
        <w:rPr>
          <w:lang w:val="fr-FR"/>
        </w:rPr>
        <w:t xml:space="preserve"> </w:t>
      </w:r>
      <w:proofErr w:type="gramStart"/>
      <w:r w:rsidRPr="00046E11">
        <w:rPr>
          <w:lang w:val="fr-FR"/>
        </w:rPr>
        <w:t>Scientifique  de</w:t>
      </w:r>
      <w:proofErr w:type="gramEnd"/>
      <w:r w:rsidRPr="00046E11">
        <w:rPr>
          <w:lang w:val="fr-FR"/>
        </w:rPr>
        <w:t xml:space="preserve"> l’</w:t>
      </w:r>
      <w:proofErr w:type="spellStart"/>
      <w:r w:rsidRPr="00046E11">
        <w:rPr>
          <w:lang w:val="fr-FR"/>
        </w:rPr>
        <w:t>Education</w:t>
      </w:r>
      <w:proofErr w:type="spellEnd"/>
      <w:r w:rsidRPr="00046E11">
        <w:rPr>
          <w:lang w:val="fr-FR"/>
        </w:rPr>
        <w:t xml:space="preserve"> Nationale (CSEN) : Lettre du passeur n°13 (juin, 2024)</w:t>
      </w:r>
      <w:r w:rsidRPr="00046E11">
        <w:rPr>
          <w:lang w:val="fr-FR"/>
        </w:rPr>
        <w:br/>
      </w:r>
      <w:hyperlink r:id="rId14" w:history="1">
        <w:r w:rsidRPr="00046E11">
          <w:rPr>
            <w:rStyle w:val="Lienhypertexte"/>
            <w:lang w:val="fr-FR"/>
          </w:rPr>
          <w:t>https://7sb07.r.a.d.sendibm1.com/mk/mr/sh/SMJz09SDriOHW03Nx8HctSZp2XIK/jBMEP3D2WXXS</w:t>
        </w:r>
      </w:hyperlink>
    </w:p>
    <w:p w14:paraId="41005C2E" w14:textId="638AD1F7" w:rsidR="00171B84" w:rsidRPr="00046E11" w:rsidRDefault="00171B84" w:rsidP="00EA7669">
      <w:pPr>
        <w:pStyle w:val="EndNoteBibliography"/>
        <w:spacing w:before="120" w:after="120"/>
        <w:ind w:left="709" w:hanging="709"/>
        <w:rPr>
          <w:noProof/>
          <w:lang w:val="fr-FR"/>
        </w:rPr>
      </w:pPr>
      <w:r w:rsidRPr="00046E11">
        <w:rPr>
          <w:noProof/>
          <w:lang w:val="fr-FR"/>
        </w:rPr>
        <w:t xml:space="preserve">Buchs, C. (2016). La pédagogie coopérative pour articuler les domaines disciplinaires et les capacités transversales. </w:t>
      </w:r>
      <w:r w:rsidRPr="00046E11">
        <w:rPr>
          <w:i/>
          <w:noProof/>
          <w:lang w:val="fr-FR"/>
        </w:rPr>
        <w:t>Educateur</w:t>
      </w:r>
      <w:r w:rsidRPr="00046E11">
        <w:rPr>
          <w:noProof/>
          <w:lang w:val="fr-FR"/>
        </w:rPr>
        <w:t xml:space="preserve">, 16-18. </w:t>
      </w:r>
    </w:p>
    <w:p w14:paraId="45DD19EA" w14:textId="5031879A" w:rsidR="00171B84" w:rsidRPr="00046E11" w:rsidRDefault="00171B84" w:rsidP="00EA7669">
      <w:pPr>
        <w:pStyle w:val="EndNoteBibliography"/>
        <w:spacing w:before="120" w:after="120"/>
        <w:ind w:left="709" w:hanging="709"/>
        <w:rPr>
          <w:noProof/>
          <w:lang w:val="fr-FR"/>
        </w:rPr>
      </w:pPr>
      <w:r w:rsidRPr="00046E11">
        <w:rPr>
          <w:noProof/>
          <w:lang w:val="fr-FR"/>
        </w:rPr>
        <w:t xml:space="preserve">Buchs, C. (2017). Apprendre ensemble : des pistes pour structurer les interactions en classe. In M. Giglio &amp; F. Arcidiacono (Eds.), </w:t>
      </w:r>
      <w:r w:rsidRPr="00046E11">
        <w:rPr>
          <w:i/>
          <w:noProof/>
          <w:lang w:val="fr-FR"/>
        </w:rPr>
        <w:t>Les interactions sociales en classe : réflexions et perspectives</w:t>
      </w:r>
      <w:r w:rsidRPr="00046E11">
        <w:rPr>
          <w:noProof/>
          <w:lang w:val="fr-FR"/>
        </w:rPr>
        <w:t xml:space="preserve"> (pp. 189-208). Peter Lang. </w:t>
      </w:r>
    </w:p>
    <w:p w14:paraId="4E38119B" w14:textId="58B04F54" w:rsidR="00171B84" w:rsidRPr="00046E11" w:rsidRDefault="00171B84" w:rsidP="00EA7669">
      <w:pPr>
        <w:pStyle w:val="EndNoteBibliography"/>
        <w:spacing w:before="120" w:after="120"/>
        <w:ind w:left="709" w:hanging="709"/>
        <w:rPr>
          <w:noProof/>
          <w:lang w:val="fr-FR"/>
        </w:rPr>
      </w:pPr>
      <w:r w:rsidRPr="00046E11">
        <w:rPr>
          <w:noProof/>
          <w:lang w:val="fr-FR"/>
        </w:rPr>
        <w:t xml:space="preserve">Buchs, C. (2017). Comment organiser l’apprentissage des élèves par petits groupes ? In </w:t>
      </w:r>
      <w:r w:rsidRPr="00046E11">
        <w:rPr>
          <w:i/>
          <w:noProof/>
          <w:lang w:val="fr-FR"/>
        </w:rPr>
        <w:t>Texte pour la Conférence de consensus Différenciation pédagogique : comment adapter l'enseignement pour la réussite de tous les élèves ?</w:t>
      </w:r>
      <w:r w:rsidRPr="00046E11">
        <w:rPr>
          <w:noProof/>
          <w:lang w:val="fr-FR"/>
        </w:rPr>
        <w:t xml:space="preserve"> Conseil National d’évaluation du Système Scolaire (Cnesco) et l’Institut Français de l’Education (Ifé). </w:t>
      </w:r>
      <w:hyperlink r:id="rId15" w:history="1">
        <w:r w:rsidR="008418E2" w:rsidRPr="00046E11">
          <w:rPr>
            <w:rStyle w:val="Lienhypertexte"/>
            <w:u w:val="none"/>
            <w:lang w:val="fr-FR"/>
          </w:rPr>
          <w:t>https://www.cnesco.fr/wp-content/uploads/2017/03/170313_13_Buchs.pdf</w:t>
        </w:r>
      </w:hyperlink>
      <w:r w:rsidR="00F63217" w:rsidRPr="00046E11">
        <w:rPr>
          <w:rStyle w:val="Lienhypertexte"/>
          <w:b/>
          <w:bCs/>
          <w:u w:val="none"/>
          <w:lang w:val="fr-FR"/>
        </w:rPr>
        <w:t xml:space="preserve"> </w:t>
      </w:r>
    </w:p>
    <w:p w14:paraId="48EC3B2D" w14:textId="464C1A8B" w:rsidR="008418E2" w:rsidRPr="00046E11" w:rsidRDefault="008418E2" w:rsidP="00EA7669">
      <w:pPr>
        <w:autoSpaceDE w:val="0"/>
        <w:autoSpaceDN w:val="0"/>
        <w:adjustRightInd w:val="0"/>
        <w:spacing w:before="120" w:after="120" w:line="240" w:lineRule="auto"/>
        <w:ind w:left="709" w:hanging="709"/>
        <w:rPr>
          <w:bCs/>
          <w:snapToGrid w:val="0"/>
          <w:lang w:val="fr-FR"/>
        </w:rPr>
      </w:pPr>
      <w:r w:rsidRPr="00046E11">
        <w:rPr>
          <w:bCs/>
          <w:snapToGrid w:val="0"/>
          <w:lang w:val="fr-FR"/>
        </w:rPr>
        <w:t xml:space="preserve">Buchs, C. (2017). Paroles d’experte dans la cadre d’un module de formation proposé par le Centre d’études supérieures pédagogiques du Hainaut, coordonné par </w:t>
      </w:r>
      <w:r w:rsidRPr="00046E11">
        <w:rPr>
          <w:rStyle w:val="lev"/>
          <w:b w:val="0"/>
          <w:lang w:val="fr-FR"/>
        </w:rPr>
        <w:t xml:space="preserve">Ch. </w:t>
      </w:r>
      <w:proofErr w:type="spellStart"/>
      <w:r w:rsidRPr="00046E11">
        <w:rPr>
          <w:rStyle w:val="lev"/>
          <w:b w:val="0"/>
          <w:lang w:val="fr-FR"/>
        </w:rPr>
        <w:t>Watthez</w:t>
      </w:r>
      <w:proofErr w:type="spellEnd"/>
      <w:r w:rsidRPr="00046E11">
        <w:rPr>
          <w:b/>
          <w:snapToGrid w:val="0"/>
          <w:lang w:val="fr-FR"/>
        </w:rPr>
        <w:t xml:space="preserve">. </w:t>
      </w:r>
      <w:hyperlink r:id="rId16" w:history="1">
        <w:r w:rsidRPr="00046E11">
          <w:rPr>
            <w:rStyle w:val="Lienhypertexte"/>
            <w:bCs/>
            <w:snapToGrid w:val="0"/>
            <w:lang w:val="fr-FR"/>
          </w:rPr>
          <w:t>C’est à plusieurs qu’on apprend tout seul.</w:t>
        </w:r>
      </w:hyperlink>
      <w:r w:rsidRPr="00046E11">
        <w:rPr>
          <w:bCs/>
          <w:snapToGrid w:val="0"/>
          <w:lang w:val="fr-FR"/>
        </w:rPr>
        <w:t xml:space="preserve"> Cahiers pédagogiques.</w:t>
      </w:r>
    </w:p>
    <w:p w14:paraId="29A704F1" w14:textId="77777777" w:rsidR="008418E2" w:rsidRPr="00046E11" w:rsidRDefault="008418E2" w:rsidP="00EA7669">
      <w:pPr>
        <w:pStyle w:val="EndNoteBibliography"/>
        <w:spacing w:before="120" w:after="120"/>
        <w:ind w:left="709" w:hanging="709"/>
        <w:rPr>
          <w:noProof/>
          <w:lang w:val="fr-FR"/>
        </w:rPr>
      </w:pPr>
      <w:r w:rsidRPr="00046E11">
        <w:rPr>
          <w:noProof/>
          <w:lang w:val="fr-FR"/>
        </w:rPr>
        <w:t xml:space="preserve">Buchs, C., &amp; Butera, F. (2017). Travailler en duos coopératifs sur des textes à l’université : entre soutien et menace. In S. Caillaud, V. Bonnot, &amp; E. Drozda-Senkowska (Eds.), </w:t>
      </w:r>
      <w:r w:rsidRPr="00046E11">
        <w:rPr>
          <w:i/>
          <w:noProof/>
          <w:lang w:val="fr-FR"/>
        </w:rPr>
        <w:t>Menaces sociales et environnementales : repenser la société des risques</w:t>
      </w:r>
      <w:r w:rsidRPr="00046E11">
        <w:rPr>
          <w:noProof/>
          <w:lang w:val="fr-FR"/>
        </w:rPr>
        <w:t xml:space="preserve"> (pp. 169-180). Presses Universitaires de Rennes. </w:t>
      </w:r>
    </w:p>
    <w:p w14:paraId="2E135467" w14:textId="77777777" w:rsidR="00C13716" w:rsidRPr="00046E11" w:rsidRDefault="00C13716" w:rsidP="00EA7669">
      <w:pPr>
        <w:pStyle w:val="EndNoteBibliography"/>
        <w:spacing w:before="120" w:after="120"/>
        <w:ind w:left="709" w:hanging="709"/>
        <w:rPr>
          <w:lang w:val="fr-FR"/>
        </w:rPr>
      </w:pPr>
      <w:r w:rsidRPr="00046E11">
        <w:rPr>
          <w:lang w:val="fr-FR"/>
        </w:rPr>
        <w:t xml:space="preserve">Cohen, E. (2002). La construction sociale de l'équité dans les classes (F. Ouellet, Trad.). In F. Ouellet (Ed.), Les défis du pluralisme en éducation (pp. 141-162). </w:t>
      </w:r>
      <w:proofErr w:type="gramStart"/>
      <w:r w:rsidRPr="00046E11">
        <w:rPr>
          <w:lang w:val="fr-FR"/>
        </w:rPr>
        <w:t>Laval:</w:t>
      </w:r>
      <w:proofErr w:type="gramEnd"/>
      <w:r w:rsidRPr="00046E11">
        <w:rPr>
          <w:lang w:val="fr-FR"/>
        </w:rPr>
        <w:t xml:space="preserve"> Les presses de l'université Laval.</w:t>
      </w:r>
    </w:p>
    <w:p w14:paraId="178E7F44" w14:textId="3E3FBBC5" w:rsidR="00E93B72" w:rsidRPr="00046E11" w:rsidRDefault="00E93B72" w:rsidP="00EA7669">
      <w:pPr>
        <w:pStyle w:val="EndNoteBibliography"/>
        <w:spacing w:before="120" w:after="120"/>
        <w:ind w:left="709" w:hanging="709"/>
        <w:rPr>
          <w:noProof/>
          <w:lang w:val="fr-FR"/>
        </w:rPr>
      </w:pPr>
      <w:r w:rsidRPr="00046E11">
        <w:rPr>
          <w:lang w:val="fr-FR"/>
        </w:rPr>
        <w:t xml:space="preserve">Reverdy, C. (2020). Apprendre et coopérer en classe. </w:t>
      </w:r>
      <w:proofErr w:type="spellStart"/>
      <w:r w:rsidRPr="00046E11">
        <w:rPr>
          <w:i/>
          <w:iCs/>
          <w:lang w:val="fr-FR"/>
        </w:rPr>
        <w:t>EduBref</w:t>
      </w:r>
      <w:proofErr w:type="spellEnd"/>
      <w:r w:rsidRPr="00046E11">
        <w:rPr>
          <w:lang w:val="fr-FR"/>
        </w:rPr>
        <w:t>, mars. Lyon : ENS de Lyon.</w:t>
      </w:r>
      <w:r w:rsidRPr="00046E11">
        <w:rPr>
          <w:lang w:val="fr-FR"/>
        </w:rPr>
        <w:br/>
        <w:t>En ligne : https://veille-et-analyses.ens-lyon.fr/Edubref/detailsEdubref.php?parent=accueil&amp;edubref=7</w:t>
      </w:r>
    </w:p>
    <w:p w14:paraId="04B48D8A" w14:textId="4BE8907F" w:rsidR="00171B84" w:rsidRPr="00046E11" w:rsidRDefault="00171B84" w:rsidP="00EA7669">
      <w:pPr>
        <w:spacing w:before="120" w:after="120" w:line="240" w:lineRule="auto"/>
        <w:ind w:left="709" w:hanging="709"/>
        <w:rPr>
          <w:b/>
          <w:bCs/>
          <w:lang w:val="fr-FR"/>
        </w:rPr>
      </w:pPr>
      <w:r w:rsidRPr="00046E11">
        <w:rPr>
          <w:b/>
          <w:bCs/>
          <w:highlight w:val="yellow"/>
          <w:lang w:val="fr-FR"/>
        </w:rPr>
        <w:t xml:space="preserve">Difficultés de mises en </w:t>
      </w:r>
      <w:proofErr w:type="spellStart"/>
      <w:r w:rsidRPr="00046E11">
        <w:rPr>
          <w:b/>
          <w:bCs/>
          <w:highlight w:val="yellow"/>
          <w:lang w:val="fr-FR"/>
        </w:rPr>
        <w:t>oeuvre</w:t>
      </w:r>
      <w:proofErr w:type="spellEnd"/>
      <w:r w:rsidRPr="00046E11">
        <w:rPr>
          <w:b/>
          <w:bCs/>
          <w:highlight w:val="yellow"/>
          <w:lang w:val="fr-FR"/>
        </w:rPr>
        <w:t xml:space="preserve"> de la pédagogie </w:t>
      </w:r>
      <w:proofErr w:type="spellStart"/>
      <w:r w:rsidRPr="00046E11">
        <w:rPr>
          <w:b/>
          <w:bCs/>
          <w:highlight w:val="yellow"/>
          <w:lang w:val="fr-FR"/>
        </w:rPr>
        <w:t>cooperative</w:t>
      </w:r>
      <w:proofErr w:type="spellEnd"/>
      <w:r w:rsidRPr="00046E11">
        <w:rPr>
          <w:b/>
          <w:bCs/>
          <w:highlight w:val="yellow"/>
          <w:lang w:val="fr-FR"/>
        </w:rPr>
        <w:t xml:space="preserve"> </w:t>
      </w:r>
      <w:r w:rsidR="00E93B72" w:rsidRPr="00046E11">
        <w:rPr>
          <w:b/>
          <w:bCs/>
          <w:highlight w:val="yellow"/>
          <w:lang w:val="fr-FR"/>
        </w:rPr>
        <w:t xml:space="preserve">(textes en version </w:t>
      </w:r>
      <w:proofErr w:type="spellStart"/>
      <w:r w:rsidR="00E93B72" w:rsidRPr="00046E11">
        <w:rPr>
          <w:b/>
          <w:bCs/>
          <w:highlight w:val="yellow"/>
          <w:lang w:val="fr-FR"/>
        </w:rPr>
        <w:t>pdf</w:t>
      </w:r>
      <w:proofErr w:type="spellEnd"/>
      <w:r w:rsidR="00E93B72" w:rsidRPr="00046E11">
        <w:rPr>
          <w:b/>
          <w:bCs/>
          <w:highlight w:val="yellow"/>
          <w:lang w:val="fr-FR"/>
        </w:rPr>
        <w:t>)</w:t>
      </w:r>
    </w:p>
    <w:p w14:paraId="478D2FD3" w14:textId="6D1FD9AA" w:rsidR="00171B84" w:rsidRPr="00046E11" w:rsidRDefault="00171B84" w:rsidP="00EA7669">
      <w:pPr>
        <w:pStyle w:val="EndNoteBibliography"/>
        <w:spacing w:before="120" w:after="120"/>
        <w:ind w:left="709" w:hanging="709"/>
        <w:rPr>
          <w:noProof/>
          <w:lang w:val="fr-FR"/>
        </w:rPr>
      </w:pPr>
      <w:r w:rsidRPr="00046E11">
        <w:rPr>
          <w:noProof/>
          <w:lang w:val="fr-FR"/>
        </w:rPr>
        <w:t xml:space="preserve">Buchs, C., Filippou, D., Quiamzade, A., Pulfrey, C., &amp; Volpé, Y. (2020). L’apprentissage coopératif : un décalage entre enjeux pragmatiques et idéologiques. In B. Galand &amp; M. Janosz (Eds.), </w:t>
      </w:r>
      <w:r w:rsidRPr="00046E11">
        <w:rPr>
          <w:i/>
          <w:noProof/>
          <w:lang w:val="fr-FR"/>
        </w:rPr>
        <w:t>Quels sont les verrous à l'amélioration des pratiques éducatives</w:t>
      </w:r>
      <w:r w:rsidRPr="00046E11">
        <w:rPr>
          <w:noProof/>
          <w:lang w:val="fr-FR"/>
        </w:rPr>
        <w:t xml:space="preserve"> (pp. 35-44). Presses universitaires de Louvain. </w:t>
      </w:r>
    </w:p>
    <w:p w14:paraId="207257F8" w14:textId="5AC89697" w:rsidR="00171B84" w:rsidRPr="00046E11" w:rsidRDefault="00171B84" w:rsidP="00EA7669">
      <w:pPr>
        <w:pStyle w:val="EndNoteBibliography"/>
        <w:spacing w:before="120" w:after="120"/>
        <w:ind w:left="709" w:hanging="709"/>
        <w:rPr>
          <w:rStyle w:val="Lienhypertexte"/>
          <w:noProof/>
          <w:color w:val="auto"/>
          <w:u w:val="none"/>
          <w:lang w:val="fr-FR"/>
        </w:rPr>
      </w:pPr>
      <w:r w:rsidRPr="00046E11">
        <w:rPr>
          <w:noProof/>
          <w:lang w:val="fr-FR"/>
        </w:rPr>
        <w:t xml:space="preserve">Volpé, Y., &amp; Buchs, C. (2019). Pédagogie coopérative: pratiques déclarées et facteurs d’appropriation. </w:t>
      </w:r>
      <w:r w:rsidRPr="00046E11">
        <w:rPr>
          <w:i/>
          <w:noProof/>
          <w:lang w:val="fr-FR"/>
        </w:rPr>
        <w:t>Revue suisse des sciences de l’éducation, 41</w:t>
      </w:r>
      <w:r w:rsidRPr="00046E11">
        <w:rPr>
          <w:noProof/>
          <w:lang w:val="fr-FR"/>
        </w:rPr>
        <w:t xml:space="preserve">(1), 99-120. https://doi.org/https://doi.org/10.24452/sjer.41.1.8 </w:t>
      </w:r>
    </w:p>
    <w:p w14:paraId="414B5A5A" w14:textId="77777777" w:rsidR="00711F5A" w:rsidRPr="00046E11" w:rsidRDefault="00711F5A">
      <w:pPr>
        <w:spacing w:after="0" w:line="240" w:lineRule="auto"/>
        <w:rPr>
          <w:b/>
          <w:bCs/>
          <w:highlight w:val="yellow"/>
          <w:lang w:val="fr-FR"/>
        </w:rPr>
      </w:pPr>
      <w:r w:rsidRPr="00046E11">
        <w:rPr>
          <w:b/>
          <w:bCs/>
          <w:highlight w:val="yellow"/>
          <w:lang w:val="fr-FR"/>
        </w:rPr>
        <w:br w:type="page"/>
      </w:r>
    </w:p>
    <w:p w14:paraId="56844CC9" w14:textId="69CEE59B" w:rsidR="003E548B" w:rsidRPr="00046E11" w:rsidRDefault="003E548B" w:rsidP="00EA7669">
      <w:pPr>
        <w:spacing w:before="120" w:after="120" w:line="240" w:lineRule="auto"/>
        <w:rPr>
          <w:b/>
          <w:bCs/>
          <w:lang w:val="fr-FR"/>
        </w:rPr>
      </w:pPr>
      <w:r w:rsidRPr="00046E11">
        <w:rPr>
          <w:b/>
          <w:bCs/>
          <w:highlight w:val="yellow"/>
          <w:lang w:val="fr-FR"/>
        </w:rPr>
        <w:lastRenderedPageBreak/>
        <w:t>Introduction de</w:t>
      </w:r>
      <w:r w:rsidR="00402FDC" w:rsidRPr="00046E11">
        <w:rPr>
          <w:b/>
          <w:bCs/>
          <w:highlight w:val="yellow"/>
          <w:lang w:val="fr-FR"/>
        </w:rPr>
        <w:t>s</w:t>
      </w:r>
      <w:r w:rsidRPr="00046E11">
        <w:rPr>
          <w:b/>
          <w:bCs/>
          <w:highlight w:val="yellow"/>
          <w:lang w:val="fr-FR"/>
        </w:rPr>
        <w:t xml:space="preserve"> mini-structures </w:t>
      </w:r>
      <w:proofErr w:type="spellStart"/>
      <w:r w:rsidRPr="00046E11">
        <w:rPr>
          <w:b/>
          <w:bCs/>
          <w:highlight w:val="yellow"/>
          <w:lang w:val="fr-FR"/>
        </w:rPr>
        <w:t>cooperatives</w:t>
      </w:r>
      <w:proofErr w:type="spellEnd"/>
      <w:r w:rsidRPr="00046E11">
        <w:rPr>
          <w:b/>
          <w:bCs/>
          <w:highlight w:val="yellow"/>
          <w:lang w:val="fr-FR"/>
        </w:rPr>
        <w:t xml:space="preserve"> </w:t>
      </w:r>
      <w:r w:rsidR="00E93B72" w:rsidRPr="00046E11">
        <w:rPr>
          <w:b/>
          <w:bCs/>
          <w:highlight w:val="yellow"/>
          <w:lang w:val="fr-FR"/>
        </w:rPr>
        <w:t>(présentations enregistrées)</w:t>
      </w:r>
    </w:p>
    <w:p w14:paraId="31EC210C" w14:textId="25C6A6D7" w:rsidR="00D53728" w:rsidRPr="00046E11" w:rsidRDefault="007F6839" w:rsidP="00EA7669">
      <w:pPr>
        <w:spacing w:before="120" w:after="120" w:line="240" w:lineRule="auto"/>
        <w:ind w:left="709" w:hanging="709"/>
        <w:rPr>
          <w:b/>
          <w:bCs/>
          <w:lang w:val="fr-FR"/>
        </w:rPr>
      </w:pPr>
      <w:proofErr w:type="spellStart"/>
      <w:r w:rsidRPr="00046E11">
        <w:rPr>
          <w:lang w:val="fr-FR"/>
        </w:rPr>
        <w:t>Sketchnote</w:t>
      </w:r>
      <w:proofErr w:type="spellEnd"/>
      <w:r w:rsidRPr="00046E11">
        <w:rPr>
          <w:lang w:val="fr-FR"/>
        </w:rPr>
        <w:t xml:space="preserve"> </w:t>
      </w:r>
      <w:r w:rsidR="00D53728" w:rsidRPr="00046E11">
        <w:rPr>
          <w:lang w:val="fr-FR"/>
        </w:rPr>
        <w:t xml:space="preserve">du Conseil </w:t>
      </w:r>
      <w:proofErr w:type="gramStart"/>
      <w:r w:rsidR="00D53728" w:rsidRPr="00046E11">
        <w:rPr>
          <w:lang w:val="fr-FR"/>
        </w:rPr>
        <w:t>Scientifique  de</w:t>
      </w:r>
      <w:proofErr w:type="gramEnd"/>
      <w:r w:rsidR="00D53728" w:rsidRPr="00046E11">
        <w:rPr>
          <w:lang w:val="fr-FR"/>
        </w:rPr>
        <w:t xml:space="preserve"> l’</w:t>
      </w:r>
      <w:proofErr w:type="spellStart"/>
      <w:r w:rsidR="00D53728" w:rsidRPr="00046E11">
        <w:rPr>
          <w:lang w:val="fr-FR"/>
        </w:rPr>
        <w:t>Education</w:t>
      </w:r>
      <w:proofErr w:type="spellEnd"/>
      <w:r w:rsidR="00D53728" w:rsidRPr="00046E11">
        <w:rPr>
          <w:lang w:val="fr-FR"/>
        </w:rPr>
        <w:t xml:space="preserve"> Nationale (CSEN) : comment mettre en </w:t>
      </w:r>
      <w:proofErr w:type="spellStart"/>
      <w:r w:rsidR="00D53728" w:rsidRPr="00046E11">
        <w:rPr>
          <w:lang w:val="fr-FR"/>
        </w:rPr>
        <w:t>oeuvre</w:t>
      </w:r>
      <w:proofErr w:type="spellEnd"/>
      <w:r w:rsidR="00D53728" w:rsidRPr="00046E11">
        <w:rPr>
          <w:lang w:val="fr-FR"/>
        </w:rPr>
        <w:t xml:space="preserve"> des mini-structures </w:t>
      </w:r>
      <w:proofErr w:type="spellStart"/>
      <w:r w:rsidR="00D53728" w:rsidRPr="00046E11">
        <w:rPr>
          <w:lang w:val="fr-FR"/>
        </w:rPr>
        <w:t>cooperatives</w:t>
      </w:r>
      <w:proofErr w:type="spellEnd"/>
      <w:r w:rsidR="00D53728" w:rsidRPr="00046E11">
        <w:rPr>
          <w:lang w:val="fr-FR"/>
        </w:rPr>
        <w:t xml:space="preserve"> </w:t>
      </w:r>
      <w:hyperlink r:id="rId17" w:history="1">
        <w:r w:rsidR="00D53728" w:rsidRPr="00046E11">
          <w:rPr>
            <w:rStyle w:val="Lienhypertexte"/>
            <w:lang w:val="fr-FR"/>
          </w:rPr>
          <w:t>https://www.youtube.com/watch?v=SO8ipr5Luzg</w:t>
        </w:r>
      </w:hyperlink>
    </w:p>
    <w:p w14:paraId="267F5FE7" w14:textId="4A6AAED9" w:rsidR="000F0726" w:rsidRPr="00046E11" w:rsidRDefault="000F0726" w:rsidP="00EA7669">
      <w:pPr>
        <w:spacing w:before="120" w:after="120" w:line="240" w:lineRule="auto"/>
        <w:rPr>
          <w:b/>
          <w:bCs/>
          <w:lang w:val="fr-FR"/>
        </w:rPr>
      </w:pPr>
      <w:r w:rsidRPr="00046E11">
        <w:rPr>
          <w:b/>
          <w:bCs/>
          <w:lang w:val="fr-FR"/>
        </w:rPr>
        <w:t xml:space="preserve">PRINCIPES DE LA PEDAGOGIE COOPERATIVE ET INTRODUCTION DES MINI-STRUCTURES. </w:t>
      </w:r>
    </w:p>
    <w:p w14:paraId="27CFBD56" w14:textId="77777777" w:rsidR="000F0726" w:rsidRPr="00046E11" w:rsidRDefault="000F0726" w:rsidP="00EA7669">
      <w:pPr>
        <w:pStyle w:val="NormalWeb"/>
        <w:spacing w:before="120" w:beforeAutospacing="0" w:after="120" w:afterAutospacing="0"/>
        <w:ind w:left="708"/>
        <w:rPr>
          <w:rFonts w:asciiTheme="minorHAnsi" w:eastAsiaTheme="minorHAnsi" w:hAnsiTheme="minorHAnsi" w:cstheme="minorBidi"/>
          <w:sz w:val="22"/>
          <w:szCs w:val="22"/>
          <w:lang w:eastAsia="en-US"/>
        </w:rPr>
      </w:pPr>
      <w:r w:rsidRPr="00046E11">
        <w:rPr>
          <w:rFonts w:asciiTheme="minorHAnsi" w:eastAsiaTheme="minorHAnsi" w:hAnsiTheme="minorHAnsi" w:cstheme="minorBidi"/>
          <w:sz w:val="22"/>
          <w:szCs w:val="22"/>
          <w:lang w:eastAsia="en-US"/>
        </w:rPr>
        <w:t>Après avoir présenté brièvement les principes de la pédagogie coopérative qui permettent de structurer les interactions entre élèves, nous discuterons des défis de la mise en pratique en classe. Cette réflexion nous oriente vers des propositions de mini-structures coopératives pour engager socialement et cognitivement les élèves dans les leçons. Ce sera l’occasion de discuter de la posture de l’</w:t>
      </w:r>
      <w:proofErr w:type="spellStart"/>
      <w:r w:rsidRPr="00046E11">
        <w:rPr>
          <w:rFonts w:asciiTheme="minorHAnsi" w:eastAsiaTheme="minorHAnsi" w:hAnsiTheme="minorHAnsi" w:cstheme="minorBidi"/>
          <w:sz w:val="22"/>
          <w:szCs w:val="22"/>
          <w:lang w:eastAsia="en-US"/>
        </w:rPr>
        <w:t>enseignant·e</w:t>
      </w:r>
      <w:proofErr w:type="spellEnd"/>
      <w:r w:rsidRPr="00046E11">
        <w:rPr>
          <w:rFonts w:asciiTheme="minorHAnsi" w:eastAsiaTheme="minorHAnsi" w:hAnsiTheme="minorHAnsi" w:cstheme="minorBidi"/>
          <w:sz w:val="22"/>
          <w:szCs w:val="22"/>
          <w:lang w:eastAsia="en-US"/>
        </w:rPr>
        <w:t xml:space="preserve"> et du climat de classe en lien avec la différenciation pédagogique. </w:t>
      </w:r>
    </w:p>
    <w:p w14:paraId="6BAA5666" w14:textId="77777777" w:rsidR="00402FDC" w:rsidRPr="00046E11" w:rsidRDefault="00402FDC" w:rsidP="00711F5A">
      <w:pPr>
        <w:pStyle w:val="NormalWeb"/>
        <w:spacing w:before="0" w:beforeAutospacing="0" w:after="0" w:afterAutospacing="0"/>
        <w:ind w:left="708"/>
        <w:rPr>
          <w:b/>
          <w:bCs/>
          <w:lang w:eastAsia="en-US"/>
        </w:rPr>
      </w:pPr>
      <w:r w:rsidRPr="00046E11">
        <w:rPr>
          <w:rFonts w:asciiTheme="minorHAnsi" w:eastAsiaTheme="minorHAnsi" w:hAnsiTheme="minorHAnsi" w:cstheme="minorBidi"/>
          <w:b/>
          <w:bCs/>
          <w:sz w:val="22"/>
          <w:szCs w:val="22"/>
          <w:lang w:eastAsia="en-US"/>
        </w:rPr>
        <w:t>Des routines coopératives pour engager (</w:t>
      </w:r>
      <w:proofErr w:type="spellStart"/>
      <w:r w:rsidRPr="00046E11">
        <w:rPr>
          <w:rFonts w:asciiTheme="minorHAnsi" w:eastAsiaTheme="minorHAnsi" w:hAnsiTheme="minorHAnsi" w:cstheme="minorBidi"/>
          <w:b/>
          <w:bCs/>
          <w:sz w:val="22"/>
          <w:szCs w:val="22"/>
          <w:lang w:eastAsia="en-US"/>
        </w:rPr>
        <w:t>tou·te·s</w:t>
      </w:r>
      <w:proofErr w:type="spellEnd"/>
      <w:r w:rsidRPr="00046E11">
        <w:rPr>
          <w:rFonts w:asciiTheme="minorHAnsi" w:eastAsiaTheme="minorHAnsi" w:hAnsiTheme="minorHAnsi" w:cstheme="minorBidi"/>
          <w:b/>
          <w:bCs/>
          <w:sz w:val="22"/>
          <w:szCs w:val="22"/>
          <w:lang w:eastAsia="en-US"/>
        </w:rPr>
        <w:t>) les élèves </w:t>
      </w:r>
      <w:r w:rsidRPr="00046E11">
        <w:rPr>
          <w:rFonts w:asciiTheme="minorHAnsi" w:eastAsiaTheme="minorHAnsi" w:hAnsiTheme="minorHAnsi" w:cstheme="minorBidi"/>
          <w:sz w:val="22"/>
          <w:szCs w:val="22"/>
          <w:lang w:eastAsia="en-US"/>
        </w:rPr>
        <w:t xml:space="preserve">(Buchs, 2023), conférence dans le cadre de la semaine </w:t>
      </w:r>
      <w:proofErr w:type="spellStart"/>
      <w:r w:rsidRPr="00046E11">
        <w:rPr>
          <w:rFonts w:asciiTheme="minorHAnsi" w:eastAsiaTheme="minorHAnsi" w:hAnsiTheme="minorHAnsi" w:cstheme="minorBidi"/>
          <w:sz w:val="22"/>
          <w:szCs w:val="22"/>
          <w:lang w:eastAsia="en-US"/>
        </w:rPr>
        <w:t>internatzionale</w:t>
      </w:r>
      <w:proofErr w:type="spellEnd"/>
      <w:r w:rsidRPr="00046E11">
        <w:rPr>
          <w:rFonts w:asciiTheme="minorHAnsi" w:eastAsiaTheme="minorHAnsi" w:hAnsiTheme="minorHAnsi" w:cstheme="minorBidi"/>
          <w:sz w:val="22"/>
          <w:szCs w:val="22"/>
          <w:lang w:eastAsia="en-US"/>
        </w:rPr>
        <w:t xml:space="preserve"> de pédagogie organisée par le pôle </w:t>
      </w:r>
      <w:proofErr w:type="spellStart"/>
      <w:r w:rsidRPr="00046E11">
        <w:rPr>
          <w:rFonts w:asciiTheme="minorHAnsi" w:eastAsiaTheme="minorHAnsi" w:hAnsiTheme="minorHAnsi" w:cstheme="minorBidi"/>
          <w:sz w:val="22"/>
          <w:szCs w:val="22"/>
          <w:lang w:eastAsia="en-US"/>
        </w:rPr>
        <w:t>Pegase</w:t>
      </w:r>
      <w:proofErr w:type="spellEnd"/>
      <w:r w:rsidRPr="00046E11">
        <w:rPr>
          <w:rFonts w:asciiTheme="minorHAnsi" w:eastAsiaTheme="minorHAnsi" w:hAnsiTheme="minorHAnsi" w:cstheme="minorBidi"/>
          <w:sz w:val="22"/>
          <w:szCs w:val="22"/>
          <w:lang w:eastAsia="en-US"/>
        </w:rPr>
        <w:t xml:space="preserve"> de Grenoble. </w:t>
      </w:r>
    </w:p>
    <w:p w14:paraId="25A165CD" w14:textId="113E3D8F" w:rsidR="00380E73" w:rsidRPr="00046E11" w:rsidRDefault="000F0726" w:rsidP="00EA7669">
      <w:pPr>
        <w:spacing w:after="0" w:line="240" w:lineRule="auto"/>
        <w:ind w:left="709"/>
        <w:rPr>
          <w:lang w:val="fr-FR"/>
        </w:rPr>
      </w:pPr>
      <w:hyperlink r:id="rId18" w:history="1">
        <w:r w:rsidRPr="00046E11">
          <w:rPr>
            <w:rStyle w:val="Lienhypertexte"/>
            <w:lang w:val="fr-FR"/>
          </w:rPr>
          <w:t>https://videos.univ-grenoble-alpes.fr/video/28590-conference-de-celine-buchs-sip-2023-pole-pegase/</w:t>
        </w:r>
      </w:hyperlink>
      <w:r w:rsidRPr="00046E11">
        <w:rPr>
          <w:lang w:val="fr-FR"/>
        </w:rPr>
        <w:t xml:space="preserve"> </w:t>
      </w:r>
    </w:p>
    <w:p w14:paraId="05927D52" w14:textId="77777777" w:rsidR="007F6839" w:rsidRPr="00046E11" w:rsidRDefault="007F6839" w:rsidP="00EA7669">
      <w:pPr>
        <w:spacing w:after="0" w:line="240" w:lineRule="auto"/>
        <w:ind w:left="709"/>
        <w:rPr>
          <w:b/>
          <w:bCs/>
          <w:lang w:val="fr-FR"/>
        </w:rPr>
      </w:pPr>
    </w:p>
    <w:p w14:paraId="6BB1AD8A" w14:textId="77777777" w:rsidR="00EA7669" w:rsidRPr="00046E11" w:rsidRDefault="00E93B72" w:rsidP="00711F5A">
      <w:pPr>
        <w:spacing w:after="0" w:line="240" w:lineRule="auto"/>
        <w:ind w:left="708"/>
        <w:rPr>
          <w:lang w:val="fr-FR"/>
        </w:rPr>
      </w:pPr>
      <w:r w:rsidRPr="00046E11">
        <w:rPr>
          <w:b/>
          <w:bCs/>
          <w:lang w:val="fr-FR"/>
        </w:rPr>
        <w:t>Des routines coopératives pour engager (</w:t>
      </w:r>
      <w:proofErr w:type="spellStart"/>
      <w:r w:rsidRPr="00046E11">
        <w:rPr>
          <w:b/>
          <w:bCs/>
          <w:lang w:val="fr-FR"/>
        </w:rPr>
        <w:t>tou·te·s</w:t>
      </w:r>
      <w:proofErr w:type="spellEnd"/>
      <w:r w:rsidRPr="00046E11">
        <w:rPr>
          <w:b/>
          <w:bCs/>
          <w:lang w:val="fr-FR"/>
        </w:rPr>
        <w:t>) les élèves</w:t>
      </w:r>
      <w:r w:rsidR="00402FDC" w:rsidRPr="00046E11">
        <w:rPr>
          <w:b/>
          <w:bCs/>
          <w:lang w:val="fr-FR"/>
        </w:rPr>
        <w:t xml:space="preserve"> </w:t>
      </w:r>
      <w:r w:rsidR="00402FDC" w:rsidRPr="00046E11">
        <w:rPr>
          <w:lang w:val="fr-FR"/>
        </w:rPr>
        <w:t>(Buchs, 2022)</w:t>
      </w:r>
      <w:r w:rsidRPr="00046E11">
        <w:rPr>
          <w:lang w:val="fr-FR"/>
        </w:rPr>
        <w:t xml:space="preserve">. Webinaire du Centre Académique de Ressources pour l’Égalité des chances, Académie de Grenoble. </w:t>
      </w:r>
    </w:p>
    <w:p w14:paraId="2238E519" w14:textId="03A2FB09" w:rsidR="00E93B72" w:rsidRPr="00046E11" w:rsidRDefault="00EA7669" w:rsidP="00EA7669">
      <w:pPr>
        <w:spacing w:after="0" w:line="240" w:lineRule="auto"/>
        <w:ind w:left="709"/>
        <w:rPr>
          <w:rStyle w:val="Lienhypertexte"/>
          <w:lang w:val="fr-FR"/>
        </w:rPr>
      </w:pPr>
      <w:hyperlink r:id="rId19" w:history="1">
        <w:r w:rsidRPr="00046E11">
          <w:rPr>
            <w:rStyle w:val="Lienhypertexte"/>
            <w:lang w:val="fr-FR"/>
          </w:rPr>
          <w:t>https://carep.web.ac-grenoble.fr/webinaire-4-celine-buchs</w:t>
        </w:r>
      </w:hyperlink>
      <w:r w:rsidR="00E93B72" w:rsidRPr="00046E11">
        <w:rPr>
          <w:rStyle w:val="Lienhypertexte"/>
          <w:lang w:val="fr-FR"/>
        </w:rPr>
        <w:t xml:space="preserve"> </w:t>
      </w:r>
    </w:p>
    <w:p w14:paraId="79362700" w14:textId="77777777" w:rsidR="00EA7669" w:rsidRPr="00046E11" w:rsidRDefault="00EA7669" w:rsidP="00EA7669">
      <w:pPr>
        <w:spacing w:after="0" w:line="240" w:lineRule="auto"/>
        <w:ind w:left="709" w:hanging="709"/>
        <w:rPr>
          <w:lang w:val="fr-FR"/>
        </w:rPr>
      </w:pPr>
    </w:p>
    <w:p w14:paraId="1C8A76BA" w14:textId="77777777" w:rsidR="00EA7669" w:rsidRPr="00046E11" w:rsidRDefault="00E93B72" w:rsidP="00EA7669">
      <w:pPr>
        <w:spacing w:after="0" w:line="240" w:lineRule="auto"/>
        <w:ind w:left="709" w:hanging="709"/>
        <w:rPr>
          <w:lang w:val="fr-FR"/>
        </w:rPr>
      </w:pPr>
      <w:r w:rsidRPr="00046E11">
        <w:rPr>
          <w:b/>
          <w:bCs/>
          <w:lang w:val="fr-FR"/>
        </w:rPr>
        <w:t xml:space="preserve">Podcast </w:t>
      </w:r>
      <w:proofErr w:type="spellStart"/>
      <w:r w:rsidRPr="00046E11">
        <w:rPr>
          <w:b/>
          <w:bCs/>
          <w:lang w:val="fr-FR"/>
        </w:rPr>
        <w:t>canopé</w:t>
      </w:r>
      <w:proofErr w:type="spellEnd"/>
      <w:r w:rsidRPr="00046E11">
        <w:rPr>
          <w:b/>
          <w:bCs/>
          <w:lang w:val="fr-FR"/>
        </w:rPr>
        <w:t xml:space="preserve"> : Coopérer c’est la classe !</w:t>
      </w:r>
      <w:r w:rsidRPr="00046E11">
        <w:rPr>
          <w:lang w:val="fr-FR"/>
        </w:rPr>
        <w:t xml:space="preserve"> </w:t>
      </w:r>
    </w:p>
    <w:p w14:paraId="25E67FF5" w14:textId="681FBAA1" w:rsidR="00E93B72" w:rsidRPr="00046E11" w:rsidRDefault="00EA7669" w:rsidP="00EA7669">
      <w:pPr>
        <w:spacing w:after="0" w:line="240" w:lineRule="auto"/>
        <w:ind w:left="709" w:hanging="1"/>
        <w:rPr>
          <w:lang w:val="fr-FR"/>
        </w:rPr>
      </w:pPr>
      <w:hyperlink r:id="rId20" w:history="1">
        <w:r w:rsidRPr="00046E11">
          <w:rPr>
            <w:rStyle w:val="Lienhypertexte"/>
            <w:lang w:val="fr-FR"/>
          </w:rPr>
          <w:t>https://extraclasse.reseau-canope.fr/cooperer-c-est-la-classe-parlons-pratiques-30</w:t>
        </w:r>
      </w:hyperlink>
      <w:r w:rsidR="00E93B72" w:rsidRPr="00046E11">
        <w:rPr>
          <w:rStyle w:val="Lienhypertexte"/>
          <w:lang w:val="fr-FR"/>
        </w:rPr>
        <w:br/>
      </w:r>
      <w:r w:rsidR="00E93B72" w:rsidRPr="00046E11">
        <w:rPr>
          <w:b/>
          <w:bCs/>
          <w:lang w:val="fr-FR"/>
        </w:rPr>
        <w:t>Chapitres</w:t>
      </w:r>
      <w:r w:rsidR="00E93B72" w:rsidRPr="00046E11">
        <w:rPr>
          <w:b/>
          <w:bCs/>
          <w:lang w:val="fr-FR"/>
        </w:rPr>
        <w:br/>
      </w:r>
      <w:proofErr w:type="gramStart"/>
      <w:r w:rsidR="00E93B72" w:rsidRPr="00046E11">
        <w:rPr>
          <w:lang w:val="fr-FR"/>
        </w:rPr>
        <w:t>02:</w:t>
      </w:r>
      <w:proofErr w:type="gramEnd"/>
      <w:r w:rsidR="00E93B72" w:rsidRPr="00046E11">
        <w:rPr>
          <w:lang w:val="fr-FR"/>
        </w:rPr>
        <w:t>30 - Ce qu'on entend par coopérer</w:t>
      </w:r>
      <w:r w:rsidR="00E93B72" w:rsidRPr="00046E11">
        <w:rPr>
          <w:lang w:val="fr-FR"/>
        </w:rPr>
        <w:br/>
      </w:r>
      <w:proofErr w:type="gramStart"/>
      <w:r w:rsidR="00E93B72" w:rsidRPr="00046E11">
        <w:rPr>
          <w:lang w:val="fr-FR"/>
        </w:rPr>
        <w:t>15:</w:t>
      </w:r>
      <w:proofErr w:type="gramEnd"/>
      <w:r w:rsidR="00E93B72" w:rsidRPr="00046E11">
        <w:rPr>
          <w:lang w:val="fr-FR"/>
        </w:rPr>
        <w:t>07 - Mini structures coopératives, maxi effet</w:t>
      </w:r>
      <w:r w:rsidR="00E93B72" w:rsidRPr="00046E11">
        <w:rPr>
          <w:lang w:val="fr-FR"/>
        </w:rPr>
        <w:br/>
      </w:r>
      <w:proofErr w:type="gramStart"/>
      <w:r w:rsidR="00E93B72" w:rsidRPr="00046E11">
        <w:rPr>
          <w:lang w:val="fr-FR"/>
        </w:rPr>
        <w:t>30:</w:t>
      </w:r>
      <w:proofErr w:type="gramEnd"/>
      <w:r w:rsidR="00E93B72" w:rsidRPr="00046E11">
        <w:rPr>
          <w:lang w:val="fr-FR"/>
        </w:rPr>
        <w:t>27 - Coopérer, ça fait du bruit</w:t>
      </w:r>
      <w:r w:rsidR="00E93B72" w:rsidRPr="00046E11">
        <w:rPr>
          <w:lang w:val="fr-FR"/>
        </w:rPr>
        <w:br/>
      </w:r>
      <w:proofErr w:type="gramStart"/>
      <w:r w:rsidR="00E93B72" w:rsidRPr="00046E11">
        <w:rPr>
          <w:lang w:val="fr-FR"/>
        </w:rPr>
        <w:t>41:</w:t>
      </w:r>
      <w:proofErr w:type="gramEnd"/>
      <w:r w:rsidR="00E93B72" w:rsidRPr="00046E11">
        <w:rPr>
          <w:lang w:val="fr-FR"/>
        </w:rPr>
        <w:t>40 – Inspirations</w:t>
      </w:r>
    </w:p>
    <w:p w14:paraId="42013B9F" w14:textId="77777777" w:rsidR="00EA7669" w:rsidRPr="00046E11" w:rsidRDefault="00EA7669" w:rsidP="00EA7669">
      <w:pPr>
        <w:spacing w:after="0" w:line="240" w:lineRule="auto"/>
        <w:ind w:left="709" w:hanging="709"/>
        <w:rPr>
          <w:lang w:val="fr-FR"/>
        </w:rPr>
      </w:pPr>
    </w:p>
    <w:p w14:paraId="0FBA7E15" w14:textId="6CDEFF9E" w:rsidR="006C6CF0" w:rsidRPr="00046E11" w:rsidRDefault="006C6CF0" w:rsidP="00EA7669">
      <w:pPr>
        <w:spacing w:after="0" w:line="240" w:lineRule="auto"/>
        <w:ind w:left="709" w:hanging="709"/>
        <w:rPr>
          <w:lang w:val="fr-FR"/>
        </w:rPr>
      </w:pPr>
      <w:r w:rsidRPr="00046E11">
        <w:rPr>
          <w:lang w:val="fr-FR"/>
        </w:rPr>
        <w:t xml:space="preserve">Site de Spencer Kagan </w:t>
      </w:r>
      <w:hyperlink r:id="rId21" w:history="1">
        <w:r w:rsidRPr="00046E11">
          <w:rPr>
            <w:rStyle w:val="Lienhypertexte"/>
            <w:lang w:val="fr-FR"/>
          </w:rPr>
          <w:t>https://www.kaganonline.com/</w:t>
        </w:r>
      </w:hyperlink>
      <w:r w:rsidRPr="00046E11">
        <w:rPr>
          <w:u w:val="single"/>
          <w:lang w:val="fr-FR"/>
        </w:rPr>
        <w:t xml:space="preserve"> </w:t>
      </w:r>
    </w:p>
    <w:p w14:paraId="501E1931" w14:textId="77777777" w:rsidR="00711F5A" w:rsidRPr="00046E11" w:rsidRDefault="00711F5A" w:rsidP="00EA7669">
      <w:pPr>
        <w:spacing w:after="0" w:line="240" w:lineRule="auto"/>
        <w:rPr>
          <w:b/>
          <w:bCs/>
          <w:highlight w:val="yellow"/>
          <w:lang w:val="fr-FR"/>
        </w:rPr>
      </w:pPr>
    </w:p>
    <w:p w14:paraId="659E6F2A" w14:textId="17090554" w:rsidR="00E93B72" w:rsidRPr="00046E11" w:rsidRDefault="00E93B72" w:rsidP="00EA7669">
      <w:pPr>
        <w:spacing w:after="0" w:line="240" w:lineRule="auto"/>
        <w:rPr>
          <w:b/>
          <w:bCs/>
          <w:lang w:val="fr-FR"/>
        </w:rPr>
      </w:pPr>
      <w:r w:rsidRPr="00046E11">
        <w:rPr>
          <w:b/>
          <w:bCs/>
          <w:highlight w:val="yellow"/>
          <w:lang w:val="fr-FR"/>
        </w:rPr>
        <w:t xml:space="preserve">Introduction de mini-structures </w:t>
      </w:r>
      <w:proofErr w:type="spellStart"/>
      <w:r w:rsidRPr="00046E11">
        <w:rPr>
          <w:b/>
          <w:bCs/>
          <w:highlight w:val="yellow"/>
          <w:lang w:val="fr-FR"/>
        </w:rPr>
        <w:t>cooperatives</w:t>
      </w:r>
      <w:proofErr w:type="spellEnd"/>
      <w:r w:rsidRPr="00046E11">
        <w:rPr>
          <w:b/>
          <w:bCs/>
          <w:highlight w:val="yellow"/>
          <w:lang w:val="fr-FR"/>
        </w:rPr>
        <w:t xml:space="preserve"> (textes en version </w:t>
      </w:r>
      <w:proofErr w:type="spellStart"/>
      <w:r w:rsidRPr="00046E11">
        <w:rPr>
          <w:b/>
          <w:bCs/>
          <w:highlight w:val="yellow"/>
          <w:lang w:val="fr-FR"/>
        </w:rPr>
        <w:t>pdf</w:t>
      </w:r>
      <w:proofErr w:type="spellEnd"/>
      <w:r w:rsidRPr="00046E11">
        <w:rPr>
          <w:b/>
          <w:bCs/>
          <w:highlight w:val="yellow"/>
          <w:lang w:val="fr-FR"/>
        </w:rPr>
        <w:t>)</w:t>
      </w:r>
    </w:p>
    <w:p w14:paraId="70DC1CA1" w14:textId="59091843" w:rsidR="009B4693" w:rsidRPr="00046E11" w:rsidRDefault="00022BE9" w:rsidP="00711F5A">
      <w:pPr>
        <w:spacing w:before="120" w:after="120" w:line="240" w:lineRule="auto"/>
        <w:rPr>
          <w:lang w:val="fr-FR"/>
        </w:rPr>
      </w:pPr>
      <w:r w:rsidRPr="00046E11">
        <w:rPr>
          <w:lang w:val="fr-FR"/>
        </w:rPr>
        <w:t xml:space="preserve">Buchs, C. (2024). </w:t>
      </w:r>
      <w:r w:rsidR="00D53728" w:rsidRPr="00046E11">
        <w:rPr>
          <w:lang w:val="fr-FR"/>
        </w:rPr>
        <w:t>L</w:t>
      </w:r>
      <w:r w:rsidR="002B42AF" w:rsidRPr="00046E11">
        <w:rPr>
          <w:lang w:val="fr-FR"/>
        </w:rPr>
        <w:t>e travail en groupe : pourquoi est-ce important de le structurer et comment s’y prendre ?</w:t>
      </w:r>
      <w:r w:rsidR="00D53728" w:rsidRPr="00046E11">
        <w:rPr>
          <w:lang w:val="fr-FR"/>
        </w:rPr>
        <w:t xml:space="preserve"> </w:t>
      </w:r>
      <w:r w:rsidR="002B42AF" w:rsidRPr="00046E11">
        <w:rPr>
          <w:lang w:val="fr-FR"/>
        </w:rPr>
        <w:t xml:space="preserve">Texte avec illustrations graphiques </w:t>
      </w:r>
      <w:proofErr w:type="spellStart"/>
      <w:r w:rsidR="002B42AF" w:rsidRPr="00046E11">
        <w:rPr>
          <w:lang w:val="fr-FR"/>
        </w:rPr>
        <w:t>duConseil</w:t>
      </w:r>
      <w:proofErr w:type="spellEnd"/>
      <w:r w:rsidR="002B42AF" w:rsidRPr="00046E11">
        <w:rPr>
          <w:lang w:val="fr-FR"/>
        </w:rPr>
        <w:t xml:space="preserve"> </w:t>
      </w:r>
      <w:proofErr w:type="gramStart"/>
      <w:r w:rsidR="002B42AF" w:rsidRPr="00046E11">
        <w:rPr>
          <w:lang w:val="fr-FR"/>
        </w:rPr>
        <w:t>Scientifique  de</w:t>
      </w:r>
      <w:proofErr w:type="gramEnd"/>
      <w:r w:rsidR="002B42AF" w:rsidRPr="00046E11">
        <w:rPr>
          <w:lang w:val="fr-FR"/>
        </w:rPr>
        <w:t xml:space="preserve"> l’</w:t>
      </w:r>
      <w:proofErr w:type="spellStart"/>
      <w:r w:rsidR="002B42AF" w:rsidRPr="00046E11">
        <w:rPr>
          <w:lang w:val="fr-FR"/>
        </w:rPr>
        <w:t>Education</w:t>
      </w:r>
      <w:proofErr w:type="spellEnd"/>
      <w:r w:rsidR="002B42AF" w:rsidRPr="00046E11">
        <w:rPr>
          <w:lang w:val="fr-FR"/>
        </w:rPr>
        <w:t xml:space="preserve"> Nationale (CSEN)</w:t>
      </w:r>
      <w:r w:rsidR="00B80708" w:rsidRPr="00046E11">
        <w:rPr>
          <w:lang w:val="fr-FR"/>
        </w:rPr>
        <w:t> </w:t>
      </w:r>
      <w:r w:rsidR="002B42AF" w:rsidRPr="00046E11">
        <w:rPr>
          <w:lang w:val="fr-FR"/>
        </w:rPr>
        <w:t>: Lettre du passeur n°13 (juin, 202</w:t>
      </w:r>
      <w:r w:rsidR="004122D8" w:rsidRPr="00046E11">
        <w:rPr>
          <w:lang w:val="fr-FR"/>
        </w:rPr>
        <w:t>4</w:t>
      </w:r>
      <w:r w:rsidR="002B42AF" w:rsidRPr="00046E11">
        <w:rPr>
          <w:lang w:val="fr-FR"/>
        </w:rPr>
        <w:t>)</w:t>
      </w:r>
      <w:r w:rsidR="00D53728" w:rsidRPr="00046E11">
        <w:rPr>
          <w:lang w:val="fr-FR"/>
        </w:rPr>
        <w:br/>
      </w:r>
      <w:hyperlink r:id="rId22" w:history="1">
        <w:r w:rsidR="00D53728" w:rsidRPr="00046E11">
          <w:rPr>
            <w:rStyle w:val="Lienhypertexte"/>
            <w:lang w:val="fr-FR"/>
          </w:rPr>
          <w:t>https://7sb07.r.a.d.sendibm1.com/mk/mr/sh/SMJz09SDriOHW03Nx8HctSZp2XIK/jBMEP3D2WXXS</w:t>
        </w:r>
      </w:hyperlink>
      <w:r w:rsidR="00D53728" w:rsidRPr="00046E11">
        <w:rPr>
          <w:lang w:val="fr-FR"/>
        </w:rPr>
        <w:t xml:space="preserve"> </w:t>
      </w:r>
    </w:p>
    <w:p w14:paraId="4CF0EA41" w14:textId="2BE80960" w:rsidR="003E548B" w:rsidRPr="00046E11" w:rsidRDefault="003E548B" w:rsidP="00711F5A">
      <w:pPr>
        <w:pStyle w:val="EndNoteBibliography"/>
        <w:spacing w:before="120" w:after="120"/>
        <w:ind w:left="709" w:hanging="709"/>
        <w:rPr>
          <w:noProof/>
          <w:lang w:val="fr-FR"/>
        </w:rPr>
      </w:pPr>
      <w:r w:rsidRPr="00046E11">
        <w:rPr>
          <w:noProof/>
          <w:lang w:val="fr-FR"/>
        </w:rPr>
        <w:t xml:space="preserve">Buchs, C. (2022). Former les enseignant·e·s aux principes de la pédagogie coopérative. </w:t>
      </w:r>
      <w:r w:rsidRPr="00046E11">
        <w:rPr>
          <w:i/>
          <w:noProof/>
          <w:lang w:val="fr-FR"/>
        </w:rPr>
        <w:t xml:space="preserve">Bulletin CIIP sur les capacités transversales (online) </w:t>
      </w:r>
      <w:hyperlink r:id="rId23" w:history="1">
        <w:r w:rsidR="00E93B72" w:rsidRPr="00046E11">
          <w:rPr>
            <w:rStyle w:val="Lienhypertexte"/>
            <w:noProof/>
            <w:lang w:val="fr-FR"/>
          </w:rPr>
          <w:t>https://www.ciip.ch/La-CIIP/Portrait/Bulletins-CIIP</w:t>
        </w:r>
      </w:hyperlink>
      <w:r w:rsidR="00E93B72" w:rsidRPr="00046E11">
        <w:rPr>
          <w:noProof/>
          <w:lang w:val="fr-FR"/>
        </w:rPr>
        <w:t xml:space="preserve"> </w:t>
      </w:r>
      <w:r w:rsidRPr="00046E11">
        <w:rPr>
          <w:noProof/>
          <w:lang w:val="fr-FR"/>
        </w:rPr>
        <w:t xml:space="preserve"> </w:t>
      </w:r>
    </w:p>
    <w:p w14:paraId="29506F92" w14:textId="45052C8F" w:rsidR="003E548B" w:rsidRPr="00046E11" w:rsidRDefault="003E548B" w:rsidP="00711F5A">
      <w:pPr>
        <w:pStyle w:val="EndNoteBibliography"/>
        <w:spacing w:before="120" w:after="120"/>
        <w:ind w:left="709" w:hanging="709"/>
        <w:rPr>
          <w:noProof/>
          <w:lang w:val="fr-FR"/>
        </w:rPr>
      </w:pPr>
      <w:r w:rsidRPr="00046E11">
        <w:rPr>
          <w:noProof/>
          <w:lang w:val="fr-FR"/>
        </w:rPr>
        <w:t xml:space="preserve">Buchs, C. (2022). Inclure tous les élèves. </w:t>
      </w:r>
      <w:r w:rsidRPr="00046E11">
        <w:rPr>
          <w:i/>
          <w:noProof/>
          <w:lang w:val="fr-FR"/>
        </w:rPr>
        <w:t>Les cahiers pédagogiques, 576</w:t>
      </w:r>
      <w:r w:rsidRPr="00046E11">
        <w:rPr>
          <w:noProof/>
          <w:lang w:val="fr-FR"/>
        </w:rPr>
        <w:t xml:space="preserve">, 16-17. </w:t>
      </w:r>
    </w:p>
    <w:p w14:paraId="75519BB2" w14:textId="728B4DC0" w:rsidR="003E548B" w:rsidRPr="00046E11" w:rsidRDefault="003E548B" w:rsidP="00711F5A">
      <w:pPr>
        <w:pStyle w:val="EndNoteBibliography"/>
        <w:spacing w:before="120" w:after="120"/>
        <w:ind w:left="709" w:hanging="709"/>
        <w:rPr>
          <w:noProof/>
          <w:lang w:val="fr-FR"/>
        </w:rPr>
      </w:pPr>
      <w:r w:rsidRPr="00046E11">
        <w:rPr>
          <w:noProof/>
          <w:lang w:val="fr-FR"/>
        </w:rPr>
        <w:t xml:space="preserve">Buchs, C. (2022). Les interactions entre pairs dans le cadre de mini-structures coopératives à visée inclusive. </w:t>
      </w:r>
      <w:r w:rsidRPr="00046E11">
        <w:rPr>
          <w:i/>
          <w:noProof/>
          <w:lang w:val="fr-FR"/>
        </w:rPr>
        <w:t>Animation &amp; Education, 287</w:t>
      </w:r>
      <w:r w:rsidRPr="00046E11">
        <w:rPr>
          <w:noProof/>
          <w:lang w:val="fr-FR"/>
        </w:rPr>
        <w:t xml:space="preserve">, 16-17. </w:t>
      </w:r>
    </w:p>
    <w:p w14:paraId="23D35513" w14:textId="77777777" w:rsidR="00B80708" w:rsidRPr="00046E11" w:rsidRDefault="00B80708" w:rsidP="00711F5A">
      <w:pPr>
        <w:pStyle w:val="EndNoteBibliography"/>
        <w:spacing w:before="120" w:after="120"/>
        <w:ind w:left="709" w:hanging="709"/>
        <w:rPr>
          <w:noProof/>
          <w:lang w:val="fr-FR"/>
        </w:rPr>
      </w:pPr>
      <w:r w:rsidRPr="00046E11">
        <w:rPr>
          <w:noProof/>
          <w:lang w:val="fr-FR"/>
        </w:rPr>
        <w:t xml:space="preserve">Buchs, C. (2020). Favoriser un climat scolaire positif avec des mini-activités interactives. </w:t>
      </w:r>
      <w:r w:rsidRPr="00046E11">
        <w:rPr>
          <w:i/>
          <w:noProof/>
          <w:lang w:val="fr-FR"/>
        </w:rPr>
        <w:t xml:space="preserve">Magazine, réseau canopé. </w:t>
      </w:r>
      <w:hyperlink r:id="rId24" w:history="1">
        <w:r w:rsidRPr="00046E11">
          <w:rPr>
            <w:rStyle w:val="Lienhypertexte"/>
            <w:i/>
            <w:noProof/>
            <w:u w:val="none"/>
            <w:lang w:val="fr-FR"/>
          </w:rPr>
          <w:t>https://www.reseau-canope.fr/nouveaux-programmes/magazine/developpement-cognitif/favoriser-un-climat-scolaire-positif.html</w:t>
        </w:r>
      </w:hyperlink>
      <w:r w:rsidRPr="00046E11">
        <w:rPr>
          <w:noProof/>
          <w:lang w:val="fr-FR"/>
        </w:rPr>
        <w:t xml:space="preserve">  </w:t>
      </w:r>
    </w:p>
    <w:p w14:paraId="7D738C78" w14:textId="77777777" w:rsidR="00B80708" w:rsidRPr="00046E11" w:rsidRDefault="00B80708" w:rsidP="00711F5A">
      <w:pPr>
        <w:autoSpaceDE w:val="0"/>
        <w:autoSpaceDN w:val="0"/>
        <w:adjustRightInd w:val="0"/>
        <w:spacing w:before="120" w:after="120" w:line="240" w:lineRule="auto"/>
        <w:ind w:left="709" w:hanging="709"/>
        <w:rPr>
          <w:bCs/>
          <w:lang w:val="fr-FR"/>
        </w:rPr>
      </w:pPr>
      <w:r w:rsidRPr="00046E11">
        <w:rPr>
          <w:bCs/>
          <w:snapToGrid w:val="0"/>
          <w:lang w:val="fr-FR"/>
        </w:rPr>
        <w:t>Buchs, C. (2020). Interview dans le cadre du dossier Apprendre en classe, jouons collectif : « </w:t>
      </w:r>
      <w:hyperlink r:id="rId25" w:history="1">
        <w:r w:rsidRPr="00046E11">
          <w:rPr>
            <w:rStyle w:val="Lienhypertexte"/>
            <w:bCs/>
            <w:snapToGrid w:val="0"/>
            <w:u w:val="none"/>
            <w:lang w:val="fr-FR"/>
          </w:rPr>
          <w:t>Offrir des zones de discussion pour inclure tout le monde</w:t>
        </w:r>
      </w:hyperlink>
      <w:r w:rsidRPr="00046E11">
        <w:rPr>
          <w:bCs/>
          <w:snapToGrid w:val="0"/>
          <w:lang w:val="fr-FR"/>
        </w:rPr>
        <w:t xml:space="preserve"> ». Fenêtre s/ cours, 469 </w:t>
      </w:r>
      <w:r w:rsidRPr="00046E11">
        <w:rPr>
          <w:bCs/>
          <w:lang w:val="fr-FR" w:eastAsia="fr-CH"/>
        </w:rPr>
        <w:t>Hebdomadaire du syndicat national unitaire des instituteurs, professeurs des écoles et PEGC.</w:t>
      </w:r>
      <w:r w:rsidRPr="00046E11">
        <w:rPr>
          <w:bCs/>
          <w:lang w:val="fr-FR"/>
        </w:rPr>
        <w:t xml:space="preserve"> </w:t>
      </w:r>
    </w:p>
    <w:p w14:paraId="5616712A" w14:textId="5AE42BEF" w:rsidR="00E15321" w:rsidRPr="00046E11" w:rsidRDefault="00E15321" w:rsidP="00EA7669">
      <w:pPr>
        <w:spacing w:after="0" w:line="240" w:lineRule="auto"/>
        <w:rPr>
          <w:lang w:val="fr-FR"/>
        </w:rPr>
      </w:pPr>
    </w:p>
    <w:sectPr w:rsidR="00E15321" w:rsidRPr="00046E11" w:rsidSect="00C634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61F1"/>
    <w:multiLevelType w:val="hybridMultilevel"/>
    <w:tmpl w:val="F3FA800C"/>
    <w:lvl w:ilvl="0" w:tplc="F4CAA7B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2177E9"/>
    <w:multiLevelType w:val="multilevel"/>
    <w:tmpl w:val="635297EA"/>
    <w:lvl w:ilvl="0">
      <w:start w:val="1"/>
      <w:numFmt w:val="decimal"/>
      <w:pStyle w:val="Titre1"/>
      <w:lvlText w:val="%1."/>
      <w:lvlJc w:val="left"/>
      <w:pPr>
        <w:ind w:left="720"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6E6130"/>
    <w:multiLevelType w:val="multilevel"/>
    <w:tmpl w:val="92E6F29C"/>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9DC2A68"/>
    <w:multiLevelType w:val="hybridMultilevel"/>
    <w:tmpl w:val="614C1550"/>
    <w:lvl w:ilvl="0" w:tplc="D0665A1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4272304">
    <w:abstractNumId w:val="1"/>
  </w:num>
  <w:num w:numId="2" w16cid:durableId="2049066746">
    <w:abstractNumId w:val="2"/>
  </w:num>
  <w:num w:numId="3" w16cid:durableId="293677448">
    <w:abstractNumId w:val="0"/>
  </w:num>
  <w:num w:numId="4" w16cid:durableId="905071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3E548B"/>
    <w:rsid w:val="00002488"/>
    <w:rsid w:val="00022BE9"/>
    <w:rsid w:val="00043BEF"/>
    <w:rsid w:val="00046E11"/>
    <w:rsid w:val="00053346"/>
    <w:rsid w:val="00057CC4"/>
    <w:rsid w:val="00064F4F"/>
    <w:rsid w:val="00085909"/>
    <w:rsid w:val="00092A08"/>
    <w:rsid w:val="000B6F80"/>
    <w:rsid w:val="000C1064"/>
    <w:rsid w:val="000C25E6"/>
    <w:rsid w:val="000C30AB"/>
    <w:rsid w:val="000F0726"/>
    <w:rsid w:val="001222E8"/>
    <w:rsid w:val="00124098"/>
    <w:rsid w:val="0015596A"/>
    <w:rsid w:val="00171B84"/>
    <w:rsid w:val="00184E06"/>
    <w:rsid w:val="00193D22"/>
    <w:rsid w:val="001978FF"/>
    <w:rsid w:val="001A52F3"/>
    <w:rsid w:val="001B4509"/>
    <w:rsid w:val="001C4433"/>
    <w:rsid w:val="001C5970"/>
    <w:rsid w:val="001D1CC7"/>
    <w:rsid w:val="001E31CD"/>
    <w:rsid w:val="002038DE"/>
    <w:rsid w:val="00212F2B"/>
    <w:rsid w:val="002137CD"/>
    <w:rsid w:val="00226BCD"/>
    <w:rsid w:val="002411E8"/>
    <w:rsid w:val="002452DA"/>
    <w:rsid w:val="00260AD7"/>
    <w:rsid w:val="00282642"/>
    <w:rsid w:val="00293967"/>
    <w:rsid w:val="002A2CB0"/>
    <w:rsid w:val="002A6AE6"/>
    <w:rsid w:val="002B42AF"/>
    <w:rsid w:val="002D3787"/>
    <w:rsid w:val="002E009C"/>
    <w:rsid w:val="002E0BB8"/>
    <w:rsid w:val="002E1A0C"/>
    <w:rsid w:val="002F749A"/>
    <w:rsid w:val="00317223"/>
    <w:rsid w:val="0032452A"/>
    <w:rsid w:val="0035637C"/>
    <w:rsid w:val="00356A5B"/>
    <w:rsid w:val="00364ED5"/>
    <w:rsid w:val="00380E73"/>
    <w:rsid w:val="003C11EA"/>
    <w:rsid w:val="003C3AF2"/>
    <w:rsid w:val="003D383D"/>
    <w:rsid w:val="003D6C2C"/>
    <w:rsid w:val="003E2063"/>
    <w:rsid w:val="003E548B"/>
    <w:rsid w:val="003F0479"/>
    <w:rsid w:val="003F524E"/>
    <w:rsid w:val="00402FDC"/>
    <w:rsid w:val="004036D5"/>
    <w:rsid w:val="004122D8"/>
    <w:rsid w:val="0043190C"/>
    <w:rsid w:val="00436068"/>
    <w:rsid w:val="00440934"/>
    <w:rsid w:val="0045234F"/>
    <w:rsid w:val="0045627B"/>
    <w:rsid w:val="00496F8E"/>
    <w:rsid w:val="004A44CB"/>
    <w:rsid w:val="004B013D"/>
    <w:rsid w:val="004E3096"/>
    <w:rsid w:val="00517430"/>
    <w:rsid w:val="00527FDA"/>
    <w:rsid w:val="00540B2E"/>
    <w:rsid w:val="005447DC"/>
    <w:rsid w:val="00553351"/>
    <w:rsid w:val="005610BC"/>
    <w:rsid w:val="00582DC6"/>
    <w:rsid w:val="00591001"/>
    <w:rsid w:val="005A160D"/>
    <w:rsid w:val="005D2349"/>
    <w:rsid w:val="005D2E95"/>
    <w:rsid w:val="005E2639"/>
    <w:rsid w:val="005E32F0"/>
    <w:rsid w:val="005F5CE8"/>
    <w:rsid w:val="0061728D"/>
    <w:rsid w:val="00622C8D"/>
    <w:rsid w:val="0062664F"/>
    <w:rsid w:val="006405C4"/>
    <w:rsid w:val="00676039"/>
    <w:rsid w:val="00681C3D"/>
    <w:rsid w:val="00682191"/>
    <w:rsid w:val="00682F96"/>
    <w:rsid w:val="006932B6"/>
    <w:rsid w:val="006B4767"/>
    <w:rsid w:val="006C13DA"/>
    <w:rsid w:val="006C6CF0"/>
    <w:rsid w:val="006D0E5B"/>
    <w:rsid w:val="006D17AE"/>
    <w:rsid w:val="006D638A"/>
    <w:rsid w:val="006E34B7"/>
    <w:rsid w:val="006E6D8B"/>
    <w:rsid w:val="006F3B31"/>
    <w:rsid w:val="00711F5A"/>
    <w:rsid w:val="007154A3"/>
    <w:rsid w:val="00717FF2"/>
    <w:rsid w:val="00723DE0"/>
    <w:rsid w:val="00727511"/>
    <w:rsid w:val="00740394"/>
    <w:rsid w:val="00753FA5"/>
    <w:rsid w:val="00770DB0"/>
    <w:rsid w:val="00771809"/>
    <w:rsid w:val="00776273"/>
    <w:rsid w:val="00786DB5"/>
    <w:rsid w:val="00791421"/>
    <w:rsid w:val="007A529F"/>
    <w:rsid w:val="007C2509"/>
    <w:rsid w:val="007C3A8E"/>
    <w:rsid w:val="007D2D59"/>
    <w:rsid w:val="007D76E5"/>
    <w:rsid w:val="007E0F7E"/>
    <w:rsid w:val="007E107E"/>
    <w:rsid w:val="007F3834"/>
    <w:rsid w:val="007F6839"/>
    <w:rsid w:val="00806D21"/>
    <w:rsid w:val="0081053E"/>
    <w:rsid w:val="00821F97"/>
    <w:rsid w:val="00834F92"/>
    <w:rsid w:val="008418E2"/>
    <w:rsid w:val="00847B68"/>
    <w:rsid w:val="00857FD7"/>
    <w:rsid w:val="00863B25"/>
    <w:rsid w:val="0086412F"/>
    <w:rsid w:val="00875EA0"/>
    <w:rsid w:val="008938F9"/>
    <w:rsid w:val="00897238"/>
    <w:rsid w:val="008B04AA"/>
    <w:rsid w:val="008C18A4"/>
    <w:rsid w:val="008C7C24"/>
    <w:rsid w:val="008D04AA"/>
    <w:rsid w:val="008E1CA4"/>
    <w:rsid w:val="00912999"/>
    <w:rsid w:val="00913C39"/>
    <w:rsid w:val="00916E60"/>
    <w:rsid w:val="0093405F"/>
    <w:rsid w:val="00942041"/>
    <w:rsid w:val="00942E94"/>
    <w:rsid w:val="00970FF1"/>
    <w:rsid w:val="00996144"/>
    <w:rsid w:val="00996AF2"/>
    <w:rsid w:val="009A0F20"/>
    <w:rsid w:val="009A431F"/>
    <w:rsid w:val="009A59C7"/>
    <w:rsid w:val="009B4693"/>
    <w:rsid w:val="009D20C7"/>
    <w:rsid w:val="00A052EA"/>
    <w:rsid w:val="00A12484"/>
    <w:rsid w:val="00A179BC"/>
    <w:rsid w:val="00A262A8"/>
    <w:rsid w:val="00A27252"/>
    <w:rsid w:val="00A47704"/>
    <w:rsid w:val="00A61F53"/>
    <w:rsid w:val="00A672F1"/>
    <w:rsid w:val="00A8232D"/>
    <w:rsid w:val="00A8245F"/>
    <w:rsid w:val="00A84841"/>
    <w:rsid w:val="00A95A7B"/>
    <w:rsid w:val="00AA7A32"/>
    <w:rsid w:val="00AC48A5"/>
    <w:rsid w:val="00AC6586"/>
    <w:rsid w:val="00AD3A0B"/>
    <w:rsid w:val="00AF72EE"/>
    <w:rsid w:val="00B11843"/>
    <w:rsid w:val="00B2125D"/>
    <w:rsid w:val="00B27EEB"/>
    <w:rsid w:val="00B358C2"/>
    <w:rsid w:val="00B573E4"/>
    <w:rsid w:val="00B77B01"/>
    <w:rsid w:val="00B80708"/>
    <w:rsid w:val="00B83016"/>
    <w:rsid w:val="00B90A0E"/>
    <w:rsid w:val="00BA44A0"/>
    <w:rsid w:val="00BB59FB"/>
    <w:rsid w:val="00BB7CD6"/>
    <w:rsid w:val="00BC2B59"/>
    <w:rsid w:val="00BD1B35"/>
    <w:rsid w:val="00C07B0F"/>
    <w:rsid w:val="00C13404"/>
    <w:rsid w:val="00C13716"/>
    <w:rsid w:val="00C21A86"/>
    <w:rsid w:val="00C24124"/>
    <w:rsid w:val="00C311E0"/>
    <w:rsid w:val="00C32FDC"/>
    <w:rsid w:val="00C4771B"/>
    <w:rsid w:val="00C63BDD"/>
    <w:rsid w:val="00C6617B"/>
    <w:rsid w:val="00C827BE"/>
    <w:rsid w:val="00CA4C21"/>
    <w:rsid w:val="00CB13F2"/>
    <w:rsid w:val="00CB1C8E"/>
    <w:rsid w:val="00CB381E"/>
    <w:rsid w:val="00CB56FD"/>
    <w:rsid w:val="00CB7ABC"/>
    <w:rsid w:val="00CD2FB6"/>
    <w:rsid w:val="00CE40CF"/>
    <w:rsid w:val="00CE55AA"/>
    <w:rsid w:val="00CE7E8C"/>
    <w:rsid w:val="00CF5EF5"/>
    <w:rsid w:val="00D04435"/>
    <w:rsid w:val="00D15A30"/>
    <w:rsid w:val="00D23D55"/>
    <w:rsid w:val="00D34E62"/>
    <w:rsid w:val="00D36171"/>
    <w:rsid w:val="00D53728"/>
    <w:rsid w:val="00D54520"/>
    <w:rsid w:val="00D82AD2"/>
    <w:rsid w:val="00D91FFE"/>
    <w:rsid w:val="00DA1934"/>
    <w:rsid w:val="00DA1B8E"/>
    <w:rsid w:val="00DA38D8"/>
    <w:rsid w:val="00DB3D43"/>
    <w:rsid w:val="00E15321"/>
    <w:rsid w:val="00E16F65"/>
    <w:rsid w:val="00E317F4"/>
    <w:rsid w:val="00E4015F"/>
    <w:rsid w:val="00E408D4"/>
    <w:rsid w:val="00E519D0"/>
    <w:rsid w:val="00E6646E"/>
    <w:rsid w:val="00E8199E"/>
    <w:rsid w:val="00E93B72"/>
    <w:rsid w:val="00EA7669"/>
    <w:rsid w:val="00EB4BEC"/>
    <w:rsid w:val="00ED0C67"/>
    <w:rsid w:val="00EE0D90"/>
    <w:rsid w:val="00EF211B"/>
    <w:rsid w:val="00EF3A43"/>
    <w:rsid w:val="00F00631"/>
    <w:rsid w:val="00F31635"/>
    <w:rsid w:val="00F4210A"/>
    <w:rsid w:val="00F52CB4"/>
    <w:rsid w:val="00F63217"/>
    <w:rsid w:val="00F64F37"/>
    <w:rsid w:val="00FA6229"/>
    <w:rsid w:val="00FC229E"/>
    <w:rsid w:val="00FD3069"/>
    <w:rsid w:val="00FE09B6"/>
    <w:rsid w:val="00FF753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6310346B"/>
  <w15:chartTrackingRefBased/>
  <w15:docId w15:val="{B65EDD38-8833-E64A-B5B1-8261DFF63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48B"/>
    <w:pPr>
      <w:spacing w:after="200" w:line="276" w:lineRule="auto"/>
    </w:pPr>
    <w:rPr>
      <w:kern w:val="0"/>
      <w:sz w:val="22"/>
      <w:szCs w:val="22"/>
      <w:lang w:val="en-US"/>
      <w14:ligatures w14:val="none"/>
    </w:rPr>
  </w:style>
  <w:style w:type="paragraph" w:styleId="Titre1">
    <w:name w:val="heading 1"/>
    <w:basedOn w:val="Normal"/>
    <w:next w:val="Normal"/>
    <w:link w:val="Titre1Car"/>
    <w:autoRedefine/>
    <w:uiPriority w:val="9"/>
    <w:qFormat/>
    <w:rsid w:val="003E548B"/>
    <w:pPr>
      <w:keepNext/>
      <w:keepLines/>
      <w:numPr>
        <w:numId w:val="1"/>
      </w:numPr>
      <w:spacing w:before="120" w:after="120" w:line="240" w:lineRule="auto"/>
      <w:jc w:val="center"/>
      <w:outlineLvl w:val="0"/>
    </w:pPr>
    <w:rPr>
      <w:rFonts w:ascii="Times New Roman" w:eastAsiaTheme="majorEastAsia" w:hAnsi="Times New Roman" w:cs="Times New Roman"/>
      <w:b/>
      <w:bCs/>
      <w:sz w:val="24"/>
      <w:szCs w:val="24"/>
      <w:lang w:val="fr-FR"/>
    </w:rPr>
  </w:style>
  <w:style w:type="paragraph" w:styleId="Titre2">
    <w:name w:val="heading 2"/>
    <w:basedOn w:val="Normal"/>
    <w:next w:val="Normal"/>
    <w:link w:val="Titre2Car"/>
    <w:autoRedefine/>
    <w:uiPriority w:val="9"/>
    <w:unhideWhenUsed/>
    <w:qFormat/>
    <w:rsid w:val="003E548B"/>
    <w:pPr>
      <w:keepNext/>
      <w:keepLines/>
      <w:spacing w:before="200" w:after="120" w:line="240" w:lineRule="auto"/>
      <w:ind w:left="714" w:hanging="357"/>
      <w:outlineLvl w:val="1"/>
    </w:pPr>
    <w:rPr>
      <w:rFonts w:ascii="Times New Roman" w:eastAsiaTheme="majorEastAsia"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548B"/>
    <w:rPr>
      <w:rFonts w:ascii="Times New Roman" w:eastAsiaTheme="majorEastAsia" w:hAnsi="Times New Roman" w:cs="Times New Roman"/>
      <w:b/>
      <w:bCs/>
      <w:kern w:val="0"/>
      <w:lang w:val="fr-FR"/>
      <w14:ligatures w14:val="none"/>
    </w:rPr>
  </w:style>
  <w:style w:type="character" w:customStyle="1" w:styleId="Titre2Car">
    <w:name w:val="Titre 2 Car"/>
    <w:basedOn w:val="Policepardfaut"/>
    <w:link w:val="Titre2"/>
    <w:uiPriority w:val="9"/>
    <w:rsid w:val="003E548B"/>
    <w:rPr>
      <w:rFonts w:ascii="Times New Roman" w:eastAsiaTheme="majorEastAsia" w:hAnsi="Times New Roman" w:cs="Times New Roman"/>
      <w:b/>
      <w:bCs/>
      <w:kern w:val="0"/>
      <w:lang w:val="en-US"/>
      <w14:ligatures w14:val="none"/>
    </w:rPr>
  </w:style>
  <w:style w:type="character" w:styleId="Lienhypertexte">
    <w:name w:val="Hyperlink"/>
    <w:basedOn w:val="Policepardfaut"/>
    <w:uiPriority w:val="99"/>
    <w:unhideWhenUsed/>
    <w:rsid w:val="003E548B"/>
    <w:rPr>
      <w:color w:val="0563C1" w:themeColor="hyperlink"/>
      <w:u w:val="single"/>
    </w:rPr>
  </w:style>
  <w:style w:type="paragraph" w:styleId="NormalWeb">
    <w:name w:val="Normal (Web)"/>
    <w:basedOn w:val="Normal"/>
    <w:link w:val="NormalWebCar"/>
    <w:uiPriority w:val="99"/>
    <w:rsid w:val="003E548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NormalWebCar">
    <w:name w:val="Normal (Web) Car"/>
    <w:link w:val="NormalWeb"/>
    <w:uiPriority w:val="99"/>
    <w:rsid w:val="003E548B"/>
    <w:rPr>
      <w:rFonts w:ascii="Times New Roman" w:eastAsia="Times New Roman" w:hAnsi="Times New Roman" w:cs="Times New Roman"/>
      <w:kern w:val="0"/>
      <w:lang w:val="fr-FR" w:eastAsia="fr-FR"/>
      <w14:ligatures w14:val="none"/>
    </w:rPr>
  </w:style>
  <w:style w:type="character" w:styleId="Mentionnonrsolue">
    <w:name w:val="Unresolved Mention"/>
    <w:basedOn w:val="Policepardfaut"/>
    <w:uiPriority w:val="99"/>
    <w:semiHidden/>
    <w:unhideWhenUsed/>
    <w:rsid w:val="003E548B"/>
    <w:rPr>
      <w:color w:val="605E5C"/>
      <w:shd w:val="clear" w:color="auto" w:fill="E1DFDD"/>
    </w:rPr>
  </w:style>
  <w:style w:type="paragraph" w:styleId="Paragraphedeliste">
    <w:name w:val="List Paragraph"/>
    <w:basedOn w:val="Normal"/>
    <w:uiPriority w:val="34"/>
    <w:qFormat/>
    <w:rsid w:val="003E548B"/>
    <w:pPr>
      <w:spacing w:after="0" w:line="240" w:lineRule="auto"/>
      <w:ind w:left="720"/>
      <w:contextualSpacing/>
    </w:pPr>
    <w:rPr>
      <w:kern w:val="2"/>
      <w:sz w:val="24"/>
      <w:szCs w:val="24"/>
      <w:lang w:val="fr-CH"/>
      <w14:ligatures w14:val="standardContextual"/>
    </w:rPr>
  </w:style>
  <w:style w:type="character" w:styleId="Lienhypertextesuivivisit">
    <w:name w:val="FollowedHyperlink"/>
    <w:basedOn w:val="Policepardfaut"/>
    <w:uiPriority w:val="99"/>
    <w:semiHidden/>
    <w:unhideWhenUsed/>
    <w:rsid w:val="003E548B"/>
    <w:rPr>
      <w:color w:val="954F72" w:themeColor="followedHyperlink"/>
      <w:u w:val="single"/>
    </w:rPr>
  </w:style>
  <w:style w:type="paragraph" w:customStyle="1" w:styleId="EndNoteBibliographyTitle">
    <w:name w:val="EndNote Bibliography Title"/>
    <w:basedOn w:val="Normal"/>
    <w:link w:val="EndNoteBibliographyTitleCar"/>
    <w:rsid w:val="003E548B"/>
    <w:pPr>
      <w:spacing w:after="0"/>
      <w:jc w:val="center"/>
    </w:pPr>
    <w:rPr>
      <w:rFonts w:ascii="Calibri" w:hAnsi="Calibri" w:cs="Calibri"/>
    </w:rPr>
  </w:style>
  <w:style w:type="character" w:customStyle="1" w:styleId="EndNoteBibliographyTitleCar">
    <w:name w:val="EndNote Bibliography Title Car"/>
    <w:basedOn w:val="Policepardfaut"/>
    <w:link w:val="EndNoteBibliographyTitle"/>
    <w:rsid w:val="003E548B"/>
    <w:rPr>
      <w:rFonts w:ascii="Calibri" w:hAnsi="Calibri" w:cs="Calibri"/>
      <w:kern w:val="0"/>
      <w:sz w:val="22"/>
      <w:szCs w:val="22"/>
      <w:lang w:val="en-US"/>
      <w14:ligatures w14:val="none"/>
    </w:rPr>
  </w:style>
  <w:style w:type="paragraph" w:customStyle="1" w:styleId="EndNoteBibliography">
    <w:name w:val="EndNote Bibliography"/>
    <w:basedOn w:val="Normal"/>
    <w:link w:val="EndNoteBibliographyCar"/>
    <w:rsid w:val="003E548B"/>
    <w:pPr>
      <w:spacing w:line="240" w:lineRule="auto"/>
    </w:pPr>
    <w:rPr>
      <w:rFonts w:ascii="Calibri" w:hAnsi="Calibri" w:cs="Calibri"/>
    </w:rPr>
  </w:style>
  <w:style w:type="character" w:customStyle="1" w:styleId="EndNoteBibliographyCar">
    <w:name w:val="EndNote Bibliography Car"/>
    <w:basedOn w:val="Policepardfaut"/>
    <w:link w:val="EndNoteBibliography"/>
    <w:rsid w:val="003E548B"/>
    <w:rPr>
      <w:rFonts w:ascii="Calibri" w:hAnsi="Calibri" w:cs="Calibri"/>
      <w:kern w:val="0"/>
      <w:sz w:val="22"/>
      <w:szCs w:val="22"/>
      <w:lang w:val="en-US"/>
      <w14:ligatures w14:val="none"/>
    </w:rPr>
  </w:style>
  <w:style w:type="character" w:styleId="lev">
    <w:name w:val="Strong"/>
    <w:uiPriority w:val="22"/>
    <w:qFormat/>
    <w:rsid w:val="00171B84"/>
    <w:rPr>
      <w:b/>
      <w:bCs/>
    </w:rPr>
  </w:style>
  <w:style w:type="character" w:styleId="Accentuation">
    <w:name w:val="Emphasis"/>
    <w:basedOn w:val="Policepardfaut"/>
    <w:uiPriority w:val="20"/>
    <w:qFormat/>
    <w:rsid w:val="00380E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48761">
      <w:bodyDiv w:val="1"/>
      <w:marLeft w:val="0"/>
      <w:marRight w:val="0"/>
      <w:marTop w:val="0"/>
      <w:marBottom w:val="0"/>
      <w:divBdr>
        <w:top w:val="none" w:sz="0" w:space="0" w:color="auto"/>
        <w:left w:val="none" w:sz="0" w:space="0" w:color="auto"/>
        <w:bottom w:val="none" w:sz="0" w:space="0" w:color="auto"/>
        <w:right w:val="none" w:sz="0" w:space="0" w:color="auto"/>
      </w:divBdr>
    </w:div>
    <w:div w:id="154031266">
      <w:bodyDiv w:val="1"/>
      <w:marLeft w:val="0"/>
      <w:marRight w:val="0"/>
      <w:marTop w:val="0"/>
      <w:marBottom w:val="0"/>
      <w:divBdr>
        <w:top w:val="none" w:sz="0" w:space="0" w:color="auto"/>
        <w:left w:val="none" w:sz="0" w:space="0" w:color="auto"/>
        <w:bottom w:val="none" w:sz="0" w:space="0" w:color="auto"/>
        <w:right w:val="none" w:sz="0" w:space="0" w:color="auto"/>
      </w:divBdr>
    </w:div>
    <w:div w:id="190844765">
      <w:bodyDiv w:val="1"/>
      <w:marLeft w:val="0"/>
      <w:marRight w:val="0"/>
      <w:marTop w:val="0"/>
      <w:marBottom w:val="0"/>
      <w:divBdr>
        <w:top w:val="none" w:sz="0" w:space="0" w:color="auto"/>
        <w:left w:val="none" w:sz="0" w:space="0" w:color="auto"/>
        <w:bottom w:val="none" w:sz="0" w:space="0" w:color="auto"/>
        <w:right w:val="none" w:sz="0" w:space="0" w:color="auto"/>
      </w:divBdr>
    </w:div>
    <w:div w:id="516311565">
      <w:bodyDiv w:val="1"/>
      <w:marLeft w:val="0"/>
      <w:marRight w:val="0"/>
      <w:marTop w:val="0"/>
      <w:marBottom w:val="0"/>
      <w:divBdr>
        <w:top w:val="none" w:sz="0" w:space="0" w:color="auto"/>
        <w:left w:val="none" w:sz="0" w:space="0" w:color="auto"/>
        <w:bottom w:val="none" w:sz="0" w:space="0" w:color="auto"/>
        <w:right w:val="none" w:sz="0" w:space="0" w:color="auto"/>
      </w:divBdr>
    </w:div>
    <w:div w:id="562326243">
      <w:bodyDiv w:val="1"/>
      <w:marLeft w:val="0"/>
      <w:marRight w:val="0"/>
      <w:marTop w:val="0"/>
      <w:marBottom w:val="0"/>
      <w:divBdr>
        <w:top w:val="none" w:sz="0" w:space="0" w:color="auto"/>
        <w:left w:val="none" w:sz="0" w:space="0" w:color="auto"/>
        <w:bottom w:val="none" w:sz="0" w:space="0" w:color="auto"/>
        <w:right w:val="none" w:sz="0" w:space="0" w:color="auto"/>
      </w:divBdr>
    </w:div>
    <w:div w:id="673070483">
      <w:bodyDiv w:val="1"/>
      <w:marLeft w:val="0"/>
      <w:marRight w:val="0"/>
      <w:marTop w:val="0"/>
      <w:marBottom w:val="0"/>
      <w:divBdr>
        <w:top w:val="none" w:sz="0" w:space="0" w:color="auto"/>
        <w:left w:val="none" w:sz="0" w:space="0" w:color="auto"/>
        <w:bottom w:val="none" w:sz="0" w:space="0" w:color="auto"/>
        <w:right w:val="none" w:sz="0" w:space="0" w:color="auto"/>
      </w:divBdr>
    </w:div>
    <w:div w:id="743604208">
      <w:bodyDiv w:val="1"/>
      <w:marLeft w:val="0"/>
      <w:marRight w:val="0"/>
      <w:marTop w:val="0"/>
      <w:marBottom w:val="0"/>
      <w:divBdr>
        <w:top w:val="none" w:sz="0" w:space="0" w:color="auto"/>
        <w:left w:val="none" w:sz="0" w:space="0" w:color="auto"/>
        <w:bottom w:val="none" w:sz="0" w:space="0" w:color="auto"/>
        <w:right w:val="none" w:sz="0" w:space="0" w:color="auto"/>
      </w:divBdr>
    </w:div>
    <w:div w:id="777801084">
      <w:bodyDiv w:val="1"/>
      <w:marLeft w:val="0"/>
      <w:marRight w:val="0"/>
      <w:marTop w:val="0"/>
      <w:marBottom w:val="0"/>
      <w:divBdr>
        <w:top w:val="none" w:sz="0" w:space="0" w:color="auto"/>
        <w:left w:val="none" w:sz="0" w:space="0" w:color="auto"/>
        <w:bottom w:val="none" w:sz="0" w:space="0" w:color="auto"/>
        <w:right w:val="none" w:sz="0" w:space="0" w:color="auto"/>
      </w:divBdr>
    </w:div>
    <w:div w:id="880897438">
      <w:bodyDiv w:val="1"/>
      <w:marLeft w:val="0"/>
      <w:marRight w:val="0"/>
      <w:marTop w:val="0"/>
      <w:marBottom w:val="0"/>
      <w:divBdr>
        <w:top w:val="none" w:sz="0" w:space="0" w:color="auto"/>
        <w:left w:val="none" w:sz="0" w:space="0" w:color="auto"/>
        <w:bottom w:val="none" w:sz="0" w:space="0" w:color="auto"/>
        <w:right w:val="none" w:sz="0" w:space="0" w:color="auto"/>
      </w:divBdr>
    </w:div>
    <w:div w:id="928468950">
      <w:bodyDiv w:val="1"/>
      <w:marLeft w:val="0"/>
      <w:marRight w:val="0"/>
      <w:marTop w:val="0"/>
      <w:marBottom w:val="0"/>
      <w:divBdr>
        <w:top w:val="none" w:sz="0" w:space="0" w:color="auto"/>
        <w:left w:val="none" w:sz="0" w:space="0" w:color="auto"/>
        <w:bottom w:val="none" w:sz="0" w:space="0" w:color="auto"/>
        <w:right w:val="none" w:sz="0" w:space="0" w:color="auto"/>
      </w:divBdr>
    </w:div>
    <w:div w:id="1105422830">
      <w:bodyDiv w:val="1"/>
      <w:marLeft w:val="0"/>
      <w:marRight w:val="0"/>
      <w:marTop w:val="0"/>
      <w:marBottom w:val="0"/>
      <w:divBdr>
        <w:top w:val="none" w:sz="0" w:space="0" w:color="auto"/>
        <w:left w:val="none" w:sz="0" w:space="0" w:color="auto"/>
        <w:bottom w:val="none" w:sz="0" w:space="0" w:color="auto"/>
        <w:right w:val="none" w:sz="0" w:space="0" w:color="auto"/>
      </w:divBdr>
    </w:div>
    <w:div w:id="1253003346">
      <w:bodyDiv w:val="1"/>
      <w:marLeft w:val="0"/>
      <w:marRight w:val="0"/>
      <w:marTop w:val="0"/>
      <w:marBottom w:val="0"/>
      <w:divBdr>
        <w:top w:val="none" w:sz="0" w:space="0" w:color="auto"/>
        <w:left w:val="none" w:sz="0" w:space="0" w:color="auto"/>
        <w:bottom w:val="none" w:sz="0" w:space="0" w:color="auto"/>
        <w:right w:val="none" w:sz="0" w:space="0" w:color="auto"/>
      </w:divBdr>
    </w:div>
    <w:div w:id="1307197368">
      <w:bodyDiv w:val="1"/>
      <w:marLeft w:val="0"/>
      <w:marRight w:val="0"/>
      <w:marTop w:val="0"/>
      <w:marBottom w:val="0"/>
      <w:divBdr>
        <w:top w:val="none" w:sz="0" w:space="0" w:color="auto"/>
        <w:left w:val="none" w:sz="0" w:space="0" w:color="auto"/>
        <w:bottom w:val="none" w:sz="0" w:space="0" w:color="auto"/>
        <w:right w:val="none" w:sz="0" w:space="0" w:color="auto"/>
      </w:divBdr>
    </w:div>
    <w:div w:id="1311710674">
      <w:bodyDiv w:val="1"/>
      <w:marLeft w:val="0"/>
      <w:marRight w:val="0"/>
      <w:marTop w:val="0"/>
      <w:marBottom w:val="0"/>
      <w:divBdr>
        <w:top w:val="none" w:sz="0" w:space="0" w:color="auto"/>
        <w:left w:val="none" w:sz="0" w:space="0" w:color="auto"/>
        <w:bottom w:val="none" w:sz="0" w:space="0" w:color="auto"/>
        <w:right w:val="none" w:sz="0" w:space="0" w:color="auto"/>
      </w:divBdr>
    </w:div>
    <w:div w:id="1535579145">
      <w:bodyDiv w:val="1"/>
      <w:marLeft w:val="0"/>
      <w:marRight w:val="0"/>
      <w:marTop w:val="0"/>
      <w:marBottom w:val="0"/>
      <w:divBdr>
        <w:top w:val="none" w:sz="0" w:space="0" w:color="auto"/>
        <w:left w:val="none" w:sz="0" w:space="0" w:color="auto"/>
        <w:bottom w:val="none" w:sz="0" w:space="0" w:color="auto"/>
        <w:right w:val="none" w:sz="0" w:space="0" w:color="auto"/>
      </w:divBdr>
    </w:div>
    <w:div w:id="1602028545">
      <w:bodyDiv w:val="1"/>
      <w:marLeft w:val="0"/>
      <w:marRight w:val="0"/>
      <w:marTop w:val="0"/>
      <w:marBottom w:val="0"/>
      <w:divBdr>
        <w:top w:val="none" w:sz="0" w:space="0" w:color="auto"/>
        <w:left w:val="none" w:sz="0" w:space="0" w:color="auto"/>
        <w:bottom w:val="none" w:sz="0" w:space="0" w:color="auto"/>
        <w:right w:val="none" w:sz="0" w:space="0" w:color="auto"/>
      </w:divBdr>
    </w:div>
    <w:div w:id="1701396167">
      <w:bodyDiv w:val="1"/>
      <w:marLeft w:val="0"/>
      <w:marRight w:val="0"/>
      <w:marTop w:val="0"/>
      <w:marBottom w:val="0"/>
      <w:divBdr>
        <w:top w:val="none" w:sz="0" w:space="0" w:color="auto"/>
        <w:left w:val="none" w:sz="0" w:space="0" w:color="auto"/>
        <w:bottom w:val="none" w:sz="0" w:space="0" w:color="auto"/>
        <w:right w:val="none" w:sz="0" w:space="0" w:color="auto"/>
      </w:divBdr>
    </w:div>
    <w:div w:id="171188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l-u.tv/video/centre_d_enseignement_multimedia_universitaire_c_e_m_u/03_la_pedagogie_cooperative_pour_travailler_le_climat_scolaire_soutenir_la_motivation_et_la_sante_psychologique_des_eleves_une_responsabilite_partagee_entre_eleves_et_enseignants_cerse2016.32281" TargetMode="External"/><Relationship Id="rId13" Type="http://schemas.openxmlformats.org/officeDocument/2006/relationships/hyperlink" Target="https://podeduc.apps.education.fr/video/66070-regards-croises-la-cooperation-pour-differencier/" TargetMode="External"/><Relationship Id="rId18" Type="http://schemas.openxmlformats.org/officeDocument/2006/relationships/hyperlink" Target="https://videos.univ-grenoble-alpes.fr/video/28590-conference-de-celine-buchs-sip-2023-pole-pegas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aganonline.com/" TargetMode="External"/><Relationship Id="rId7" Type="http://schemas.openxmlformats.org/officeDocument/2006/relationships/hyperlink" Target="https://www.cnesco.fr/fr/conference-virtuelle-differenciation-pedagogique/" TargetMode="External"/><Relationship Id="rId12" Type="http://schemas.openxmlformats.org/officeDocument/2006/relationships/hyperlink" Target="https://www.polepilote-pegase.fr/ressources/seminaires/video-des-routines-cooperatives-pour-engager-tou-te-s-les-eleves/" TargetMode="External"/><Relationship Id="rId17" Type="http://schemas.openxmlformats.org/officeDocument/2006/relationships/hyperlink" Target="https://www.youtube.com/watch?v=SO8ipr5Luzg" TargetMode="External"/><Relationship Id="rId25" Type="http://schemas.openxmlformats.org/officeDocument/2006/relationships/hyperlink" Target="https://www.snuipp.fr/publications/articles/offrir-des-zones-de-discussion-pour-inclure-tout-le-monde" TargetMode="External"/><Relationship Id="rId2" Type="http://schemas.openxmlformats.org/officeDocument/2006/relationships/styles" Target="styles.xml"/><Relationship Id="rId16" Type="http://schemas.openxmlformats.org/officeDocument/2006/relationships/hyperlink" Target="https://www.cahiers-pedagogiques.com/IMG/pdf/c_est_a_plusieurs_qu_on_apprend_tout_seul_-_paroles_d_experts.pdf" TargetMode="External"/><Relationship Id="rId20" Type="http://schemas.openxmlformats.org/officeDocument/2006/relationships/hyperlink" Target="https://extraclasse.reseau-canope.fr/cooperer-c-est-la-classe-parlons-pratiques-30" TargetMode="External"/><Relationship Id="rId1" Type="http://schemas.openxmlformats.org/officeDocument/2006/relationships/numbering" Target="numbering.xml"/><Relationship Id="rId6" Type="http://schemas.openxmlformats.org/officeDocument/2006/relationships/hyperlink" Target="https://www.cnesco.fr/wp-content/uploads/2017/03/170313_13_Buchs.pdf" TargetMode="External"/><Relationship Id="rId11" Type="http://schemas.openxmlformats.org/officeDocument/2006/relationships/hyperlink" Target="https://www.polepilote-pegase.fr/evenement/2eme-semaine-internationale-de-la-pedagogie-du-pole-pegase/" TargetMode="External"/><Relationship Id="rId24" Type="http://schemas.openxmlformats.org/officeDocument/2006/relationships/hyperlink" Target="https://www.reseau-canope.fr/nouveaux-programmes/magazine/developpement-cognitif/favoriser-un-climat-scolaire-positif.html" TargetMode="External"/><Relationship Id="rId5" Type="http://schemas.openxmlformats.org/officeDocument/2006/relationships/hyperlink" Target="https://www.cnesco.fr/fr/differenciation-pedagogique/paroles-dexpert/travail-cooperatif-entre-et-avec-les-eleves/" TargetMode="External"/><Relationship Id="rId15" Type="http://schemas.openxmlformats.org/officeDocument/2006/relationships/hyperlink" Target="https://www.cnesco.fr/wp-content/uploads/2017/03/170313_13_Buchs.pdf" TargetMode="External"/><Relationship Id="rId23" Type="http://schemas.openxmlformats.org/officeDocument/2006/relationships/hyperlink" Target="https://www.ciip.ch/La-CIIP/Portrait/Bulletins-CIIP" TargetMode="External"/><Relationship Id="rId10" Type="http://schemas.openxmlformats.org/officeDocument/2006/relationships/hyperlink" Target="https://www.youtube.com/watch?v=xD_9nzrNz3Y" TargetMode="External"/><Relationship Id="rId19" Type="http://schemas.openxmlformats.org/officeDocument/2006/relationships/hyperlink" Target="https://carep.web.ac-grenoble.fr/webinaire-4-celine-buchs" TargetMode="External"/><Relationship Id="rId4" Type="http://schemas.openxmlformats.org/officeDocument/2006/relationships/webSettings" Target="webSettings.xml"/><Relationship Id="rId9" Type="http://schemas.openxmlformats.org/officeDocument/2006/relationships/hyperlink" Target="https://www.reseau-canope.fr/notice/la-pedagogie-cooperative-expliciter-la-maniere-de-cooperer-pour-soutenir-des-interactions-au-service-des-apprentissages.html" TargetMode="External"/><Relationship Id="rId14" Type="http://schemas.openxmlformats.org/officeDocument/2006/relationships/hyperlink" Target="https://7sb07.r.a.d.sendibm1.com/mk/mr/sh/SMJz09SDriOHW03Nx8HctSZp2XIK/jBMEP3D2WXXS" TargetMode="External"/><Relationship Id="rId22" Type="http://schemas.openxmlformats.org/officeDocument/2006/relationships/hyperlink" Target="https://7sb07.r.a.d.sendibm1.com/mk/mr/sh/SMJz09SDriOHW03Nx8HctSZp2XIK/jBMEP3D2WXXS"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2056</Words>
  <Characters>11313</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Buchs</dc:creator>
  <cp:keywords/>
  <dc:description/>
  <cp:lastModifiedBy>marie-joana chamlong</cp:lastModifiedBy>
  <cp:revision>2</cp:revision>
  <dcterms:created xsi:type="dcterms:W3CDTF">2025-10-26T15:13:00Z</dcterms:created>
  <dcterms:modified xsi:type="dcterms:W3CDTF">2025-10-26T15:13:00Z</dcterms:modified>
</cp:coreProperties>
</file>