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A3B" w:rsidRDefault="008F0A3B" w:rsidP="008F0A3B">
      <w:pPr>
        <w:rPr>
          <w:rFonts w:ascii="Times New Roman" w:hAnsi="Times New Roman" w:cs="Times New Roman"/>
          <w:sz w:val="28"/>
          <w:szCs w:val="28"/>
        </w:rPr>
      </w:pPr>
    </w:p>
    <w:p w:rsidR="008F0A3B" w:rsidRPr="008F0A3B" w:rsidRDefault="008F0A3B" w:rsidP="008F0A3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F0A3B">
        <w:rPr>
          <w:rFonts w:ascii="Times New Roman" w:hAnsi="Times New Roman" w:cs="Times New Roman"/>
          <w:b/>
          <w:sz w:val="40"/>
          <w:szCs w:val="40"/>
        </w:rPr>
        <w:t>18 октября День отца в России</w:t>
      </w:r>
    </w:p>
    <w:p w:rsidR="008F0A3B" w:rsidRPr="008F0A3B" w:rsidRDefault="008F0A3B" w:rsidP="008F0A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F0A3B">
        <w:rPr>
          <w:rFonts w:ascii="Times New Roman" w:hAnsi="Times New Roman" w:cs="Times New Roman"/>
          <w:sz w:val="28"/>
          <w:szCs w:val="28"/>
        </w:rPr>
        <w:t xml:space="preserve">Международный День отца — праздник добрый и душевный. Это праздник беззаветной верности своему отцовскому долгу, способности относиться к своим детям с безграничной любовью и терпением. Это день чествования тех пап, которые для своих сыновей и дочек смогли стать героями, примерами для подражания и вообще теми людьми, которые «могут», как в известной песенке, «всё, что угодно». </w:t>
      </w:r>
    </w:p>
    <w:p w:rsidR="00DD4CE7" w:rsidRDefault="008F0A3B" w:rsidP="008F0A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F0A3B">
        <w:rPr>
          <w:rFonts w:ascii="Times New Roman" w:hAnsi="Times New Roman" w:cs="Times New Roman"/>
          <w:sz w:val="28"/>
          <w:szCs w:val="28"/>
        </w:rPr>
        <w:t>В преддверии празднования Дня отца в России в нашей группе  прошли мероприятия, приуроченные этому празднику. Были проведены интересные тематические беседы "Папа-это звучит гордо", "Мой папа лучше всех", просмотр презентации «День отца в России». Дети вспоминали добрые и ласковые слова по отношению к своим папам, изготовили открытки «Галстук для папы»,  Ребята вложили в свои шедевры огромную любовь к своим папам. Красивые замечательные галстуки получились у ребят.</w:t>
      </w:r>
      <w:r w:rsidR="00474E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0A3B" w:rsidRDefault="008F0A3B" w:rsidP="008F0A3B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A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Быть хорошим отцом — самая ответственная и нужная работа в жизни мужчины. Стать примером для сына и добрым волшебником для дочери. Научить, рассказать, защитить, объяснить и сделать всё это с любовью и терпением — такое может только папа.</w:t>
      </w:r>
    </w:p>
    <w:p w:rsidR="008F0A3B" w:rsidRDefault="008F0A3B" w:rsidP="008F0A3B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F0A3B" w:rsidRPr="008F0A3B" w:rsidRDefault="008F0A3B" w:rsidP="008F0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3344" cy="3123344"/>
            <wp:effectExtent l="19050" t="0" r="856" b="0"/>
            <wp:docPr id="1" name="Рисунок 1" descr="C:\Users\Влад\Desktop\yGLzMGvln9B-Y9gqo19loF7kGiyVj85gi4qUDsVgD1WIXNY2VkBMnLe-AHmEWvl1Vbl30za2FcmQD-m9C7SPOpI3Cjjk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\Desktop\yGLzMGvln9B-Y9gqo19loF7kGiyVj85gi4qUDsVgD1WIXNY2VkBMnLe-AHmEWvl1Vbl30za2FcmQD-m9C7SPOpI3Cjjks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598" cy="3123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4842" cy="3124842"/>
            <wp:effectExtent l="19050" t="0" r="0" b="0"/>
            <wp:docPr id="2" name="Рисунок 2" descr="C:\Users\Влад\Desktop\HswKY-TZbDCSmGk7NaOYU0gCGw8oIeDDOH0ZJIJkSUCuPlnTMsCdaTDpxlpv-STsVSXQGJCG3cvtknxb4Goxwik21OfJ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\Desktop\HswKY-TZbDCSmGk7NaOYU0gCGw8oIeDDOH0ZJIJkSUCuPlnTMsCdaTDpxlpv-STsVSXQGJCG3cvtknxb4Goxwik21OfJg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85" cy="312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0A3B" w:rsidRPr="008F0A3B" w:rsidSect="008F0A3B">
      <w:pgSz w:w="11906" w:h="16838"/>
      <w:pgMar w:top="142" w:right="140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/>
  <w:rsids>
    <w:rsidRoot w:val="00DD4CE7"/>
    <w:rsid w:val="00116397"/>
    <w:rsid w:val="00474E72"/>
    <w:rsid w:val="008F0A3B"/>
    <w:rsid w:val="00DD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4</cp:revision>
  <dcterms:created xsi:type="dcterms:W3CDTF">2026-10-16T09:21:00Z</dcterms:created>
  <dcterms:modified xsi:type="dcterms:W3CDTF">2026-10-16T09:35:00Z</dcterms:modified>
</cp:coreProperties>
</file>