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A364A" w:rsidRDefault="000A364A">
      <w:pPr>
        <w:jc w:val="center"/>
        <w:rPr>
          <w:b/>
        </w:rPr>
      </w:pPr>
      <w:bookmarkStart w:id="0" w:name="_gjdgxs" w:colFirst="0" w:colLast="0"/>
      <w:bookmarkEnd w:id="0"/>
    </w:p>
    <w:p w:rsidR="000A364A" w:rsidRDefault="000A364A">
      <w:pPr>
        <w:jc w:val="center"/>
        <w:rPr>
          <w:b/>
        </w:rPr>
      </w:pPr>
    </w:p>
    <w:p w:rsidR="000A364A" w:rsidRDefault="00573EB3">
      <w:pPr>
        <w:jc w:val="center"/>
        <w:rPr>
          <w:b/>
        </w:rPr>
      </w:pPr>
      <w:r>
        <w:rPr>
          <w:b/>
        </w:rPr>
        <w:t xml:space="preserve">Solicitud </w:t>
      </w:r>
      <w:r w:rsidR="00DD0DE1">
        <w:rPr>
          <w:b/>
        </w:rPr>
        <w:t>“E</w:t>
      </w:r>
      <w:r>
        <w:rPr>
          <w:b/>
        </w:rPr>
        <w:t>xtensión de tiempo</w:t>
      </w:r>
      <w:r w:rsidR="00DD0DE1">
        <w:rPr>
          <w:b/>
        </w:rPr>
        <w:t>”</w:t>
      </w:r>
    </w:p>
    <w:p w:rsidR="000A364A" w:rsidRDefault="000A364A">
      <w:pPr>
        <w:jc w:val="center"/>
        <w:rPr>
          <w:b/>
        </w:rPr>
      </w:pPr>
    </w:p>
    <w:p w:rsidR="0028069B" w:rsidRDefault="005914C0">
      <w:pPr>
        <w:rPr>
          <w:b/>
          <w:color w:val="4472C4"/>
        </w:rPr>
      </w:pPr>
      <w:r>
        <w:rPr>
          <w:b/>
          <w:color w:val="4472C4"/>
        </w:rPr>
        <w:t>En P</w:t>
      </w:r>
      <w:r w:rsidR="0028069B">
        <w:rPr>
          <w:b/>
          <w:color w:val="4472C4"/>
        </w:rPr>
        <w:t xml:space="preserve">repa en línea formamos </w:t>
      </w:r>
      <w:r w:rsidR="0028069B" w:rsidRPr="005914C0">
        <w:rPr>
          <w:b/>
          <w:color w:val="C45911" w:themeColor="accent2" w:themeShade="BF"/>
        </w:rPr>
        <w:t>estudiantes autor</w:t>
      </w:r>
      <w:r w:rsidRPr="005914C0">
        <w:rPr>
          <w:b/>
          <w:color w:val="C45911" w:themeColor="accent2" w:themeShade="BF"/>
        </w:rPr>
        <w:t>r</w:t>
      </w:r>
      <w:r w:rsidR="0028069B" w:rsidRPr="005914C0">
        <w:rPr>
          <w:b/>
          <w:color w:val="C45911" w:themeColor="accent2" w:themeShade="BF"/>
        </w:rPr>
        <w:t>egulados</w:t>
      </w:r>
      <w:r w:rsidR="0028069B">
        <w:rPr>
          <w:b/>
          <w:color w:val="4472C4"/>
        </w:rPr>
        <w:t xml:space="preserve">, que organizan bien sus tiempos y cumplen con sus dos actividades a la semana, pero por si alguna </w:t>
      </w:r>
      <w:r w:rsidR="0028069B" w:rsidRPr="005914C0">
        <w:rPr>
          <w:b/>
          <w:color w:val="C45911" w:themeColor="accent2" w:themeShade="BF"/>
        </w:rPr>
        <w:t>circunstancia personal justificada</w:t>
      </w:r>
      <w:r w:rsidR="0028069B">
        <w:rPr>
          <w:b/>
          <w:color w:val="4472C4"/>
        </w:rPr>
        <w:t xml:space="preserve">, no te fue posible entregar, puedes solicitar extensión de tiempo </w:t>
      </w:r>
      <w:r w:rsidR="0028069B" w:rsidRPr="0028069B">
        <w:rPr>
          <w:b/>
          <w:color w:val="C45911" w:themeColor="accent2" w:themeShade="BF"/>
        </w:rPr>
        <w:t xml:space="preserve">dentro de las 72 </w:t>
      </w:r>
      <w:proofErr w:type="spellStart"/>
      <w:r w:rsidR="0028069B" w:rsidRPr="0028069B">
        <w:rPr>
          <w:b/>
          <w:color w:val="C45911" w:themeColor="accent2" w:themeShade="BF"/>
        </w:rPr>
        <w:t>hrs</w:t>
      </w:r>
      <w:proofErr w:type="spellEnd"/>
      <w:r w:rsidR="0028069B" w:rsidRPr="0028069B">
        <w:rPr>
          <w:b/>
          <w:color w:val="C45911" w:themeColor="accent2" w:themeShade="BF"/>
        </w:rPr>
        <w:t xml:space="preserve"> </w:t>
      </w:r>
      <w:r w:rsidR="0028069B">
        <w:rPr>
          <w:b/>
          <w:color w:val="4472C4"/>
        </w:rPr>
        <w:t>siguientes al cierre. (</w:t>
      </w:r>
      <w:r w:rsidR="0028069B" w:rsidRPr="004D4B2A">
        <w:rPr>
          <w:b/>
          <w:color w:val="C45911" w:themeColor="accent2" w:themeShade="BF"/>
        </w:rPr>
        <w:t>miércoles siguiente</w:t>
      </w:r>
      <w:r w:rsidR="0028069B">
        <w:rPr>
          <w:b/>
          <w:color w:val="4472C4"/>
        </w:rPr>
        <w:t xml:space="preserve">) </w:t>
      </w:r>
    </w:p>
    <w:p w:rsidR="0028069B" w:rsidRDefault="0028069B">
      <w:pPr>
        <w:rPr>
          <w:b/>
          <w:color w:val="4472C4"/>
        </w:rPr>
      </w:pPr>
      <w:r>
        <w:rPr>
          <w:b/>
          <w:color w:val="4472C4"/>
        </w:rPr>
        <w:t>Manda este formato vía correo a tu facilitador (ellos autorizan o no la entrega) con copia mi tutora para dar seguimiento.</w:t>
      </w:r>
      <w:r w:rsidR="004D4B2A">
        <w:rPr>
          <w:b/>
          <w:color w:val="4472C4"/>
        </w:rPr>
        <w:t xml:space="preserve"> Ojo: La actividad ya debe estar lista y debes de estar pendiente de la respuesta</w:t>
      </w:r>
      <w:r w:rsidR="00DE0155">
        <w:rPr>
          <w:b/>
          <w:color w:val="4472C4"/>
        </w:rPr>
        <w:t xml:space="preserve"> de tu facilitador pues normalme</w:t>
      </w:r>
      <w:r w:rsidR="004D4B2A">
        <w:rPr>
          <w:b/>
          <w:color w:val="4472C4"/>
        </w:rPr>
        <w:t>nte te da 2</w:t>
      </w:r>
      <w:r w:rsidR="00DE0155">
        <w:rPr>
          <w:b/>
          <w:color w:val="4472C4"/>
        </w:rPr>
        <w:t xml:space="preserve">4 </w:t>
      </w:r>
      <w:proofErr w:type="spellStart"/>
      <w:r w:rsidR="00DE0155">
        <w:rPr>
          <w:b/>
          <w:color w:val="4472C4"/>
        </w:rPr>
        <w:t>hrs</w:t>
      </w:r>
      <w:proofErr w:type="spellEnd"/>
      <w:r w:rsidR="00DE0155">
        <w:rPr>
          <w:b/>
          <w:color w:val="4472C4"/>
        </w:rPr>
        <w:t xml:space="preserve"> para subirlas además de estar consciente de que no obtendrás el 100% por la entrega extemporánea.</w:t>
      </w:r>
      <w:bookmarkStart w:id="1" w:name="_GoBack"/>
      <w:bookmarkEnd w:id="1"/>
    </w:p>
    <w:p w:rsidR="000A364A" w:rsidRDefault="004D4B2A">
      <w:pPr>
        <w:rPr>
          <w:b/>
          <w:color w:val="4472C4"/>
        </w:rPr>
      </w:pPr>
      <w:r>
        <w:rPr>
          <w:b/>
          <w:color w:val="4472C4"/>
        </w:rPr>
        <w:t xml:space="preserve">Importante: </w:t>
      </w:r>
      <w:r w:rsidR="0028069B" w:rsidRPr="0028069B">
        <w:rPr>
          <w:b/>
          <w:color w:val="7030A0"/>
        </w:rPr>
        <w:t>en semana 4 no hay Extensiones de tiempo por cierre de módulo</w:t>
      </w:r>
      <w:r w:rsidR="0028069B">
        <w:rPr>
          <w:b/>
          <w:color w:val="4472C4"/>
        </w:rPr>
        <w:t>.</w:t>
      </w:r>
      <w:r w:rsidR="00500A4A">
        <w:rPr>
          <w:b/>
          <w:color w:val="4472C4"/>
        </w:rPr>
        <w:t xml:space="preserve"> </w:t>
      </w:r>
    </w:p>
    <w:p w:rsidR="000A364A" w:rsidRDefault="0028069B">
      <w:pPr>
        <w:rPr>
          <w:b/>
          <w:color w:val="4472C4"/>
        </w:rPr>
      </w:pPr>
      <w:r>
        <w:rPr>
          <w:b/>
          <w:color w:val="4472C4"/>
        </w:rPr>
        <w:t>Y recuerda que no puedes estar solicitando constantemente dichas extensiones. Se lleva un registro.</w:t>
      </w:r>
    </w:p>
    <w:p w:rsidR="000A364A" w:rsidRDefault="000A364A">
      <w:pPr>
        <w:rPr>
          <w:b/>
          <w:color w:val="4472C4"/>
        </w:rPr>
      </w:pPr>
    </w:p>
    <w:p w:rsidR="007C2CFA" w:rsidRDefault="007C2CFA" w:rsidP="007C2CFA">
      <w:pPr>
        <w:ind w:left="720" w:firstLine="720"/>
        <w:jc w:val="center"/>
      </w:pPr>
      <w:r>
        <w:t>Fecha:</w:t>
      </w:r>
    </w:p>
    <w:p w:rsidR="000A364A" w:rsidRDefault="000A364A"/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2"/>
        <w:gridCol w:w="2943"/>
        <w:gridCol w:w="2943"/>
      </w:tblGrid>
      <w:tr w:rsidR="000A364A">
        <w:tc>
          <w:tcPr>
            <w:tcW w:w="2942" w:type="dxa"/>
          </w:tcPr>
          <w:p w:rsidR="000A364A" w:rsidRPr="00C4282C" w:rsidRDefault="00500A4A">
            <w:pPr>
              <w:rPr>
                <w:rFonts w:ascii="Advantage" w:hAnsi="Advantage"/>
                <w:color w:val="C45911" w:themeColor="accent2" w:themeShade="BF"/>
              </w:rPr>
            </w:pPr>
            <w:r w:rsidRPr="00C4282C">
              <w:rPr>
                <w:rFonts w:ascii="Advantage" w:hAnsi="Advantage"/>
                <w:color w:val="C45911" w:themeColor="accent2" w:themeShade="BF"/>
              </w:rPr>
              <w:t>Nombre del estudiante:</w:t>
            </w:r>
          </w:p>
        </w:tc>
        <w:tc>
          <w:tcPr>
            <w:tcW w:w="5886" w:type="dxa"/>
            <w:gridSpan w:val="2"/>
          </w:tcPr>
          <w:p w:rsidR="000A364A" w:rsidRDefault="00500A4A">
            <w:r>
              <w:rPr>
                <w:sz w:val="24"/>
                <w:szCs w:val="24"/>
              </w:rPr>
              <w:t xml:space="preserve"> </w:t>
            </w:r>
          </w:p>
          <w:p w:rsidR="000A364A" w:rsidRDefault="000A364A"/>
        </w:tc>
      </w:tr>
      <w:tr w:rsidR="000A364A">
        <w:tc>
          <w:tcPr>
            <w:tcW w:w="2942" w:type="dxa"/>
          </w:tcPr>
          <w:p w:rsidR="000A364A" w:rsidRPr="00C4282C" w:rsidRDefault="00500A4A">
            <w:pPr>
              <w:rPr>
                <w:rFonts w:ascii="Advantage" w:hAnsi="Advantage"/>
                <w:color w:val="C45911" w:themeColor="accent2" w:themeShade="BF"/>
              </w:rPr>
            </w:pPr>
            <w:r w:rsidRPr="00C4282C">
              <w:rPr>
                <w:rFonts w:ascii="Advantage" w:hAnsi="Advantage"/>
                <w:color w:val="C45911" w:themeColor="accent2" w:themeShade="BF"/>
              </w:rPr>
              <w:t>Grupo:</w:t>
            </w:r>
          </w:p>
        </w:tc>
        <w:tc>
          <w:tcPr>
            <w:tcW w:w="5886" w:type="dxa"/>
            <w:gridSpan w:val="2"/>
          </w:tcPr>
          <w:p w:rsidR="000A364A" w:rsidRDefault="000A364A"/>
        </w:tc>
      </w:tr>
      <w:tr w:rsidR="000A364A">
        <w:tc>
          <w:tcPr>
            <w:tcW w:w="2942" w:type="dxa"/>
          </w:tcPr>
          <w:p w:rsidR="000A364A" w:rsidRPr="00C4282C" w:rsidRDefault="00500A4A">
            <w:pPr>
              <w:rPr>
                <w:rFonts w:ascii="Advantage" w:hAnsi="Advantage"/>
                <w:color w:val="C45911" w:themeColor="accent2" w:themeShade="BF"/>
              </w:rPr>
            </w:pPr>
            <w:r w:rsidRPr="00C4282C">
              <w:rPr>
                <w:rFonts w:ascii="Advantage" w:hAnsi="Advantage"/>
                <w:color w:val="C45911" w:themeColor="accent2" w:themeShade="BF"/>
              </w:rPr>
              <w:t>Nombre del facilitador(a):</w:t>
            </w:r>
          </w:p>
        </w:tc>
        <w:tc>
          <w:tcPr>
            <w:tcW w:w="2943" w:type="dxa"/>
          </w:tcPr>
          <w:p w:rsidR="000A364A" w:rsidRDefault="000A364A" w:rsidP="007C2CFA"/>
        </w:tc>
        <w:tc>
          <w:tcPr>
            <w:tcW w:w="2943" w:type="dxa"/>
          </w:tcPr>
          <w:p w:rsidR="000A364A" w:rsidRDefault="00500A4A">
            <w:r>
              <w:rPr>
                <w:rFonts w:ascii="Roboto" w:eastAsia="Roboto" w:hAnsi="Roboto" w:cs="Roboto"/>
                <w:color w:val="666666"/>
                <w:sz w:val="21"/>
                <w:szCs w:val="21"/>
              </w:rPr>
              <w:t xml:space="preserve"> </w:t>
            </w:r>
          </w:p>
        </w:tc>
      </w:tr>
      <w:tr w:rsidR="000A364A">
        <w:tc>
          <w:tcPr>
            <w:tcW w:w="2942" w:type="dxa"/>
          </w:tcPr>
          <w:p w:rsidR="000A364A" w:rsidRPr="00C4282C" w:rsidRDefault="00500A4A">
            <w:pPr>
              <w:rPr>
                <w:rFonts w:ascii="Advantage" w:hAnsi="Advantage"/>
                <w:color w:val="C45911" w:themeColor="accent2" w:themeShade="BF"/>
              </w:rPr>
            </w:pPr>
            <w:r w:rsidRPr="00C4282C">
              <w:rPr>
                <w:rFonts w:ascii="Advantage" w:hAnsi="Advantage"/>
                <w:color w:val="C45911" w:themeColor="accent2" w:themeShade="BF"/>
              </w:rPr>
              <w:t>Nombre del tutor(a):</w:t>
            </w:r>
          </w:p>
        </w:tc>
        <w:tc>
          <w:tcPr>
            <w:tcW w:w="2943" w:type="dxa"/>
          </w:tcPr>
          <w:p w:rsidR="000A364A" w:rsidRDefault="0032119F">
            <w:r>
              <w:t>Ana Ma. Vargas Carrillo</w:t>
            </w:r>
          </w:p>
          <w:p w:rsidR="000A364A" w:rsidRDefault="000A364A"/>
        </w:tc>
        <w:tc>
          <w:tcPr>
            <w:tcW w:w="2943" w:type="dxa"/>
          </w:tcPr>
          <w:p w:rsidR="000A364A" w:rsidRDefault="00500A4A" w:rsidP="0032119F">
            <w:r>
              <w:t xml:space="preserve">  </w:t>
            </w:r>
            <w:hyperlink r:id="rId6" w:history="1">
              <w:r w:rsidR="0032119F" w:rsidRPr="00ED5D43">
                <w:rPr>
                  <w:rStyle w:val="Hipervnculo"/>
                </w:rPr>
                <w:t>avargascarr@gmail.com</w:t>
              </w:r>
            </w:hyperlink>
            <w:r>
              <w:t xml:space="preserve"> </w:t>
            </w:r>
          </w:p>
        </w:tc>
      </w:tr>
    </w:tbl>
    <w:p w:rsidR="000A364A" w:rsidRDefault="000A364A"/>
    <w:p w:rsidR="000A364A" w:rsidRDefault="00500A4A">
      <w:pPr>
        <w:jc w:val="center"/>
        <w:rPr>
          <w:b/>
        </w:rPr>
      </w:pPr>
      <w:r>
        <w:rPr>
          <w:b/>
        </w:rPr>
        <w:t>Actividad(es) para las que se solicita extensión de tiempo</w:t>
      </w: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7699"/>
      </w:tblGrid>
      <w:tr w:rsidR="000A364A">
        <w:tc>
          <w:tcPr>
            <w:tcW w:w="1129" w:type="dxa"/>
          </w:tcPr>
          <w:p w:rsidR="000A364A" w:rsidRDefault="00500A4A">
            <w:r>
              <w:t>Semana</w:t>
            </w:r>
          </w:p>
        </w:tc>
        <w:tc>
          <w:tcPr>
            <w:tcW w:w="7699" w:type="dxa"/>
          </w:tcPr>
          <w:p w:rsidR="000A364A" w:rsidRDefault="000A364A">
            <w:pPr>
              <w:jc w:val="center"/>
            </w:pPr>
          </w:p>
        </w:tc>
      </w:tr>
      <w:tr w:rsidR="000A364A">
        <w:trPr>
          <w:trHeight w:val="120"/>
        </w:trPr>
        <w:tc>
          <w:tcPr>
            <w:tcW w:w="1129" w:type="dxa"/>
          </w:tcPr>
          <w:p w:rsidR="000A364A" w:rsidRDefault="000A364A"/>
        </w:tc>
        <w:tc>
          <w:tcPr>
            <w:tcW w:w="7699" w:type="dxa"/>
          </w:tcPr>
          <w:p w:rsidR="000A364A" w:rsidRDefault="000A364A">
            <w:pPr>
              <w:jc w:val="center"/>
            </w:pPr>
          </w:p>
        </w:tc>
      </w:tr>
      <w:tr w:rsidR="000A364A">
        <w:tc>
          <w:tcPr>
            <w:tcW w:w="1129" w:type="dxa"/>
          </w:tcPr>
          <w:p w:rsidR="000A364A" w:rsidRDefault="000A364A"/>
        </w:tc>
        <w:tc>
          <w:tcPr>
            <w:tcW w:w="7699" w:type="dxa"/>
          </w:tcPr>
          <w:p w:rsidR="000A364A" w:rsidRDefault="000A364A">
            <w:pPr>
              <w:jc w:val="center"/>
            </w:pPr>
          </w:p>
        </w:tc>
      </w:tr>
      <w:tr w:rsidR="000A364A">
        <w:tc>
          <w:tcPr>
            <w:tcW w:w="1129" w:type="dxa"/>
          </w:tcPr>
          <w:p w:rsidR="000A364A" w:rsidRDefault="000A364A"/>
        </w:tc>
        <w:tc>
          <w:tcPr>
            <w:tcW w:w="7699" w:type="dxa"/>
          </w:tcPr>
          <w:p w:rsidR="000A364A" w:rsidRDefault="000A364A">
            <w:pPr>
              <w:jc w:val="center"/>
            </w:pPr>
          </w:p>
        </w:tc>
      </w:tr>
      <w:tr w:rsidR="000A364A">
        <w:tc>
          <w:tcPr>
            <w:tcW w:w="1129" w:type="dxa"/>
          </w:tcPr>
          <w:p w:rsidR="000A364A" w:rsidRDefault="000A364A"/>
        </w:tc>
        <w:tc>
          <w:tcPr>
            <w:tcW w:w="7699" w:type="dxa"/>
          </w:tcPr>
          <w:p w:rsidR="000A364A" w:rsidRDefault="000A364A">
            <w:pPr>
              <w:jc w:val="center"/>
            </w:pPr>
          </w:p>
        </w:tc>
      </w:tr>
    </w:tbl>
    <w:p w:rsidR="000A364A" w:rsidRDefault="000A364A"/>
    <w:p w:rsidR="000A364A" w:rsidRDefault="000A364A"/>
    <w:p w:rsidR="000A364A" w:rsidRDefault="00017EDF">
      <w:pPr>
        <w:rPr>
          <w:b/>
          <w:color w:val="4472C4"/>
        </w:rPr>
      </w:pPr>
      <w:r w:rsidRPr="00C4282C">
        <w:rPr>
          <w:color w:val="2F5496" w:themeColor="accent1" w:themeShade="BF"/>
        </w:rPr>
        <w:t>Motivo del atraso</w:t>
      </w:r>
      <w:r>
        <w:t>:</w:t>
      </w:r>
    </w:p>
    <w:tbl>
      <w:tblPr>
        <w:tblStyle w:val="a1"/>
        <w:tblW w:w="8895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95"/>
      </w:tblGrid>
      <w:tr w:rsidR="000A364A">
        <w:trPr>
          <w:trHeight w:val="680"/>
        </w:trPr>
        <w:tc>
          <w:tcPr>
            <w:tcW w:w="8895" w:type="dxa"/>
          </w:tcPr>
          <w:p w:rsidR="000A364A" w:rsidRDefault="000A364A"/>
          <w:p w:rsidR="000A364A" w:rsidRDefault="000A364A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A364A" w:rsidRDefault="000A364A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A364A" w:rsidRDefault="000A364A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A364A" w:rsidRDefault="000A364A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7C2CFA" w:rsidRDefault="007C2CFA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7C2CFA" w:rsidRDefault="007C2CFA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A364A" w:rsidRDefault="000A364A" w:rsidP="007C2CFA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0A364A" w:rsidRDefault="000A364A"/>
    <w:p w:rsidR="000A364A" w:rsidRDefault="000A364A"/>
    <w:p w:rsidR="000A364A" w:rsidRDefault="000A364A"/>
    <w:sectPr w:rsidR="000A364A">
      <w:headerReference w:type="default" r:id="rId7"/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1ED" w:rsidRDefault="00C411ED">
      <w:r>
        <w:separator/>
      </w:r>
    </w:p>
  </w:endnote>
  <w:endnote w:type="continuationSeparator" w:id="0">
    <w:p w:rsidR="00C411ED" w:rsidRDefault="00C4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vantage">
    <w:panose1 w:val="020B0600000000020000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1ED" w:rsidRDefault="00C411ED">
      <w:r>
        <w:separator/>
      </w:r>
    </w:p>
  </w:footnote>
  <w:footnote w:type="continuationSeparator" w:id="0">
    <w:p w:rsidR="00C411ED" w:rsidRDefault="00C41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64A" w:rsidRDefault="00500A4A">
    <w:pPr>
      <w:tabs>
        <w:tab w:val="center" w:pos="4419"/>
        <w:tab w:val="right" w:pos="8838"/>
      </w:tabs>
      <w:spacing w:before="708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-746760</wp:posOffset>
          </wp:positionH>
          <wp:positionV relativeFrom="paragraph">
            <wp:posOffset>276225</wp:posOffset>
          </wp:positionV>
          <wp:extent cx="1733550" cy="676275"/>
          <wp:effectExtent l="0" t="0" r="0" b="9525"/>
          <wp:wrapTight wrapText="bothSides">
            <wp:wrapPolygon edited="0">
              <wp:start x="0" y="0"/>
              <wp:lineTo x="0" y="21296"/>
              <wp:lineTo x="21363" y="21296"/>
              <wp:lineTo x="21363" y="0"/>
              <wp:lineTo x="0" y="0"/>
            </wp:wrapPolygon>
          </wp:wrapTight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4A"/>
    <w:rsid w:val="00017EDF"/>
    <w:rsid w:val="000A364A"/>
    <w:rsid w:val="0028069B"/>
    <w:rsid w:val="0032119F"/>
    <w:rsid w:val="00480B98"/>
    <w:rsid w:val="004D4B2A"/>
    <w:rsid w:val="00500A4A"/>
    <w:rsid w:val="00573EB3"/>
    <w:rsid w:val="005914C0"/>
    <w:rsid w:val="007C2CFA"/>
    <w:rsid w:val="00C411ED"/>
    <w:rsid w:val="00C4282C"/>
    <w:rsid w:val="00D35FCF"/>
    <w:rsid w:val="00DD0DE1"/>
    <w:rsid w:val="00DE0155"/>
    <w:rsid w:val="00E7762F"/>
    <w:rsid w:val="00E8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97EDF"/>
  <w15:docId w15:val="{6D86A40E-66E5-4C4A-BF16-C5769AA3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s-MX" w:eastAsia="es-MX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vnculo">
    <w:name w:val="Hyperlink"/>
    <w:basedOn w:val="Fuentedeprrafopredeter"/>
    <w:uiPriority w:val="99"/>
    <w:unhideWhenUsed/>
    <w:rsid w:val="0032119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73E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EB3"/>
  </w:style>
  <w:style w:type="paragraph" w:styleId="Piedepgina">
    <w:name w:val="footer"/>
    <w:basedOn w:val="Normal"/>
    <w:link w:val="PiedepginaCar"/>
    <w:uiPriority w:val="99"/>
    <w:unhideWhenUsed/>
    <w:rsid w:val="00573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argascarr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Manuell</dc:creator>
  <cp:lastModifiedBy>ANA MARIA Vargas carrillo</cp:lastModifiedBy>
  <cp:revision>15</cp:revision>
  <dcterms:created xsi:type="dcterms:W3CDTF">2019-07-09T01:41:00Z</dcterms:created>
  <dcterms:modified xsi:type="dcterms:W3CDTF">2019-07-09T03:11:00Z</dcterms:modified>
</cp:coreProperties>
</file>