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FF19FA" w14:textId="77777777" w:rsidR="000D542C" w:rsidRPr="000D542C" w:rsidRDefault="000D542C" w:rsidP="000D542C">
      <w:pPr>
        <w:shd w:val="clear" w:color="auto" w:fill="FFFFFF"/>
        <w:spacing w:after="100" w:afterAutospacing="1"/>
        <w:rPr>
          <w:rFonts w:ascii="Montserrat" w:eastAsia="Times New Roman" w:hAnsi="Montserrat" w:cs="Times New Roman"/>
          <w:color w:val="666666"/>
          <w:sz w:val="22"/>
          <w:szCs w:val="22"/>
          <w:lang w:eastAsia="es-MX"/>
        </w:rPr>
      </w:pPr>
      <w:r w:rsidRPr="000D542C">
        <w:rPr>
          <w:rFonts w:ascii="Montserrat" w:eastAsia="Times New Roman" w:hAnsi="Montserrat" w:cs="Times New Roman"/>
          <w:color w:val="666666"/>
          <w:sz w:val="22"/>
          <w:szCs w:val="22"/>
          <w:lang w:eastAsia="es-MX"/>
        </w:rPr>
        <w:t>Para la </w:t>
      </w:r>
      <w:r w:rsidRPr="000D542C">
        <w:rPr>
          <w:rFonts w:ascii="Montserrat" w:eastAsia="Times New Roman" w:hAnsi="Montserrat" w:cs="Times New Roman"/>
          <w:b/>
          <w:bCs/>
          <w:color w:val="666666"/>
          <w:sz w:val="22"/>
          <w:szCs w:val="22"/>
          <w:u w:val="single"/>
          <w:lang w:eastAsia="es-MX"/>
        </w:rPr>
        <w:t>actividad integradora 1</w:t>
      </w:r>
      <w:r w:rsidRPr="000D542C">
        <w:rPr>
          <w:rFonts w:ascii="Montserrat" w:eastAsia="Times New Roman" w:hAnsi="Montserrat" w:cs="Times New Roman"/>
          <w:color w:val="666666"/>
          <w:sz w:val="22"/>
          <w:szCs w:val="22"/>
          <w:lang w:eastAsia="es-MX"/>
        </w:rPr>
        <w:t>, les sugiero revisar los siguientes recursos:</w:t>
      </w:r>
    </w:p>
    <w:p w14:paraId="7B947458" w14:textId="77777777" w:rsidR="000D542C" w:rsidRPr="000D542C" w:rsidRDefault="000D542C" w:rsidP="000D542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20" w:lineRule="atLeast"/>
        <w:rPr>
          <w:rFonts w:ascii="Montserrat" w:eastAsia="Times New Roman" w:hAnsi="Montserrat" w:cs="Times New Roman"/>
          <w:color w:val="666666"/>
          <w:sz w:val="22"/>
          <w:szCs w:val="22"/>
          <w:lang w:eastAsia="es-MX"/>
        </w:rPr>
      </w:pPr>
      <w:r w:rsidRPr="000D542C">
        <w:rPr>
          <w:rFonts w:ascii="Montserrat" w:eastAsia="Times New Roman" w:hAnsi="Montserrat" w:cs="Times New Roman"/>
          <w:b/>
          <w:bCs/>
          <w:i/>
          <w:iCs/>
          <w:color w:val="666666"/>
          <w:sz w:val="22"/>
          <w:szCs w:val="22"/>
          <w:lang w:eastAsia="es-MX"/>
        </w:rPr>
        <w:t>Oasisamérica, Aridoamérica y Mesoamérica / Características de Mesoamérica (textos y videos)</w:t>
      </w:r>
    </w:p>
    <w:p w14:paraId="09403CB9" w14:textId="77777777" w:rsidR="000D542C" w:rsidRPr="000D542C" w:rsidRDefault="000D542C" w:rsidP="000D542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20" w:lineRule="atLeast"/>
        <w:rPr>
          <w:rFonts w:ascii="Montserrat" w:eastAsia="Times New Roman" w:hAnsi="Montserrat" w:cs="Times New Roman"/>
          <w:color w:val="666666"/>
          <w:sz w:val="22"/>
          <w:szCs w:val="22"/>
          <w:lang w:eastAsia="es-MX"/>
        </w:rPr>
      </w:pPr>
      <w:r w:rsidRPr="000D542C">
        <w:rPr>
          <w:rFonts w:ascii="Montserrat" w:eastAsia="Times New Roman" w:hAnsi="Montserrat" w:cs="Times New Roman"/>
          <w:b/>
          <w:bCs/>
          <w:i/>
          <w:iCs/>
          <w:color w:val="666666"/>
          <w:sz w:val="22"/>
          <w:szCs w:val="22"/>
          <w:lang w:eastAsia="es-MX"/>
        </w:rPr>
        <w:t>Culturas mesoamericanas y los códices (textos y videos)</w:t>
      </w:r>
    </w:p>
    <w:p w14:paraId="0066364A" w14:textId="77777777" w:rsidR="000D542C" w:rsidRPr="000D542C" w:rsidRDefault="000D542C" w:rsidP="000D542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20" w:lineRule="atLeast"/>
        <w:rPr>
          <w:rFonts w:ascii="Montserrat" w:eastAsia="Times New Roman" w:hAnsi="Montserrat" w:cs="Times New Roman"/>
          <w:color w:val="666666"/>
          <w:sz w:val="22"/>
          <w:szCs w:val="22"/>
          <w:lang w:eastAsia="es-MX"/>
        </w:rPr>
      </w:pPr>
      <w:r w:rsidRPr="000D542C">
        <w:rPr>
          <w:rFonts w:ascii="Montserrat" w:eastAsia="Times New Roman" w:hAnsi="Montserrat" w:cs="Times New Roman"/>
          <w:b/>
          <w:bCs/>
          <w:i/>
          <w:iCs/>
          <w:color w:val="666666"/>
          <w:sz w:val="22"/>
          <w:szCs w:val="22"/>
          <w:lang w:eastAsia="es-MX"/>
        </w:rPr>
        <w:t>Códice Boturini o Tira de la Peregrinación</w:t>
      </w:r>
    </w:p>
    <w:p w14:paraId="6C3D6762" w14:textId="77777777" w:rsidR="000D542C" w:rsidRPr="000D542C" w:rsidRDefault="000D542C" w:rsidP="000D542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20" w:lineRule="atLeast"/>
        <w:rPr>
          <w:rFonts w:ascii="Montserrat" w:eastAsia="Times New Roman" w:hAnsi="Montserrat" w:cs="Times New Roman"/>
          <w:color w:val="666666"/>
          <w:sz w:val="22"/>
          <w:szCs w:val="22"/>
          <w:lang w:eastAsia="es-MX"/>
        </w:rPr>
      </w:pPr>
      <w:r w:rsidRPr="000D542C">
        <w:rPr>
          <w:rFonts w:ascii="Montserrat" w:eastAsia="Times New Roman" w:hAnsi="Montserrat" w:cs="Times New Roman"/>
          <w:b/>
          <w:bCs/>
          <w:i/>
          <w:iCs/>
          <w:color w:val="666666"/>
          <w:sz w:val="22"/>
          <w:szCs w:val="22"/>
          <w:lang w:eastAsia="es-MX"/>
        </w:rPr>
        <w:t>Museo Nacional de Antropología e Historia (recorrido básico virtual)</w:t>
      </w:r>
    </w:p>
    <w:p w14:paraId="0AB404C8" w14:textId="77777777" w:rsidR="000D542C" w:rsidRPr="000D542C" w:rsidRDefault="000D542C" w:rsidP="000D542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20" w:lineRule="atLeast"/>
        <w:rPr>
          <w:rFonts w:ascii="Montserrat" w:eastAsia="Times New Roman" w:hAnsi="Montserrat" w:cs="Times New Roman"/>
          <w:color w:val="666666"/>
          <w:sz w:val="22"/>
          <w:szCs w:val="22"/>
          <w:lang w:eastAsia="es-MX"/>
        </w:rPr>
      </w:pPr>
      <w:r w:rsidRPr="000D542C">
        <w:rPr>
          <w:rFonts w:ascii="Montserrat" w:eastAsia="Times New Roman" w:hAnsi="Montserrat" w:cs="Times New Roman"/>
          <w:b/>
          <w:bCs/>
          <w:i/>
          <w:iCs/>
          <w:color w:val="666666"/>
          <w:sz w:val="22"/>
          <w:szCs w:val="22"/>
          <w:lang w:eastAsia="es-MX"/>
        </w:rPr>
        <w:t>Museo del Templo Mayor (recorrido básico virtual)</w:t>
      </w:r>
    </w:p>
    <w:p w14:paraId="372816FE" w14:textId="77777777" w:rsidR="000D542C" w:rsidRPr="000D542C" w:rsidRDefault="000D542C" w:rsidP="000D542C">
      <w:pPr>
        <w:shd w:val="clear" w:color="auto" w:fill="FFFFFF"/>
        <w:spacing w:after="100" w:afterAutospacing="1"/>
        <w:rPr>
          <w:rFonts w:ascii="Montserrat" w:eastAsia="Times New Roman" w:hAnsi="Montserrat" w:cs="Times New Roman"/>
          <w:color w:val="666666"/>
          <w:sz w:val="22"/>
          <w:szCs w:val="22"/>
          <w:lang w:eastAsia="es-MX"/>
        </w:rPr>
      </w:pPr>
      <w:r w:rsidRPr="000D542C">
        <w:rPr>
          <w:rFonts w:ascii="Montserrat" w:eastAsia="Times New Roman" w:hAnsi="Montserrat" w:cs="Times New Roman"/>
          <w:color w:val="666666"/>
          <w:sz w:val="22"/>
          <w:szCs w:val="22"/>
          <w:lang w:eastAsia="es-MX"/>
        </w:rPr>
        <w:t>Para la </w:t>
      </w:r>
      <w:r w:rsidRPr="000D542C">
        <w:rPr>
          <w:rFonts w:ascii="Montserrat" w:eastAsia="Times New Roman" w:hAnsi="Montserrat" w:cs="Times New Roman"/>
          <w:b/>
          <w:bCs/>
          <w:color w:val="666666"/>
          <w:sz w:val="22"/>
          <w:szCs w:val="22"/>
          <w:u w:val="single"/>
          <w:lang w:eastAsia="es-MX"/>
        </w:rPr>
        <w:t>actividad integradora 2</w:t>
      </w:r>
      <w:r w:rsidRPr="000D542C">
        <w:rPr>
          <w:rFonts w:ascii="Montserrat" w:eastAsia="Times New Roman" w:hAnsi="Montserrat" w:cs="Times New Roman"/>
          <w:color w:val="666666"/>
          <w:sz w:val="22"/>
          <w:szCs w:val="22"/>
          <w:lang w:eastAsia="es-MX"/>
        </w:rPr>
        <w:t>, les recomiendo consultar los siguientes recursos:</w:t>
      </w:r>
    </w:p>
    <w:p w14:paraId="1806D9CE" w14:textId="77777777" w:rsidR="000D542C" w:rsidRPr="000D542C" w:rsidRDefault="000D542C" w:rsidP="000D542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420" w:lineRule="atLeast"/>
        <w:rPr>
          <w:rFonts w:ascii="Montserrat" w:eastAsia="Times New Roman" w:hAnsi="Montserrat" w:cs="Times New Roman"/>
          <w:color w:val="666666"/>
          <w:sz w:val="22"/>
          <w:szCs w:val="22"/>
          <w:lang w:eastAsia="es-MX"/>
        </w:rPr>
      </w:pPr>
      <w:r w:rsidRPr="000D542C">
        <w:rPr>
          <w:rFonts w:ascii="Montserrat" w:eastAsia="Times New Roman" w:hAnsi="Montserrat" w:cs="Times New Roman"/>
          <w:b/>
          <w:bCs/>
          <w:i/>
          <w:iCs/>
          <w:color w:val="666666"/>
          <w:sz w:val="22"/>
          <w:szCs w:val="22"/>
          <w:lang w:eastAsia="es-MX"/>
        </w:rPr>
        <w:t>La Conquista española a tierras mesoamericanas (textos y videos)</w:t>
      </w:r>
    </w:p>
    <w:p w14:paraId="59DE6AE8" w14:textId="77777777" w:rsidR="000D542C" w:rsidRPr="000D542C" w:rsidRDefault="000D542C" w:rsidP="000D542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420" w:lineRule="atLeast"/>
        <w:rPr>
          <w:rFonts w:ascii="Montserrat" w:eastAsia="Times New Roman" w:hAnsi="Montserrat" w:cs="Times New Roman"/>
          <w:color w:val="666666"/>
          <w:sz w:val="22"/>
          <w:szCs w:val="22"/>
          <w:lang w:eastAsia="es-MX"/>
        </w:rPr>
      </w:pPr>
      <w:r w:rsidRPr="000D542C">
        <w:rPr>
          <w:rFonts w:ascii="Montserrat" w:eastAsia="Times New Roman" w:hAnsi="Montserrat" w:cs="Times New Roman"/>
          <w:b/>
          <w:bCs/>
          <w:i/>
          <w:iCs/>
          <w:color w:val="666666"/>
          <w:sz w:val="22"/>
          <w:szCs w:val="22"/>
          <w:lang w:eastAsia="es-MX"/>
        </w:rPr>
        <w:t>La Malinche (textos y videos)</w:t>
      </w:r>
    </w:p>
    <w:p w14:paraId="44B83387" w14:textId="77777777" w:rsidR="000D542C" w:rsidRPr="000D542C" w:rsidRDefault="000D542C" w:rsidP="000D542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420" w:lineRule="atLeast"/>
        <w:rPr>
          <w:rFonts w:ascii="Montserrat" w:eastAsia="Times New Roman" w:hAnsi="Montserrat" w:cs="Times New Roman"/>
          <w:color w:val="666666"/>
          <w:sz w:val="22"/>
          <w:szCs w:val="22"/>
          <w:lang w:eastAsia="es-MX"/>
        </w:rPr>
      </w:pPr>
      <w:r w:rsidRPr="000D542C">
        <w:rPr>
          <w:rFonts w:ascii="Montserrat" w:eastAsia="Times New Roman" w:hAnsi="Montserrat" w:cs="Times New Roman"/>
          <w:b/>
          <w:bCs/>
          <w:i/>
          <w:iCs/>
          <w:color w:val="666666"/>
          <w:sz w:val="22"/>
          <w:szCs w:val="22"/>
          <w:lang w:eastAsia="es-MX"/>
        </w:rPr>
        <w:t>La Colonia (textos y videos)</w:t>
      </w:r>
    </w:p>
    <w:p w14:paraId="699D9570" w14:textId="77777777" w:rsidR="000D542C" w:rsidRPr="000D542C" w:rsidRDefault="000D542C" w:rsidP="000D542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420" w:lineRule="atLeast"/>
        <w:rPr>
          <w:rFonts w:ascii="Montserrat" w:eastAsia="Times New Roman" w:hAnsi="Montserrat" w:cs="Times New Roman"/>
          <w:color w:val="666666"/>
          <w:sz w:val="22"/>
          <w:szCs w:val="22"/>
          <w:lang w:eastAsia="es-MX"/>
        </w:rPr>
      </w:pPr>
      <w:r w:rsidRPr="000D542C">
        <w:rPr>
          <w:rFonts w:ascii="Montserrat" w:eastAsia="Times New Roman" w:hAnsi="Montserrat" w:cs="Times New Roman"/>
          <w:b/>
          <w:bCs/>
          <w:i/>
          <w:iCs/>
          <w:color w:val="666666"/>
          <w:sz w:val="22"/>
          <w:szCs w:val="22"/>
          <w:lang w:eastAsia="es-MX"/>
        </w:rPr>
        <w:t>Técnicas de lectura (texto)</w:t>
      </w:r>
    </w:p>
    <w:p w14:paraId="5D7AC9E5" w14:textId="77777777" w:rsidR="000D542C" w:rsidRPr="000D542C" w:rsidRDefault="000D542C" w:rsidP="000D542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420" w:lineRule="atLeast"/>
        <w:rPr>
          <w:rFonts w:ascii="Montserrat" w:eastAsia="Times New Roman" w:hAnsi="Montserrat" w:cs="Times New Roman"/>
          <w:color w:val="666666"/>
          <w:sz w:val="22"/>
          <w:szCs w:val="22"/>
          <w:lang w:eastAsia="es-MX"/>
        </w:rPr>
      </w:pPr>
      <w:r w:rsidRPr="000D542C">
        <w:rPr>
          <w:rFonts w:ascii="Montserrat" w:eastAsia="Times New Roman" w:hAnsi="Montserrat" w:cs="Times New Roman"/>
          <w:b/>
          <w:bCs/>
          <w:i/>
          <w:iCs/>
          <w:color w:val="666666"/>
          <w:sz w:val="22"/>
          <w:szCs w:val="22"/>
          <w:lang w:eastAsia="es-MX"/>
        </w:rPr>
        <w:t>Análisis y comentario de textos históricos (texto)</w:t>
      </w:r>
    </w:p>
    <w:p w14:paraId="4AA038B9" w14:textId="77777777" w:rsidR="000D542C" w:rsidRPr="000D542C" w:rsidRDefault="000D542C" w:rsidP="000D542C">
      <w:pPr>
        <w:shd w:val="clear" w:color="auto" w:fill="FFFFFF"/>
        <w:spacing w:after="100" w:afterAutospacing="1"/>
        <w:rPr>
          <w:rFonts w:ascii="Montserrat" w:eastAsia="Times New Roman" w:hAnsi="Montserrat" w:cs="Times New Roman"/>
          <w:color w:val="666666"/>
          <w:sz w:val="22"/>
          <w:szCs w:val="22"/>
          <w:lang w:eastAsia="es-MX"/>
        </w:rPr>
      </w:pPr>
      <w:r w:rsidRPr="000D542C">
        <w:rPr>
          <w:rFonts w:ascii="Montserrat" w:eastAsia="Times New Roman" w:hAnsi="Montserrat" w:cs="Times New Roman"/>
          <w:b/>
          <w:bCs/>
          <w:color w:val="666666"/>
          <w:sz w:val="22"/>
          <w:szCs w:val="22"/>
          <w:u w:val="single"/>
          <w:lang w:eastAsia="es-MX"/>
        </w:rPr>
        <w:t>Para ambas actividades:</w:t>
      </w:r>
    </w:p>
    <w:p w14:paraId="7FACE593" w14:textId="77777777" w:rsidR="000D542C" w:rsidRPr="000D542C" w:rsidRDefault="000D542C" w:rsidP="000D542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420" w:lineRule="atLeast"/>
        <w:rPr>
          <w:rFonts w:ascii="Montserrat" w:eastAsia="Times New Roman" w:hAnsi="Montserrat" w:cs="Times New Roman"/>
          <w:color w:val="666666"/>
          <w:sz w:val="22"/>
          <w:szCs w:val="22"/>
          <w:lang w:eastAsia="es-MX"/>
        </w:rPr>
      </w:pPr>
      <w:r w:rsidRPr="000D542C">
        <w:rPr>
          <w:rFonts w:ascii="Montserrat" w:eastAsia="Times New Roman" w:hAnsi="Montserrat" w:cs="Times New Roman"/>
          <w:b/>
          <w:bCs/>
          <w:i/>
          <w:iCs/>
          <w:color w:val="666666"/>
          <w:sz w:val="22"/>
          <w:szCs w:val="22"/>
          <w:lang w:eastAsia="es-MX"/>
        </w:rPr>
        <w:t>Memórica: sitio que conjunta archivos desde la época prehispánica y hasta la actualidad</w:t>
      </w:r>
    </w:p>
    <w:p w14:paraId="26F02679" w14:textId="77777777" w:rsidR="000D542C" w:rsidRPr="000D542C" w:rsidRDefault="000D542C" w:rsidP="000D542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420" w:lineRule="atLeast"/>
        <w:rPr>
          <w:rFonts w:ascii="Montserrat" w:eastAsia="Times New Roman" w:hAnsi="Montserrat" w:cs="Times New Roman"/>
          <w:color w:val="666666"/>
          <w:sz w:val="22"/>
          <w:szCs w:val="22"/>
          <w:lang w:eastAsia="es-MX"/>
        </w:rPr>
      </w:pPr>
      <w:r w:rsidRPr="000D542C">
        <w:rPr>
          <w:rFonts w:ascii="Montserrat" w:eastAsia="Times New Roman" w:hAnsi="Montserrat" w:cs="Times New Roman"/>
          <w:b/>
          <w:bCs/>
          <w:i/>
          <w:iCs/>
          <w:color w:val="666666"/>
          <w:sz w:val="22"/>
          <w:szCs w:val="22"/>
          <w:lang w:eastAsia="es-MX"/>
        </w:rPr>
        <w:t>Noticonquista (portal de artículos sobre el proceso de Conquista</w:t>
      </w:r>
    </w:p>
    <w:p w14:paraId="73FA6E32" w14:textId="3B15CD3D" w:rsidR="0005655C" w:rsidRPr="000D542C" w:rsidRDefault="000D542C" w:rsidP="000D542C">
      <w:r>
        <w:t>AV Laura Olivares Castillo</w:t>
      </w:r>
    </w:p>
    <w:sectPr w:rsidR="0005655C" w:rsidRPr="000D542C" w:rsidSect="00303AA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panose1 w:val="020B0604020202020204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717DF6"/>
    <w:multiLevelType w:val="multilevel"/>
    <w:tmpl w:val="2E5CFF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A1E6143"/>
    <w:multiLevelType w:val="multilevel"/>
    <w:tmpl w:val="42ECAB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26C75BC"/>
    <w:multiLevelType w:val="multilevel"/>
    <w:tmpl w:val="EC0ABE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42C"/>
    <w:rsid w:val="0005655C"/>
    <w:rsid w:val="000D542C"/>
    <w:rsid w:val="00303AAF"/>
    <w:rsid w:val="004C5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DBB927C"/>
  <w15:chartTrackingRefBased/>
  <w15:docId w15:val="{EDA7D0E7-F8D3-BB4D-A70D-18D75CDB7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D542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MX"/>
    </w:rPr>
  </w:style>
  <w:style w:type="character" w:styleId="Textoennegrita">
    <w:name w:val="Strong"/>
    <w:basedOn w:val="Fuentedeprrafopredeter"/>
    <w:uiPriority w:val="22"/>
    <w:qFormat/>
    <w:rsid w:val="000D542C"/>
    <w:rPr>
      <w:b/>
      <w:bCs/>
    </w:rPr>
  </w:style>
  <w:style w:type="character" w:styleId="nfasis">
    <w:name w:val="Emphasis"/>
    <w:basedOn w:val="Fuentedeprrafopredeter"/>
    <w:uiPriority w:val="20"/>
    <w:qFormat/>
    <w:rsid w:val="000D542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378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</Words>
  <Characters>743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2022-05-25T00:38:00Z</dcterms:created>
  <dcterms:modified xsi:type="dcterms:W3CDTF">2022-05-25T00:39:00Z</dcterms:modified>
</cp:coreProperties>
</file>