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96" w:rsidRPr="0090776B" w:rsidRDefault="00C84FB3">
      <w:pPr>
        <w:rPr>
          <w:color w:val="7030A0"/>
          <w:sz w:val="36"/>
          <w:szCs w:val="36"/>
        </w:rPr>
      </w:pPr>
      <w:r w:rsidRPr="0090776B">
        <w:rPr>
          <w:noProof/>
          <w:color w:val="7030A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-240030</wp:posOffset>
            </wp:positionV>
            <wp:extent cx="1905000" cy="1930400"/>
            <wp:effectExtent l="19050" t="0" r="0" b="0"/>
            <wp:wrapTopAndBottom/>
            <wp:docPr id="1405838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838372" name="Рисунок 140583837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776B">
        <w:rPr>
          <w:noProof/>
          <w:color w:val="7030A0"/>
          <w:sz w:val="36"/>
          <w:szCs w:val="36"/>
        </w:rPr>
        <w:t>Проєкт:</w:t>
      </w:r>
      <w:r w:rsidR="00007196" w:rsidRPr="0090776B">
        <w:rPr>
          <w:color w:val="7030A0"/>
          <w:sz w:val="36"/>
          <w:szCs w:val="36"/>
        </w:rPr>
        <w:t xml:space="preserve"> Аналіз фінансування спортивних команд</w:t>
      </w:r>
    </w:p>
    <w:p w:rsidR="00007196" w:rsidRDefault="00007196">
      <w:r>
        <w:t>Вибрана команда: Футбольний клуб «Барселона»</w:t>
      </w:r>
    </w:p>
    <w:p w:rsidR="00007196" w:rsidRDefault="00007196" w:rsidP="00007196">
      <w:pPr>
        <w:pStyle w:val="a7"/>
        <w:numPr>
          <w:ilvl w:val="0"/>
          <w:numId w:val="1"/>
        </w:numPr>
      </w:pPr>
      <w:r>
        <w:t>Основні джерела доходу:</w:t>
      </w:r>
    </w:p>
    <w:p w:rsidR="00007196" w:rsidRDefault="00007196">
      <w:r>
        <w:t>Квитки: Продають білети на матчі, які приносять значні доходи.</w:t>
      </w:r>
    </w:p>
    <w:p w:rsidR="00007196" w:rsidRDefault="00007196">
      <w:r>
        <w:t>▪ Середня вартість квитка: €60.</w:t>
      </w:r>
    </w:p>
    <w:p w:rsidR="00007196" w:rsidRDefault="00007196">
      <w:r>
        <w:t>▪ Середня відвідуваність: 70,000 глядачів за матч.</w:t>
      </w:r>
    </w:p>
    <w:p w:rsidR="00E369C3" w:rsidRDefault="00007196">
      <w:r>
        <w:t>▪</w:t>
      </w:r>
      <w:r w:rsidR="0090776B">
        <w:t xml:space="preserve"> Кількість </w:t>
      </w:r>
      <w:r>
        <w:t xml:space="preserve"> домашніх матчів: 19 (</w:t>
      </w:r>
      <w:proofErr w:type="spellStart"/>
      <w:r>
        <w:t>Ла</w:t>
      </w:r>
      <w:proofErr w:type="spellEnd"/>
      <w:r>
        <w:t xml:space="preserve"> Ліга).</w:t>
      </w:r>
    </w:p>
    <w:p w:rsidR="0026232B" w:rsidRPr="0090776B" w:rsidRDefault="0026232B">
      <w:pPr>
        <w:rPr>
          <w:color w:val="00B050"/>
        </w:rPr>
      </w:pPr>
      <w:r w:rsidRPr="0090776B">
        <w:rPr>
          <w:color w:val="00B050"/>
        </w:rPr>
        <w:t>Доходи від квитків:</w:t>
      </w:r>
    </w:p>
    <w:p w:rsidR="0026232B" w:rsidRDefault="0026232B">
      <w:r>
        <w:t xml:space="preserve">60 €×70,000 глядачів×19 матчів=79,800,000 €60 \, € </w:t>
      </w:r>
      <w:proofErr w:type="spellStart"/>
      <w:r>
        <w:t>\times</w:t>
      </w:r>
      <w:proofErr w:type="spellEnd"/>
    </w:p>
    <w:p w:rsidR="0026232B" w:rsidRDefault="0026232B">
      <w:r>
        <w:t xml:space="preserve">70,000 \, </w:t>
      </w:r>
      <w:proofErr w:type="spellStart"/>
      <w:r>
        <w:t>\text</w:t>
      </w:r>
      <w:proofErr w:type="spellEnd"/>
      <w:r>
        <w:t xml:space="preserve">{глядачів} </w:t>
      </w:r>
      <w:proofErr w:type="spellStart"/>
      <w:r>
        <w:t>\times</w:t>
      </w:r>
      <w:proofErr w:type="spellEnd"/>
      <w:r>
        <w:t xml:space="preserve"> 19 \, \матчів = 79,800,000</w:t>
      </w:r>
    </w:p>
    <w:p w:rsidR="00C06FE7" w:rsidRDefault="0026232B">
      <w:r>
        <w:t>\, €60€×70,000глядачів×19матчів=79,800,000€</w:t>
      </w:r>
    </w:p>
    <w:p w:rsidR="00C06FE7" w:rsidRPr="0090776B" w:rsidRDefault="0026232B">
      <w:pPr>
        <w:rPr>
          <w:color w:val="00B050"/>
        </w:rPr>
      </w:pPr>
      <w:r w:rsidRPr="0090776B">
        <w:rPr>
          <w:color w:val="00B050"/>
        </w:rPr>
        <w:t>▪ Спонсорство:</w:t>
      </w:r>
    </w:p>
    <w:p w:rsidR="0026232B" w:rsidRDefault="0026232B">
      <w:r>
        <w:t>Контракти з компаніями (</w:t>
      </w:r>
      <w:proofErr w:type="spellStart"/>
      <w:r>
        <w:t>Nike</w:t>
      </w:r>
      <w:proofErr w:type="spellEnd"/>
      <w:r>
        <w:t xml:space="preserve">, </w:t>
      </w:r>
      <w:proofErr w:type="spellStart"/>
      <w:r>
        <w:t>Rakuten</w:t>
      </w:r>
      <w:proofErr w:type="spellEnd"/>
      <w:r>
        <w:t xml:space="preserve">) </w:t>
      </w:r>
      <w:proofErr w:type="spellStart"/>
      <w:r>
        <w:t>наРекламу</w:t>
      </w:r>
      <w:proofErr w:type="spellEnd"/>
      <w:r>
        <w:t>.</w:t>
      </w:r>
    </w:p>
    <w:p w:rsidR="00330B37" w:rsidRDefault="0026232B">
      <w:r>
        <w:t xml:space="preserve">▪ Загальний дохід від спонсорства: </w:t>
      </w:r>
    </w:p>
    <w:p w:rsidR="0026232B" w:rsidRDefault="0026232B">
      <w:r>
        <w:t>€150,000,000 (на основіКонтрактів).</w:t>
      </w:r>
    </w:p>
    <w:p w:rsidR="0026232B" w:rsidRDefault="0026232B">
      <w:r>
        <w:t>Телетрансляції: Доходи від продажу прав на трансляцію матчів.</w:t>
      </w:r>
    </w:p>
    <w:p w:rsidR="0026232B" w:rsidRDefault="0026232B">
      <w:r>
        <w:t>▪ Приблизно €200,000,000 на рік.</w:t>
      </w:r>
    </w:p>
    <w:p w:rsidR="0026232B" w:rsidRPr="0090776B" w:rsidRDefault="0026232B">
      <w:pPr>
        <w:rPr>
          <w:color w:val="00B050"/>
        </w:rPr>
      </w:pPr>
      <w:r w:rsidRPr="0090776B">
        <w:rPr>
          <w:color w:val="00B050"/>
        </w:rPr>
        <w:t>Загальні доходи:</w:t>
      </w:r>
    </w:p>
    <w:p w:rsidR="0026232B" w:rsidRDefault="0026232B">
      <w:r>
        <w:t>79,800,000+150,000,000+200,000,000=429,800,000 €79,800,000 +</w:t>
      </w:r>
    </w:p>
    <w:p w:rsidR="0026232B" w:rsidRDefault="0026232B">
      <w:r>
        <w:t>150,000,000 + 200,000,000 = 429,800,000 ,</w:t>
      </w:r>
    </w:p>
    <w:p w:rsidR="0026232B" w:rsidRDefault="0026232B">
      <w:r>
        <w:t>€79,800,000+150,000,000+200,000,000=429,800,000€</w:t>
      </w:r>
    </w:p>
    <w:p w:rsidR="0026232B" w:rsidRPr="0090776B" w:rsidRDefault="0026232B">
      <w:pPr>
        <w:rPr>
          <w:color w:val="00B050"/>
        </w:rPr>
      </w:pPr>
      <w:r w:rsidRPr="0090776B">
        <w:rPr>
          <w:color w:val="00B050"/>
        </w:rPr>
        <w:t>Витрати:</w:t>
      </w:r>
    </w:p>
    <w:p w:rsidR="0026232B" w:rsidRDefault="0026232B">
      <w:r>
        <w:t>▪ Зарплати гравців: Високі контракти з топ-гравцями.</w:t>
      </w:r>
    </w:p>
    <w:p w:rsidR="0026232B" w:rsidRDefault="0026232B">
      <w:r>
        <w:t>▪ Приблизно €300,000,000 на рік.</w:t>
      </w:r>
    </w:p>
    <w:p w:rsidR="0026232B" w:rsidRDefault="0026232B">
      <w:r>
        <w:t>▪ Тренери та персонал: Витрати на команду підтримки.</w:t>
      </w:r>
    </w:p>
    <w:p w:rsidR="0026232B" w:rsidRDefault="0026232B">
      <w:r>
        <w:t>▪ Приблизно €50,000,000.</w:t>
      </w:r>
    </w:p>
    <w:p w:rsidR="0026232B" w:rsidRDefault="0026232B">
      <w:r>
        <w:lastRenderedPageBreak/>
        <w:t>▪ Інфраструктура: Утримання стадіону та тренувальних баз.</w:t>
      </w:r>
    </w:p>
    <w:p w:rsidR="0026232B" w:rsidRDefault="0026232B">
      <w:r>
        <w:t>▪ €30,000,000 на рік.</w:t>
      </w:r>
    </w:p>
    <w:p w:rsidR="0026232B" w:rsidRPr="0090776B" w:rsidRDefault="0026232B">
      <w:pPr>
        <w:rPr>
          <w:color w:val="00B050"/>
        </w:rPr>
      </w:pPr>
      <w:r w:rsidRPr="0090776B">
        <w:rPr>
          <w:color w:val="00B050"/>
        </w:rPr>
        <w:t>Загальні витрати:</w:t>
      </w:r>
    </w:p>
    <w:p w:rsidR="0026232B" w:rsidRDefault="0026232B">
      <w:r>
        <w:t>300,000,000+50,000,000+30,000,000=380,000,000 €300,000,000 +</w:t>
      </w:r>
    </w:p>
    <w:p w:rsidR="0026232B" w:rsidRDefault="0026232B">
      <w:r>
        <w:t>50,000,000 + 30,000,000 = 380,000,000 \,</w:t>
      </w:r>
    </w:p>
    <w:p w:rsidR="0026232B" w:rsidRDefault="0026232B">
      <w:r>
        <w:t>€300,000,000+50,000,000+30,000,000=380,000,000€</w:t>
      </w:r>
    </w:p>
    <w:p w:rsidR="0026232B" w:rsidRPr="0090776B" w:rsidRDefault="0026232B">
      <w:pPr>
        <w:rPr>
          <w:color w:val="00B050"/>
        </w:rPr>
      </w:pPr>
      <w:r w:rsidRPr="0090776B">
        <w:rPr>
          <w:color w:val="00B050"/>
        </w:rPr>
        <w:t>Чистий дохід:</w:t>
      </w:r>
    </w:p>
    <w:p w:rsidR="0026232B" w:rsidRDefault="0026232B">
      <w:r>
        <w:t>429,800,000−380,000,000=49,800,000 €429,800,000 – 380,000,000 =</w:t>
      </w:r>
    </w:p>
    <w:p w:rsidR="0026232B" w:rsidRPr="0090776B" w:rsidRDefault="0026232B">
      <w:r>
        <w:t>49,800,000 \, €429,800,000−380,000,000=49,800,000€</w:t>
      </w:r>
    </w:p>
    <w:p w:rsidR="0026232B" w:rsidRPr="0090776B" w:rsidRDefault="0026232B">
      <w:pPr>
        <w:rPr>
          <w:color w:val="00B050"/>
        </w:rPr>
      </w:pPr>
      <w:r w:rsidRPr="0090776B">
        <w:rPr>
          <w:color w:val="00B050"/>
        </w:rPr>
        <w:t>Вплив фінансових рішень:</w:t>
      </w:r>
    </w:p>
    <w:p w:rsidR="0026232B" w:rsidRDefault="0026232B">
      <w:r>
        <w:t>O Високі витрати на зарплати можуть обмежити інші інвестиції, але</w:t>
      </w:r>
    </w:p>
    <w:p w:rsidR="0026232B" w:rsidRDefault="0026232B">
      <w:r>
        <w:t>При цьому привертають увагу і перемоги.</w:t>
      </w:r>
    </w:p>
    <w:p w:rsidR="00007196" w:rsidRDefault="00007196"/>
    <w:sectPr w:rsidR="00007196" w:rsidSect="006610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F75F2"/>
    <w:multiLevelType w:val="hybridMultilevel"/>
    <w:tmpl w:val="D6D67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hyphenationZone w:val="425"/>
  <w:characterSpacingControl w:val="doNotCompress"/>
  <w:compat>
    <w:useFELayout/>
  </w:compat>
  <w:rsids>
    <w:rsidRoot w:val="00007196"/>
    <w:rsid w:val="00007196"/>
    <w:rsid w:val="0026232B"/>
    <w:rsid w:val="002954A9"/>
    <w:rsid w:val="00330B37"/>
    <w:rsid w:val="0047119F"/>
    <w:rsid w:val="00494C0B"/>
    <w:rsid w:val="006610AB"/>
    <w:rsid w:val="0090776B"/>
    <w:rsid w:val="00C06FE7"/>
    <w:rsid w:val="00C84FB3"/>
    <w:rsid w:val="00E3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AB"/>
  </w:style>
  <w:style w:type="paragraph" w:styleId="1">
    <w:name w:val="heading 1"/>
    <w:basedOn w:val="a"/>
    <w:next w:val="a"/>
    <w:link w:val="10"/>
    <w:uiPriority w:val="9"/>
    <w:qFormat/>
    <w:rsid w:val="0000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1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1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1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1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1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1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0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1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1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1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1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071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1000</Words>
  <Characters>571</Characters>
  <Application>Microsoft Office Word</Application>
  <DocSecurity>0</DocSecurity>
  <Lines>4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Грабовецкий</dc:creator>
  <cp:keywords/>
  <dc:description/>
  <cp:lastModifiedBy>Administrator</cp:lastModifiedBy>
  <cp:revision>3</cp:revision>
  <dcterms:created xsi:type="dcterms:W3CDTF">2024-10-20T06:16:00Z</dcterms:created>
  <dcterms:modified xsi:type="dcterms:W3CDTF">2024-10-22T10:06:00Z</dcterms:modified>
</cp:coreProperties>
</file>