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urier New" w:cs="Courier New" w:eastAsia="Courier New" w:hAnsi="Courier New"/>
          <w:color w:val="0000ff"/>
          <w:sz w:val="24"/>
          <w:szCs w:val="24"/>
        </w:rPr>
      </w:pPr>
      <w:r w:rsidDel="00000000" w:rsidR="00000000" w:rsidRPr="00000000">
        <w:rPr>
          <w:rFonts w:ascii="Pacifico" w:cs="Pacifico" w:eastAsia="Pacifico" w:hAnsi="Pacifico"/>
          <w:sz w:val="48"/>
          <w:szCs w:val="48"/>
        </w:rPr>
        <w:drawing>
          <wp:inline distB="114300" distT="114300" distL="114300" distR="114300">
            <wp:extent cx="5976177" cy="104730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6177" cy="1047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Pacifico" w:cs="Pacifico" w:eastAsia="Pacifico" w:hAnsi="Pacifico"/>
          <w:sz w:val="48"/>
          <w:szCs w:val="48"/>
        </w:rPr>
      </w:pPr>
      <w:r w:rsidDel="00000000" w:rsidR="00000000" w:rsidRPr="00000000">
        <w:rPr>
          <w:rFonts w:ascii="Pacifico" w:cs="Pacifico" w:eastAsia="Pacifico" w:hAnsi="Pacifico"/>
          <w:sz w:val="48"/>
          <w:szCs w:val="48"/>
          <w:rtl w:val="0"/>
        </w:rPr>
        <w:t xml:space="preserve">План уроку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[Англійська мова], [9]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[Стилі життя та конфлікти],[№74]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та очікувані результати: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By the end of the lesson, students will be able to express and analyze different lifestyle choices and conflicts in written form.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9073512" cy="685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73512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4605"/>
        <w:gridCol w:w="2505"/>
        <w:gridCol w:w="3330"/>
        <w:tblGridChange w:id="0">
          <w:tblGrid>
            <w:gridCol w:w="3765"/>
            <w:gridCol w:w="4605"/>
            <w:gridCol w:w="2505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Етап уроку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Що я роблю?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 я роблю?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Що потрібно підготувати?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Залучити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(викликати інтерес до теми і налаштувати на роботу)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Мозковий штурм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Обговорення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Whiteboardfox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Whiteboardfox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(з іменами)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Дослідити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(дати можливість учням пошукати нову інформацію і, можливо спробувати її застосувати)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Визначаємо що знаємо, Вводимо нову лексику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Genially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Інтерактивна презентація</w:t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Пояснити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(дати можливість учням пояснити, що нового вони навчились і продемонструвати це)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Виконуємо практичне завдання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Обговорюємо відповіді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Write and Improve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Практичні завдання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Код:   79A94KAF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Вбудувати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(Пов’язати нове знання з тим, що вони вже знають)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Обговорюємо проблемне питання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Використовуємо нову лексику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Обговорення питання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Canva дошка, стікери</w:t>
            </w:r>
          </w:p>
        </w:tc>
      </w:tr>
      <w:tr>
        <w:trPr>
          <w:cantSplit w:val="0"/>
          <w:trHeight w:val="553.92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Оцінити результати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Покажи що запам’ятав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Quizalize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8"/>
                <w:szCs w:val="28"/>
                <w:rtl w:val="0"/>
              </w:rPr>
              <w:t xml:space="preserve">тест</w:t>
            </w:r>
          </w:p>
        </w:tc>
      </w:tr>
    </w:tbl>
    <w:p w:rsidR="00000000" w:rsidDel="00000000" w:rsidP="00000000" w:rsidRDefault="00000000" w:rsidRPr="00000000" w14:paraId="0000002E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90"/>
        <w:tblGridChange w:id="0">
          <w:tblGrid>
            <w:gridCol w:w="14290"/>
          </w:tblGrid>
        </w:tblGridChange>
      </w:tblGrid>
      <w:tr>
        <w:trPr>
          <w:cantSplit w:val="0"/>
          <w:tblHeader w:val="0"/>
        </w:trPr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Корисні матеріали для учасників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b7b7b7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Використані навчальні матеріали: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color w:val="b7b7b7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Інтерактивні вправи: https://app.quizalize.com/view/quiz/lifestyle-and-conflicts-abda4d56-2ca9-4453-8ec7-b0ad7255b10a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Відео інструкції до використаних онлайн інструментів (youtube):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ChatGpt: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https://www.youtube.com/watch?v=JTxsNm9IdYU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WhiteBoardFox: https://www.youtube.com/watch?v=ubeG92-NJgU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Write and improve: https://www.youtube.com/watch?v=5EwJnFRfK9I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Важливо додати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цей урок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ПОВНІСТЮ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створено за допомогою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ChatGPT</w:t>
            </w:r>
          </w:p>
        </w:tc>
      </w:tr>
    </w:tbl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7.6000000000001" w:top="1137.6000000000001" w:left="1699.1999999999998" w:right="849.5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imes New Roman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pp.quizalize.com/view/quiz/lifestyle-and-conflicts-abda4d56-2ca9-4453-8ec7-b0ad7255b10a" TargetMode="External"/><Relationship Id="rId10" Type="http://schemas.openxmlformats.org/officeDocument/2006/relationships/hyperlink" Target="https://writeandimprove.com/workbooks#/memberships/84f384c5-ace7-4d6e-808b-c7bd8a76e400/workbooks/656d889a-0b9b-4e4e-adff-2935610f456c" TargetMode="External"/><Relationship Id="rId12" Type="http://schemas.openxmlformats.org/officeDocument/2006/relationships/hyperlink" Target="https://www.youtube.com/watch?v=JTxsNm9IdYU" TargetMode="External"/><Relationship Id="rId9" Type="http://schemas.openxmlformats.org/officeDocument/2006/relationships/hyperlink" Target="https://view.genial.ly/656d71a35d26cd0014163e81/interactive-content-lifestyles-and-conflict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7Mv9vfWzFkROH7P4wnbrImwSw==">CgMxLjA4AHIhMVpwbFpiZUROUlF1UEthQldMU1A5cmRKb1VGWlhmbGQx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