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pBdr/>
        <w:bidi w:val="0"/>
        <w:spacing w:lineRule="atLeast" w:line="555" w:before="0" w:after="0"/>
        <w:ind w:hanging="0" w:left="0" w:right="0"/>
        <w:jc w:val="left"/>
        <w:rPr>
          <w:rFonts w:ascii="Isidora Alt Bold" w:hAnsi="Isidora Alt Bold"/>
          <w:b/>
          <w:i w:val="false"/>
          <w:caps w:val="false"/>
          <w:smallCaps w:val="false"/>
          <w:color w:val="970F7B"/>
          <w:spacing w:val="0"/>
          <w:sz w:val="26"/>
          <w:szCs w:val="26"/>
        </w:rPr>
      </w:pPr>
      <w:bookmarkStart w:id="0" w:name="File_09172114_304-355-Chap6_Widget_15524"/>
      <w:bookmarkEnd w:id="0"/>
      <w:r>
        <w:rPr>
          <w:rFonts w:ascii="Isidora Alt SemiBold" w:hAnsi="Isidora Alt SemiBold"/>
          <w:b/>
          <w:i w:val="false"/>
          <w:caps w:val="false"/>
          <w:smallCaps w:val="false"/>
          <w:color w:val="970F7B"/>
          <w:spacing w:val="0"/>
          <w:sz w:val="26"/>
          <w:szCs w:val="26"/>
          <w:lang w:val="fr-FR"/>
        </w:rPr>
        <w:t>Résonances –</w:t>
      </w:r>
      <w:r>
        <w:rPr>
          <w:rFonts w:ascii="Isidora Alt Bold" w:hAnsi="Isidora Alt Bold"/>
          <w:b/>
          <w:i w:val="false"/>
          <w:caps w:val="false"/>
          <w:smallCaps w:val="false"/>
          <w:color w:val="970F7B"/>
          <w:spacing w:val="0"/>
          <w:sz w:val="26"/>
          <w:szCs w:val="26"/>
        </w:rPr>
        <w:t> </w:t>
      </w:r>
      <w:r>
        <w:rPr>
          <w:rFonts w:ascii="Isidora Alt SemiBold" w:hAnsi="Isidora Alt SemiBold"/>
          <w:b/>
          <w:i w:val="false"/>
          <w:caps w:val="false"/>
          <w:smallCaps w:val="false"/>
          <w:color w:val="970F7B"/>
          <w:spacing w:val="0"/>
          <w:sz w:val="26"/>
          <w:szCs w:val="26"/>
          <w:lang w:val="fr-FR"/>
        </w:rPr>
        <w:t>La technique peut-elle se substituer à l’humain ?</w:t>
      </w:r>
    </w:p>
    <w:p>
      <w:pPr>
        <w:pStyle w:val="BodyText"/>
        <w:widowControl/>
        <w:pBdr/>
        <w:bidi w:val="0"/>
        <w:spacing w:lineRule="atLeast" w:line="555" w:before="0" w:after="0"/>
        <w:ind w:hanging="0" w:left="0" w:right="0"/>
        <w:jc w:val="left"/>
        <w:rPr>
          <w:rFonts w:ascii="Isidora Alt SemiBold" w:hAnsi="Isidora Alt SemiBold"/>
          <w:lang w:val="fr-FR"/>
        </w:rPr>
      </w:pPr>
      <w:r>
        <w:rPr>
          <w:rFonts w:ascii="Isidora Alt Bold" w:hAnsi="Isidora Alt Bold"/>
          <w:b/>
          <w:i w:val="false"/>
          <w:caps w:val="false"/>
          <w:smallCaps w:val="false"/>
          <w:color w:val="970F7B"/>
          <w:spacing w:val="0"/>
          <w:sz w:val="48"/>
        </w:rPr>
      </w:r>
    </w:p>
    <w:p>
      <w:pPr>
        <w:pStyle w:val="BodyText"/>
        <w:widowControl/>
        <w:pBdr/>
        <w:bidi w:val="0"/>
        <w:spacing w:lineRule="atLeast" w:line="345" w:before="0" w:after="0"/>
        <w:ind w:hanging="0" w:left="0" w:right="0"/>
        <w:jc w:val="both"/>
        <w:rPr>
          <w:rFonts w:ascii="IBM Plex Serif Regular" w:hAnsi="IBM Plex Serif Regular"/>
          <w:b w:val="false"/>
          <w:i w:val="false"/>
          <w:caps w:val="false"/>
          <w:smallCaps w:val="false"/>
          <w:color w:val="000000"/>
          <w:spacing w:val="0"/>
          <w:sz w:val="26"/>
        </w:rPr>
      </w:pPr>
      <w:r>
        <w:rPr>
          <w:rFonts w:ascii="IBM Plex Serif Regular" w:hAnsi="IBM Plex Serif Regular"/>
          <w:b w:val="false"/>
          <w:i w:val="false"/>
          <w:caps w:val="false"/>
          <w:smallCaps w:val="false"/>
          <w:color w:val="000000"/>
          <w:spacing w:val="0"/>
          <w:sz w:val="26"/>
          <w:lang w:val="fr-FR"/>
        </w:rPr>
        <w:tab/>
        <w:t>Un titre pop avec un style et des sonorités semblant tout droit sorties des années 1970 : </w:t>
      </w:r>
      <w:r>
        <w:rPr>
          <w:rFonts w:ascii="IBM Plex Serif Italic" w:hAnsi="IBM Plex Serif Italic"/>
          <w:b w:val="false"/>
          <w:i/>
          <w:caps w:val="false"/>
          <w:smallCaps w:val="false"/>
          <w:color w:val="000000"/>
          <w:spacing w:val="0"/>
          <w:sz w:val="26"/>
          <w:lang w:val="fr-FR"/>
        </w:rPr>
        <w:t>Daddy’s Car</w:t>
      </w:r>
      <w:r>
        <w:rPr>
          <w:rFonts w:ascii="IBM Plex Serif Regular" w:hAnsi="IBM Plex Serif Regular"/>
          <w:b w:val="false"/>
          <w:i w:val="false"/>
          <w:caps w:val="false"/>
          <w:smallCaps w:val="false"/>
          <w:color w:val="000000"/>
          <w:spacing w:val="0"/>
          <w:sz w:val="26"/>
          <w:lang w:val="fr-FR"/>
        </w:rPr>
        <w:t>, apparu la semaine dernière sur Youtube, pourrait être considérée à s’y méprendre pour un titre inédit des Beatles. Sauf que le légendaire groupe de rock britannique ne s’est pas reformé depuis sa séparation en 1970. Ce morceau a été composé par Flow Machines, une intelligence artificielle créée dans un laboratoire parisien en passe de révolutionner l’univers musical. Pour son inventeur, François Pachet, chercheur et directeur de Sony Computer Science Laboratory, « c’est la première fois qu’une chanson pop créée par ordinateur tient la route ».</w:t>
      </w:r>
    </w:p>
    <w:p>
      <w:pPr>
        <w:pStyle w:val="BodyText"/>
        <w:widowControl/>
        <w:pBdr/>
        <w:bidi w:val="0"/>
        <w:spacing w:lineRule="atLeast" w:line="345" w:before="0" w:after="0"/>
        <w:ind w:hanging="0" w:left="0" w:right="0"/>
        <w:jc w:val="both"/>
        <w:rPr>
          <w:rFonts w:ascii="IBM Plex Serif Regular" w:hAnsi="IBM Plex Serif Regular"/>
          <w:b w:val="false"/>
          <w:i w:val="false"/>
          <w:caps w:val="false"/>
          <w:smallCaps w:val="false"/>
          <w:color w:val="000000"/>
          <w:spacing w:val="0"/>
          <w:sz w:val="26"/>
        </w:rPr>
      </w:pPr>
      <w:r>
        <w:rPr>
          <w:rFonts w:ascii="IBM Plex Serif Regular" w:hAnsi="IBM Plex Serif Regular"/>
          <w:b w:val="false"/>
          <w:i w:val="false"/>
          <w:caps w:val="false"/>
          <w:smallCaps w:val="false"/>
          <w:color w:val="000000"/>
          <w:spacing w:val="0"/>
          <w:sz w:val="26"/>
          <w:lang w:val="fr-FR"/>
        </w:rPr>
        <w:tab/>
        <w:t>Sur les deux premières compositions de Flow Machines, réel réseau neuronal virtuel, l’une s’inspire donc des Beatles. L’autre, </w:t>
      </w:r>
      <w:r>
        <w:rPr>
          <w:rFonts w:ascii="IBM Plex Serif Italic" w:hAnsi="IBM Plex Serif Italic"/>
          <w:b w:val="false"/>
          <w:i/>
          <w:caps w:val="false"/>
          <w:smallCaps w:val="false"/>
          <w:color w:val="000000"/>
          <w:spacing w:val="0"/>
          <w:sz w:val="26"/>
          <w:lang w:val="fr-FR"/>
        </w:rPr>
        <w:t>Mr. Shadow</w:t>
      </w:r>
      <w:r>
        <w:rPr>
          <w:rFonts w:ascii="IBM Plex Serif Regular" w:hAnsi="IBM Plex Serif Regular"/>
          <w:b w:val="false"/>
          <w:i w:val="false"/>
          <w:caps w:val="false"/>
          <w:smallCaps w:val="false"/>
          <w:color w:val="000000"/>
          <w:spacing w:val="0"/>
          <w:sz w:val="26"/>
          <w:lang w:val="fr-FR"/>
        </w:rPr>
        <w:t>, plus opaque, imite le style des chanteurs d’Americana.</w:t>
      </w:r>
    </w:p>
    <w:p>
      <w:pPr>
        <w:pStyle w:val="BodyText"/>
        <w:widowControl/>
        <w:pBdr/>
        <w:bidi w:val="0"/>
        <w:spacing w:lineRule="atLeast" w:line="345" w:before="0" w:after="0"/>
        <w:ind w:hanging="0" w:left="0" w:right="0"/>
        <w:jc w:val="both"/>
        <w:rPr>
          <w:rFonts w:ascii="IBM Plex Serif Regular" w:hAnsi="IBM Plex Serif Regular"/>
          <w:b w:val="false"/>
          <w:i w:val="false"/>
          <w:caps w:val="false"/>
          <w:smallCaps w:val="false"/>
          <w:color w:val="000000"/>
          <w:spacing w:val="0"/>
          <w:sz w:val="26"/>
        </w:rPr>
      </w:pPr>
      <w:r>
        <w:rPr>
          <w:rFonts w:ascii="IBM Plex Serif Regular" w:hAnsi="IBM Plex Serif Regular"/>
          <w:b w:val="false"/>
          <w:i w:val="false"/>
          <w:caps w:val="false"/>
          <w:smallCaps w:val="false"/>
          <w:color w:val="000000"/>
          <w:spacing w:val="0"/>
          <w:sz w:val="26"/>
          <w:lang w:val="fr-FR"/>
        </w:rPr>
        <w:tab/>
        <w:t>Pour parvenir à ce résultat, le compositeur Benoît Carré a choisi un style musical à partir de 45 morceaux des Beatles, puis a laissé l’intelligence artificielle œuvrer. La machine s’est basée sur 14 000 « </w:t>
      </w:r>
      <w:r>
        <w:rPr>
          <w:rFonts w:ascii="IBM Plex Serif Italic" w:hAnsi="IBM Plex Serif Italic"/>
          <w:b w:val="false"/>
          <w:i/>
          <w:caps w:val="false"/>
          <w:smallCaps w:val="false"/>
          <w:color w:val="000000"/>
          <w:spacing w:val="0"/>
          <w:sz w:val="26"/>
          <w:lang w:val="fr-FR"/>
        </w:rPr>
        <w:t>lead sheet</w:t>
      </w:r>
      <w:r>
        <w:rPr>
          <w:rFonts w:ascii="IBM Plex Serif Regular" w:hAnsi="IBM Plex Serif Regular"/>
          <w:b w:val="false"/>
          <w:i w:val="false"/>
          <w:caps w:val="false"/>
          <w:smallCaps w:val="false"/>
          <w:color w:val="000000"/>
          <w:spacing w:val="0"/>
          <w:sz w:val="26"/>
        </w:rPr>
        <w:t> </w:t>
      </w:r>
      <w:r>
        <w:rPr>
          <w:rFonts w:ascii="IBM Plex Serif Regular" w:hAnsi="IBM Plex Serif Regular"/>
          <w:b w:val="false"/>
          <w:i w:val="false"/>
          <w:caps w:val="false"/>
          <w:smallCaps w:val="false"/>
          <w:color w:val="000000"/>
          <w:spacing w:val="0"/>
          <w:sz w:val="26"/>
          <w:lang w:val="fr-FR"/>
        </w:rPr>
        <w:t>», partitions lui transmettant une culture musicale. De là, Flow Machines a pu analyser et s’imprégner des chansons des « Fab Four</w:t>
      </w:r>
      <w:r>
        <w:rPr>
          <w:rFonts w:ascii="Fira Sans SemiBold" w:hAnsi="Fira Sans SemiBold"/>
          <w:b/>
          <w:i w:val="false"/>
          <w:caps w:val="false"/>
          <w:smallCaps w:val="false"/>
          <w:color w:val="C20012"/>
          <w:spacing w:val="0"/>
          <w:sz w:val="20"/>
          <w:u w:val="single"/>
          <w:lang w:val="fr-FR"/>
        </w:rPr>
        <w:t>1</w:t>
      </w:r>
      <w:r>
        <w:rPr>
          <w:rFonts w:ascii="IBM Plex Serif Regular" w:hAnsi="IBM Plex Serif Regular"/>
          <w:b w:val="false"/>
          <w:i w:val="false"/>
          <w:caps w:val="false"/>
          <w:smallCaps w:val="false"/>
          <w:color w:val="000000"/>
          <w:spacing w:val="0"/>
          <w:sz w:val="26"/>
        </w:rPr>
        <w:t> </w:t>
      </w:r>
      <w:r>
        <w:rPr>
          <w:rFonts w:ascii="IBM Plex Serif Regular" w:hAnsi="IBM Plex Serif Regular"/>
          <w:b w:val="false"/>
          <w:i w:val="false"/>
          <w:caps w:val="false"/>
          <w:smallCaps w:val="false"/>
          <w:color w:val="000000"/>
          <w:spacing w:val="0"/>
          <w:sz w:val="26"/>
          <w:lang w:val="fr-FR"/>
        </w:rPr>
        <w:t>» et proposer sa propre partition. […]</w:t>
      </w:r>
    </w:p>
    <w:p>
      <w:pPr>
        <w:pStyle w:val="BodyText"/>
        <w:widowControl/>
        <w:pBdr/>
        <w:bidi w:val="0"/>
        <w:spacing w:lineRule="atLeast" w:line="345" w:before="0" w:after="0"/>
        <w:ind w:hanging="0" w:left="0" w:right="0"/>
        <w:jc w:val="both"/>
        <w:rPr>
          <w:rFonts w:ascii="IBM Plex Serif Regular" w:hAnsi="IBM Plex Serif Regular"/>
          <w:b w:val="false"/>
          <w:i w:val="false"/>
          <w:caps w:val="false"/>
          <w:smallCaps w:val="false"/>
          <w:color w:val="000000"/>
          <w:spacing w:val="0"/>
          <w:sz w:val="26"/>
          <w:lang w:val="fr-FR"/>
        </w:rPr>
      </w:pPr>
      <w:r>
        <w:rPr>
          <w:rFonts w:ascii="IBM Plex Serif Regular" w:hAnsi="IBM Plex Serif Regular"/>
          <w:b w:val="false"/>
          <w:i w:val="false"/>
          <w:caps w:val="false"/>
          <w:smallCaps w:val="false"/>
          <w:color w:val="000000"/>
          <w:spacing w:val="0"/>
          <w:sz w:val="26"/>
          <w:lang w:val="fr-FR"/>
        </w:rPr>
        <w:tab/>
        <w:t>Cependant la machine n’est pas totalement autonome, une touche humaine a été nécessaire pour finaliser le morceau, intégrer les paroles écrites par Benoît Carré et s’appliquer au mixage. […]</w:t>
      </w:r>
    </w:p>
    <w:p>
      <w:pPr>
        <w:pStyle w:val="BodyText"/>
        <w:widowControl/>
        <w:pBdr/>
        <w:bidi w:val="0"/>
        <w:spacing w:lineRule="atLeast" w:line="345" w:before="0" w:after="0"/>
        <w:ind w:hanging="0" w:left="0" w:right="0"/>
        <w:jc w:val="both"/>
        <w:rPr>
          <w:rFonts w:ascii="IBM Plex Serif Regular" w:hAnsi="IBM Plex Serif Regular"/>
          <w:b w:val="false"/>
          <w:i w:val="false"/>
          <w:caps w:val="false"/>
          <w:smallCaps w:val="false"/>
          <w:color w:val="000000"/>
          <w:spacing w:val="0"/>
          <w:sz w:val="26"/>
        </w:rPr>
      </w:pPr>
      <w:r>
        <w:rPr>
          <w:rFonts w:ascii="IBM Plex Serif Regular" w:hAnsi="IBM Plex Serif Regular"/>
          <w:b w:val="false"/>
          <w:i w:val="false"/>
          <w:caps w:val="false"/>
          <w:smallCaps w:val="false"/>
          <w:color w:val="000000"/>
          <w:spacing w:val="0"/>
          <w:sz w:val="26"/>
          <w:lang w:val="fr-FR"/>
        </w:rPr>
        <w:t>Depuis 2012 le laboratoire français Sony Computer Science Laboratory travaille sur le projet avec des subventions du Conseil européen de la recherche et prévoit en 2017 un album artificiel élaboré par Flow Machines. « J’espère que l’on va remettre un peu de chaos, d’inventivité et d’audace dans la chanson populaire », conclue le créateur sur</w:t>
      </w:r>
      <w:r>
        <w:rPr>
          <w:rFonts w:ascii="IBM Plex Serif Regular" w:hAnsi="IBM Plex Serif Regular"/>
          <w:b w:val="false"/>
          <w:i w:val="false"/>
          <w:caps w:val="false"/>
          <w:smallCaps w:val="false"/>
          <w:color w:val="000000"/>
          <w:spacing w:val="0"/>
          <w:sz w:val="26"/>
        </w:rPr>
        <w:t> </w:t>
      </w:r>
      <w:r>
        <w:rPr>
          <w:rFonts w:ascii="IBM Plex Serif Italic" w:hAnsi="IBM Plex Serif Italic"/>
          <w:b w:val="false"/>
          <w:i/>
          <w:caps w:val="false"/>
          <w:smallCaps w:val="false"/>
          <w:color w:val="000000"/>
          <w:spacing w:val="0"/>
          <w:sz w:val="26"/>
          <w:lang w:val="fr-FR"/>
        </w:rPr>
        <w:t>Trax</w:t>
      </w:r>
      <w:r>
        <w:rPr>
          <w:rFonts w:ascii="IBM Plex Serif Regular" w:hAnsi="IBM Plex Serif Regular"/>
          <w:b w:val="false"/>
          <w:i w:val="false"/>
          <w:caps w:val="false"/>
          <w:smallCaps w:val="false"/>
          <w:color w:val="000000"/>
          <w:spacing w:val="0"/>
          <w:sz w:val="26"/>
          <w:lang w:val="fr-FR"/>
        </w:rPr>
        <w:t>.</w:t>
      </w:r>
    </w:p>
    <w:p>
      <w:pPr>
        <w:pStyle w:val="BodyText"/>
        <w:widowControl/>
        <w:pBdr/>
        <w:bidi w:val="0"/>
        <w:spacing w:lineRule="atLeast" w:line="345" w:before="0" w:after="0"/>
        <w:ind w:hanging="0" w:left="0" w:right="0"/>
        <w:jc w:val="both"/>
        <w:rPr>
          <w:lang w:val="fr-FR"/>
        </w:rPr>
      </w:pPr>
      <w:r>
        <w:rPr>
          <w:rFonts w:ascii="IBM Plex Serif Regular" w:hAnsi="IBM Plex Serif Regular"/>
          <w:b w:val="false"/>
          <w:i w:val="false"/>
          <w:caps w:val="false"/>
          <w:smallCaps w:val="false"/>
          <w:color w:val="000000"/>
          <w:spacing w:val="0"/>
          <w:sz w:val="26"/>
        </w:rPr>
      </w:r>
    </w:p>
    <w:p>
      <w:pPr>
        <w:pStyle w:val="BodyText"/>
        <w:widowControl/>
        <w:pBdr/>
        <w:bidi w:val="0"/>
        <w:spacing w:lineRule="atLeast" w:line="285" w:before="0" w:after="0"/>
        <w:ind w:hanging="0" w:left="0" w:right="0"/>
        <w:jc w:val="right"/>
        <w:rPr>
          <w:rFonts w:ascii="IBM Plex Serif Regular" w:hAnsi="IBM Plex Serif Regular"/>
          <w:b w:val="false"/>
          <w:i w:val="false"/>
          <w:caps w:val="false"/>
          <w:smallCaps w:val="false"/>
          <w:color w:val="000000"/>
          <w:spacing w:val="0"/>
          <w:sz w:val="24"/>
          <w:szCs w:val="24"/>
        </w:rPr>
      </w:pPr>
      <w:r>
        <w:rPr>
          <w:rFonts w:ascii="IBM Plex Serif Regular" w:hAnsi="IBM Plex Serif Regular"/>
          <w:b w:val="false"/>
          <w:i w:val="false"/>
          <w:caps w:val="false"/>
          <w:smallCaps w:val="false"/>
          <w:color w:val="000000"/>
          <w:spacing w:val="0"/>
          <w:sz w:val="24"/>
          <w:szCs w:val="24"/>
          <w:lang w:val="fr-FR"/>
        </w:rPr>
        <w:t>« Un ordinateur compose comme les Beatles, à s’y méprendre », Inès </w:t>
      </w:r>
      <w:r>
        <w:rPr>
          <w:rFonts w:ascii="IBM Plex Serif Regular" w:hAnsi="IBM Plex Serif Regular"/>
          <w:b w:val="false"/>
          <w:i w:val="false"/>
          <w:smallCaps/>
          <w:color w:val="000000"/>
          <w:spacing w:val="0"/>
          <w:sz w:val="24"/>
          <w:szCs w:val="24"/>
          <w:lang w:val="fr-FR"/>
        </w:rPr>
        <w:t>Daif</w:t>
      </w:r>
      <w:r>
        <w:rPr>
          <w:rFonts w:ascii="IBM Plex Serif Regular" w:hAnsi="IBM Plex Serif Regular"/>
          <w:b w:val="false"/>
          <w:i w:val="false"/>
          <w:caps w:val="false"/>
          <w:smallCaps w:val="false"/>
          <w:color w:val="000000"/>
          <w:spacing w:val="0"/>
          <w:sz w:val="24"/>
          <w:szCs w:val="24"/>
          <w:lang w:val="fr-FR"/>
        </w:rPr>
        <w:t>, </w:t>
      </w:r>
    </w:p>
    <w:p>
      <w:pPr>
        <w:pStyle w:val="BodyText"/>
        <w:widowControl/>
        <w:pBdr/>
        <w:bidi w:val="0"/>
        <w:spacing w:lineRule="atLeast" w:line="285" w:before="0" w:after="0"/>
        <w:ind w:hanging="0" w:left="0" w:right="0"/>
        <w:jc w:val="right"/>
        <w:rPr>
          <w:rFonts w:ascii="IBM Plex Serif Regular" w:hAnsi="IBM Plex Serif Regular"/>
          <w:b w:val="false"/>
          <w:i w:val="false"/>
          <w:caps w:val="false"/>
          <w:smallCaps w:val="false"/>
          <w:color w:val="000000"/>
          <w:spacing w:val="0"/>
          <w:sz w:val="24"/>
          <w:szCs w:val="24"/>
        </w:rPr>
      </w:pPr>
      <w:r>
        <w:rPr>
          <w:rFonts w:ascii="IBM Plex Serif Italic" w:hAnsi="IBM Plex Serif Italic"/>
          <w:b w:val="false"/>
          <w:i/>
          <w:caps w:val="false"/>
          <w:smallCaps w:val="false"/>
          <w:color w:val="000000"/>
          <w:spacing w:val="0"/>
          <w:sz w:val="24"/>
          <w:szCs w:val="24"/>
          <w:lang w:val="fr-FR"/>
        </w:rPr>
        <w:t>Le Figaro</w:t>
      </w:r>
      <w:r>
        <w:rPr>
          <w:rFonts w:ascii="IBM Plex Serif Regular" w:hAnsi="IBM Plex Serif Regular"/>
          <w:b w:val="false"/>
          <w:i w:val="false"/>
          <w:caps w:val="false"/>
          <w:smallCaps w:val="false"/>
          <w:color w:val="000000"/>
          <w:spacing w:val="0"/>
          <w:sz w:val="24"/>
          <w:szCs w:val="24"/>
          <w:lang w:val="fr-FR"/>
        </w:rPr>
        <w:t>, 28 septembre 2016.</w:t>
      </w:r>
    </w:p>
    <w:p>
      <w:pPr>
        <w:pStyle w:val="BodyText"/>
        <w:widowControl/>
        <w:pBdr/>
        <w:bidi w:val="0"/>
        <w:spacing w:lineRule="atLeast" w:line="285" w:before="0" w:after="0"/>
        <w:ind w:hanging="0" w:left="0" w:right="0"/>
        <w:jc w:val="right"/>
        <w:rPr>
          <w:lang w:val="fr-FR"/>
        </w:rPr>
      </w:pPr>
      <w:r>
        <w:rPr>
          <w:rFonts w:ascii="IBM Plex Serif Regular" w:hAnsi="IBM Plex Serif Regular"/>
          <w:b w:val="false"/>
          <w:i w:val="false"/>
          <w:caps w:val="false"/>
          <w:smallCaps w:val="false"/>
          <w:color w:val="000000"/>
          <w:spacing w:val="0"/>
          <w:sz w:val="24"/>
          <w:szCs w:val="24"/>
        </w:rPr>
      </w:r>
    </w:p>
    <w:p>
      <w:pPr>
        <w:pStyle w:val="BodyText"/>
        <w:widowControl/>
        <w:pBdr/>
        <w:bidi w:val="0"/>
        <w:spacing w:lineRule="atLeast" w:line="285" w:before="0" w:after="0"/>
        <w:ind w:hanging="0" w:left="0" w:right="0"/>
        <w:jc w:val="right"/>
        <w:rPr>
          <w:lang w:val="fr-FR"/>
        </w:rPr>
      </w:pPr>
      <w:r>
        <w:rPr>
          <w:rFonts w:ascii="IBM Plex Serif Regular" w:hAnsi="IBM Plex Serif Regular"/>
          <w:b w:val="false"/>
          <w:i w:val="false"/>
          <w:caps w:val="false"/>
          <w:smallCaps w:val="false"/>
          <w:color w:val="000000"/>
          <w:spacing w:val="0"/>
          <w:sz w:val="24"/>
          <w:szCs w:val="24"/>
        </w:rPr>
      </w:r>
    </w:p>
    <w:p>
      <w:pPr>
        <w:pStyle w:val="BodyText"/>
        <w:widowControl/>
        <w:pBdr/>
        <w:bidi w:val="0"/>
        <w:spacing w:lineRule="atLeast" w:line="285" w:before="0" w:after="0"/>
        <w:ind w:hanging="0" w:left="0" w:right="0"/>
        <w:jc w:val="right"/>
        <w:rPr>
          <w:lang w:val="fr-FR"/>
        </w:rPr>
      </w:pPr>
      <w:r>
        <w:rPr>
          <w:rFonts w:ascii="IBM Plex Serif Regular" w:hAnsi="IBM Plex Serif Regular"/>
          <w:b w:val="false"/>
          <w:i w:val="false"/>
          <w:caps w:val="false"/>
          <w:smallCaps w:val="false"/>
          <w:color w:val="000000"/>
          <w:spacing w:val="0"/>
          <w:sz w:val="24"/>
          <w:szCs w:val="24"/>
        </w:rPr>
      </w:r>
    </w:p>
    <w:tbl>
      <w:tblPr>
        <w:tblW w:w="8760" w:type="dxa"/>
        <w:jc w:val="left"/>
        <w:tblInd w:w="450" w:type="dxa"/>
        <w:tblLayout w:type="fixed"/>
        <w:tblCellMar>
          <w:top w:w="28" w:type="dxa"/>
          <w:left w:w="28" w:type="dxa"/>
          <w:bottom w:w="28" w:type="dxa"/>
          <w:right w:w="28" w:type="dxa"/>
        </w:tblCellMar>
      </w:tblPr>
      <w:tblGrid>
        <w:gridCol w:w="8760"/>
      </w:tblGrid>
      <w:tr>
        <w:trPr/>
        <w:tc>
          <w:tcPr>
            <w:tcW w:w="8760" w:type="dxa"/>
            <w:tcBorders>
              <w:top w:val="single" w:sz="2" w:space="0" w:color="000000"/>
              <w:left w:val="single" w:sz="2" w:space="0" w:color="000000"/>
              <w:bottom w:val="single" w:sz="2" w:space="0" w:color="000000"/>
              <w:right w:val="single" w:sz="2" w:space="0" w:color="000000"/>
            </w:tcBorders>
          </w:tcPr>
          <w:p>
            <w:pPr>
              <w:pStyle w:val="BodyText"/>
              <w:widowControl/>
              <w:pBdr/>
              <w:bidi w:val="0"/>
              <w:spacing w:lineRule="atLeast" w:line="285" w:before="0" w:after="0"/>
              <w:ind w:hanging="0" w:left="0" w:right="0"/>
              <w:jc w:val="both"/>
              <w:rPr>
                <w:highlight w:val="none"/>
                <w:shd w:fill="FFFF00" w:val="clear"/>
                <w:lang w:val="fr-FR"/>
              </w:rPr>
            </w:pPr>
            <w:r>
              <w:rPr>
                <w:rFonts w:ascii="IBM Plex Serif Regular" w:hAnsi="IBM Plex Serif Regular"/>
                <w:b/>
                <w:bCs/>
                <w:i w:val="false"/>
                <w:caps w:val="false"/>
                <w:smallCaps w:val="false"/>
                <w:color w:val="000000"/>
                <w:spacing w:val="0"/>
                <w:sz w:val="24"/>
                <w:szCs w:val="24"/>
              </w:rPr>
            </w:r>
          </w:p>
          <w:p>
            <w:pPr>
              <w:pStyle w:val="BodyText"/>
              <w:widowControl/>
              <w:pBdr/>
              <w:bidi w:val="0"/>
              <w:spacing w:lineRule="atLeast" w:line="285" w:before="0" w:after="0"/>
              <w:ind w:hanging="0" w:left="0" w:right="0"/>
              <w:jc w:val="both"/>
              <w:rPr>
                <w:rFonts w:ascii="IBM Plex Serif Regular" w:hAnsi="IBM Plex Serif Regular"/>
                <w:b/>
                <w:bCs/>
                <w:i w:val="false"/>
                <w:caps w:val="false"/>
                <w:smallCaps w:val="false"/>
                <w:color w:val="000000"/>
                <w:spacing w:val="0"/>
                <w:sz w:val="24"/>
                <w:szCs w:val="24"/>
              </w:rPr>
            </w:pPr>
            <w:r>
              <w:rPr>
                <w:rFonts w:ascii="IBM Plex Serif Regular" w:hAnsi="IBM Plex Serif Regular"/>
                <w:b/>
                <w:bCs/>
                <w:i w:val="false"/>
                <w:caps w:val="false"/>
                <w:smallCaps w:val="false"/>
                <w:color w:val="000000"/>
                <w:spacing w:val="0"/>
                <w:sz w:val="24"/>
                <w:szCs w:val="24"/>
                <w:shd w:fill="FFFF00" w:val="clear"/>
                <w:lang w:val="fr-FR"/>
              </w:rPr>
              <w:t>Questions</w:t>
            </w:r>
            <w:r>
              <w:rPr>
                <w:rFonts w:ascii="IBM Plex Serif Regular" w:hAnsi="IBM Plex Serif Regular"/>
                <w:b/>
                <w:bCs/>
                <w:i w:val="false"/>
                <w:caps w:val="false"/>
                <w:smallCaps w:val="false"/>
                <w:color w:val="000000"/>
                <w:spacing w:val="0"/>
                <w:sz w:val="24"/>
                <w:szCs w:val="24"/>
                <w:lang w:val="fr-FR"/>
              </w:rPr>
              <w:t> :</w:t>
            </w:r>
          </w:p>
          <w:p>
            <w:pPr>
              <w:pStyle w:val="BodyText"/>
              <w:widowControl/>
              <w:pBdr/>
              <w:bidi w:val="0"/>
              <w:spacing w:lineRule="atLeast" w:line="285" w:before="0" w:after="0"/>
              <w:ind w:hanging="0" w:left="0" w:right="0"/>
              <w:jc w:val="both"/>
              <w:rPr>
                <w:lang w:val="fr-FR"/>
              </w:rPr>
            </w:pPr>
            <w:r>
              <w:rPr>
                <w:rFonts w:ascii="IBM Plex Serif Regular" w:hAnsi="IBM Plex Serif Regular"/>
                <w:b w:val="false"/>
                <w:i w:val="false"/>
                <w:caps w:val="false"/>
                <w:smallCaps w:val="false"/>
                <w:color w:val="000000"/>
                <w:spacing w:val="0"/>
                <w:sz w:val="24"/>
                <w:szCs w:val="24"/>
              </w:rPr>
            </w:r>
          </w:p>
          <w:p>
            <w:pPr>
              <w:pStyle w:val="BodyText"/>
              <w:widowControl/>
              <w:pBdr/>
              <w:bidi w:val="0"/>
              <w:spacing w:lineRule="atLeast" w:line="285" w:before="0" w:after="0"/>
              <w:ind w:hanging="0" w:left="0" w:right="0"/>
              <w:jc w:val="both"/>
              <w:rPr>
                <w:rFonts w:ascii="IBM Plex Serif Regular" w:hAnsi="IBM Plex Serif Regular"/>
                <w:b w:val="false"/>
                <w:i w:val="false"/>
                <w:caps w:val="false"/>
                <w:smallCaps w:val="false"/>
                <w:color w:val="000000"/>
                <w:spacing w:val="0"/>
                <w:sz w:val="24"/>
                <w:szCs w:val="24"/>
              </w:rPr>
            </w:pPr>
            <w:r>
              <w:rPr>
                <w:rFonts w:ascii="IBM Plex Serif Regular" w:hAnsi="IBM Plex Serif Regular"/>
                <w:b w:val="false"/>
                <w:i w:val="false"/>
                <w:caps w:val="false"/>
                <w:smallCaps w:val="false"/>
                <w:color w:val="000000"/>
                <w:spacing w:val="0"/>
                <w:sz w:val="24"/>
                <w:szCs w:val="24"/>
                <w:lang w:val="fr-FR"/>
              </w:rPr>
              <w:t>1) Dans quelle mesure peut-on parler de créativité de la machine ?</w:t>
            </w:r>
          </w:p>
          <w:p>
            <w:pPr>
              <w:pStyle w:val="BodyText"/>
              <w:widowControl/>
              <w:pBdr/>
              <w:bidi w:val="0"/>
              <w:spacing w:lineRule="atLeast" w:line="285" w:before="0" w:after="0"/>
              <w:ind w:hanging="0" w:left="0" w:right="0"/>
              <w:jc w:val="both"/>
              <w:rPr>
                <w:rFonts w:ascii="IBM Plex Serif Regular" w:hAnsi="IBM Plex Serif Regular"/>
                <w:b w:val="false"/>
                <w:i w:val="false"/>
                <w:caps w:val="false"/>
                <w:smallCaps w:val="false"/>
                <w:color w:val="000000"/>
                <w:spacing w:val="0"/>
                <w:sz w:val="24"/>
                <w:szCs w:val="24"/>
              </w:rPr>
            </w:pPr>
            <w:r>
              <w:rPr>
                <w:rFonts w:ascii="IBM Plex Serif Regular" w:hAnsi="IBM Plex Serif Regular"/>
                <w:b w:val="false"/>
                <w:i w:val="false"/>
                <w:caps w:val="false"/>
                <w:smallCaps w:val="false"/>
                <w:color w:val="000000"/>
                <w:spacing w:val="0"/>
                <w:sz w:val="24"/>
                <w:szCs w:val="24"/>
                <w:lang w:val="fr-FR"/>
              </w:rPr>
              <w:t>2) Quels bénéfices et quels risques peut-on anticiper au regard de la technicisation de la création artistique ?</w:t>
            </w:r>
          </w:p>
          <w:p>
            <w:pPr>
              <w:pStyle w:val="BodyText"/>
              <w:widowControl/>
              <w:pBdr/>
              <w:bidi w:val="0"/>
              <w:spacing w:lineRule="atLeast" w:line="285" w:before="0" w:after="0"/>
              <w:ind w:hanging="0" w:left="0" w:right="0"/>
              <w:jc w:val="both"/>
              <w:rPr>
                <w:lang w:val="fr-FR"/>
              </w:rPr>
            </w:pPr>
            <w:r>
              <w:rPr>
                <w:rFonts w:ascii="IBM Plex Serif Regular" w:hAnsi="IBM Plex Serif Regular"/>
                <w:b w:val="false"/>
                <w:i w:val="false"/>
                <w:caps w:val="false"/>
                <w:smallCaps w:val="false"/>
                <w:color w:val="000000"/>
                <w:spacing w:val="0"/>
                <w:sz w:val="24"/>
                <w:szCs w:val="24"/>
              </w:rPr>
            </w:r>
          </w:p>
          <w:p>
            <w:pPr>
              <w:pStyle w:val="BodyText"/>
              <w:widowControl/>
              <w:pBdr/>
              <w:bidi w:val="0"/>
              <w:spacing w:lineRule="atLeast" w:line="285" w:before="0" w:after="0"/>
              <w:ind w:hanging="0" w:left="0" w:right="0"/>
              <w:jc w:val="both"/>
              <w:rPr>
                <w:rFonts w:ascii="IBM Plex Serif Regular" w:hAnsi="IBM Plex Serif Regular"/>
                <w:b w:val="false"/>
                <w:i w:val="false"/>
                <w:caps w:val="false"/>
                <w:smallCaps w:val="false"/>
                <w:color w:val="000000"/>
                <w:spacing w:val="0"/>
                <w:sz w:val="24"/>
                <w:szCs w:val="24"/>
              </w:rPr>
            </w:pPr>
            <w:r>
              <w:rPr>
                <w:rFonts w:ascii="IBM Plex Serif Regular" w:hAnsi="IBM Plex Serif Regular"/>
                <w:b w:val="false"/>
                <w:i w:val="false"/>
                <w:caps w:val="false"/>
                <w:smallCaps w:val="false"/>
                <w:color w:val="000000"/>
                <w:spacing w:val="0"/>
                <w:sz w:val="24"/>
                <w:szCs w:val="24"/>
                <w:lang w:val="fr-FR"/>
              </w:rPr>
              <w:t>=&gt; réflexion possible : La machine peut-elle se substituer à l’homme ?</w:t>
            </w:r>
          </w:p>
          <w:p>
            <w:pPr>
              <w:pStyle w:val="BodyText"/>
              <w:widowControl/>
              <w:pBdr/>
              <w:bidi w:val="0"/>
              <w:spacing w:lineRule="atLeast" w:line="285" w:before="0" w:after="0"/>
              <w:ind w:hanging="0" w:left="0" w:right="0"/>
              <w:jc w:val="both"/>
              <w:rPr>
                <w:lang w:val="fr-FR"/>
              </w:rPr>
            </w:pPr>
            <w:r>
              <w:rPr>
                <w:rFonts w:ascii="IBM Plex Serif Regular" w:hAnsi="IBM Plex Serif Regular"/>
                <w:b w:val="false"/>
                <w:i w:val="false"/>
                <w:caps w:val="false"/>
                <w:smallCaps w:val="false"/>
                <w:color w:val="000000"/>
                <w:spacing w:val="0"/>
                <w:sz w:val="24"/>
                <w:szCs w:val="24"/>
              </w:rPr>
            </w:r>
          </w:p>
        </w:tc>
      </w:tr>
    </w:tbl>
    <w:p>
      <w:pPr>
        <w:pStyle w:val="BodyText"/>
        <w:widowControl/>
        <w:pBdr/>
        <w:bidi w:val="0"/>
        <w:spacing w:lineRule="atLeast" w:line="285" w:before="0" w:after="0"/>
        <w:ind w:hanging="0" w:left="0" w:right="0"/>
        <w:jc w:val="right"/>
        <w:rPr>
          <w:lang w:val="fr-FR"/>
        </w:rPr>
      </w:pPr>
      <w:r>
        <w:rPr>
          <w:rFonts w:ascii="IBM Plex Serif Regular" w:hAnsi="IBM Plex Serif Regular"/>
          <w:b w:val="false"/>
          <w:i w:val="false"/>
          <w:caps w:val="false"/>
          <w:smallCaps w:val="false"/>
          <w:color w:val="000000"/>
          <w:spacing w:val="0"/>
          <w:sz w:val="24"/>
          <w:szCs w:val="24"/>
        </w:rPr>
      </w:r>
    </w:p>
    <w:p>
      <w:pPr>
        <w:pStyle w:val="BodyText"/>
        <w:widowControl/>
        <w:pBdr/>
        <w:bidi w:val="0"/>
        <w:spacing w:lineRule="atLeast" w:line="285" w:before="0" w:after="0"/>
        <w:ind w:hanging="0" w:left="0" w:right="0"/>
        <w:jc w:val="right"/>
        <w:rPr>
          <w:sz w:val="24"/>
          <w:szCs w:val="24"/>
        </w:rPr>
      </w:pPr>
      <w:r>
        <w:rPr>
          <w:sz w:val="24"/>
          <w:szCs w:val="24"/>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Isidora Alt SemiBold">
    <w:charset w:val="00"/>
    <w:family w:val="auto"/>
    <w:pitch w:val="default"/>
  </w:font>
  <w:font w:name="Isidora Alt Bold">
    <w:charset w:val="00"/>
    <w:family w:val="auto"/>
    <w:pitch w:val="default"/>
  </w:font>
  <w:font w:name="IBM Plex Serif Regular">
    <w:charset w:val="00"/>
    <w:family w:val="auto"/>
    <w:pitch w:val="default"/>
  </w:font>
  <w:font w:name="IBM Plex Serif Italic">
    <w:charset w:val="00"/>
    <w:family w:val="auto"/>
    <w:pitch w:val="default"/>
  </w:font>
  <w:font w:name="Fira Sans SemiBold">
    <w:charset w:val="00"/>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ontenudetableau">
    <w:name w:val="Contenu de tableau"/>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LibreOffice/24.8.6.2$Windows_X86_64 LibreOffice_project/6d98ba145e9a8a39fc57bcc76981d1fb1316c60c</Application>
  <AppVersion>15.0000</AppVersion>
  <Pages>1</Pages>
  <Words>354</Words>
  <Characters>1850</Characters>
  <CharactersWithSpaces>2198</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2025-05-26T16:29:01Z</dcterms:created>
  <dc:creator/>
  <dc:description/>
  <dc:language>fr-FR</dc:language>
  <cp:lastModifiedBy/>
  <dcterms:modified xsi:type="dcterms:W3CDTF">2025-05-26T16:34:10Z</dcterms:modified>
  <cp:revision>2</cp:revision>
  <dc:subject/>
  <dc:title/>
</cp:coreProperties>
</file>