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16" w:rsidRPr="00623088" w:rsidRDefault="00623088" w:rsidP="0062308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23088">
        <w:rPr>
          <w:rFonts w:ascii="Times New Roman" w:hAnsi="Times New Roman" w:cs="Times New Roman"/>
          <w:b/>
          <w:sz w:val="32"/>
          <w:szCs w:val="32"/>
        </w:rPr>
        <w:t>Формирование речевой компетенции учащихся посредством визуально-графических образов</w:t>
      </w:r>
    </w:p>
    <w:p w:rsidR="00623088" w:rsidRPr="00623088" w:rsidRDefault="00623088" w:rsidP="00C64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современном лингвистическом словаре визуальная опора определяется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ак воспринимаемая с помощью зрения информация, помогающая принятию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решений по восприятию и порождению речи [1, с.38]. В известных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педагогических концепциях значение опор рассматривается как модель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программы высказывания, в которой заложена возможность вариативного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использования средств ее выражения на основе осознания способов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выполнения речевых действий по порождению высказывания [2, с.96]. Опоры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являются эффективным средством вовлечения учащихся в процесс общения [3,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с.43]. Пассов Е.И. делит все опоры на содержательные (касаются фактической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стороны высказывания) и смысловые (направлены на выявление причинно-следственных связей и связаны со смыслом, подтекстом, импликацией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высказывания) [6, с.249]. Оксфордский словарь определяет значение онлайн-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сервисов как деятельность доступную через Интернет [5].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учебной программе на второй ступени общего среднего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образования учащиеся должны владеть компенсаторными умениями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визуальные опоры во всех видах речевой деятельности [7].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этапе практической реализации мною были подобраны и разработаны,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систематизированы и классифицированы наиболее эффективные визуально-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графические опоры в единстве с онлайн-сервисами, определена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последовательность действий при их составлении, описаны возможности их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использования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способы организации деятельности, способствующие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формированию речевой ком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петенции учащихся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работе по использованию визуально-графических опор я определила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ключевые моменты: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адекватность визуально-графической опоры дидактическим задачам урока;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обязательное наличие коммуникативного задания;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визуально-графическая опора включает учебный материал по изучаемой теме;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учёт возрастных особенностей и уровня развития речевых умений учащихся;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визуально-графических опор последовательно, дозировано.</w:t>
      </w:r>
    </w:p>
    <w:p w:rsidR="00623088" w:rsidRPr="00623088" w:rsidRDefault="00623088" w:rsidP="00C64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этап работы с визуально-графическими опорами начинаю в 5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классе, знакомлю учащихся с содержательными опорами, к которым относятся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схемы, таблицы, план высказывания, </w:t>
      </w:r>
    </w:p>
    <w:p w:rsid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«Квадрант», «Т-диаграмма». Данную работу провожу последовательно,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ридерживаясь принципа постепенного перехода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от простого к сложному. На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стадии знакомства с новой опорой вначале предлагаю примерные образцы и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объясняю принцип работы. Здесь важно показать учащимся возможности её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применения, действие данной опоры в общении: что с её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помощью можно сообщить, назвать, выразить. В каждом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последующем классе учащиеся осваивают новые опоры и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активно использ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уют уже освоенные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64F64" w:rsidRDefault="00C64F64" w:rsidP="00C64F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организационно-мотивационном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визуально-графическую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>«Понятийное колесо».</w:t>
      </w:r>
    </w:p>
    <w:p w:rsidR="00C64F64" w:rsidRPr="00C64F64" w:rsidRDefault="00C64F64" w:rsidP="00C64F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4F64" w:rsidRPr="00623088" w:rsidRDefault="00C64F64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D04ED2" wp14:editId="595B18E2">
            <wp:extent cx="5940425" cy="2780025"/>
            <wp:effectExtent l="0" t="0" r="3175" b="1905"/>
            <wp:docPr id="1" name="Рисунок 1" descr="https://ds03.infourok.ru/uploads/ex/1031/0003f448-cf82b8c0/hello_html_5b361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031/0003f448-cf82b8c0/hello_html_5b361a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Такой вид работы способствует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актуализации знаний учащихся, созданию положительной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мотивации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операционно-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деятельностном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этапе я учу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кратко пересказывать содер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жание прочитанного текста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 помощью визуально-графической опоры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«Квадрант», созданной в онлайн-сервисе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https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:// </w:t>
      </w:r>
      <w:proofErr w:type="spellStart"/>
      <w:proofErr w:type="gram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cacoo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com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 Каждый учащийся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читает свой текст. Затем объединившись в группы по 4 человека, передают друг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другу содержание прочитанного ими текста, заполняют все квадраты данной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опоры. Это развивает умение составлять план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высказывания, делать краткий пересказ прочитанного /прослушанного текста. На рефлексивно-оценочном этапе использую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визуально-графическую опору «Т- диаграмма», с помощью которой учащиеся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сообщают, что они охотно/ неохотно делают на каникулах. Такой вид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деятельности развивает умение сообщать информацию, сопоставлять,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сравнивать, анализировать.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 6 классе учу ребят описывать предметы и явления, включая элементы</w:t>
      </w:r>
      <w:r w:rsidR="00C64F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сравнения. </w:t>
      </w:r>
      <w:r w:rsidR="00583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="00583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операционно-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деятельностном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этапе</w:t>
      </w:r>
      <w:r w:rsidR="00583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использую</w:t>
      </w:r>
      <w:r w:rsidR="00583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визуально-графическую опору «Интеллект-карта»,</w:t>
      </w:r>
      <w:r w:rsidR="00583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выполнения коммуникативного задания</w:t>
      </w:r>
      <w:r w:rsidR="00583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 учащимся обменяться мнениями о том,</w:t>
      </w:r>
      <w:r w:rsidR="00583C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каким было обучение в 5 классе. Через вопросно-ответную форму работы, заполняем с учащимися интеллект-карту, используя</w:t>
      </w:r>
      <w:r w:rsid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ключевые слова на основе прослушан</w:t>
      </w:r>
      <w:r w:rsid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ного диалога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работая с</w:t>
      </w:r>
      <w:r w:rsid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онлайн-сервисом </w:t>
      </w:r>
      <w:proofErr w:type="spellStart"/>
      <w:proofErr w:type="gramStart"/>
      <w:r w:rsid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>mindm</w:t>
      </w:r>
      <w:proofErr w:type="spellEnd"/>
      <w:r w:rsidR="00AC040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p .</w:t>
      </w:r>
      <w:proofErr w:type="gram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com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 Далее, с опорой на данную карту, учащиеся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разыгрывают диалог. Использование «Интеллект-карты» развивает умение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выделять необходимую /интересующую информацию, вести диалог-обмен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мнениями, делать сообщение </w:t>
      </w:r>
      <w:proofErr w:type="gram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рефлексивно-оценочном этапе использую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визуально-графическую опору «Паутина вопросов», учащимся предлагаю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обсудить, каким было школьное время раньше и сейчас.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Работая с онлайн-сервисом cacoo.com, учащиеся в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центре круга записывают ключевое понятие, изучаемое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уроке, далее вместе с учащимися подбираем к нему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можно больше вопросительных слов.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составления вопросительных предложений, </w:t>
      </w:r>
      <w:r w:rsidR="00AC0407"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организую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работу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группах, а затем задают вопросы друг другу по теме урока. В процессе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у учащихся развивается умение запрашивать и сообщать информацию.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этап работы с визуально-графическими опорами начинаю в 7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классе, переходя от содержательных опор к смысловым. Смысловые опоры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представляют собой схематические диаграммы, которые позволяют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отслеживать причинно-следственные связи, устанавливать логическую и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хронологическую последовательность, учат оценивать явления окружающего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мира. Также знакомлю учащихся с последовательностью действий при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составлении визуально</w:t>
      </w:r>
      <w:r w:rsid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>-графических опор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 7 классе добавляется умение выражать свое мнение и узнавать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отношение собеседника к полученной информации,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давать эмоциональную оценку. При изучении темы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«Положительные и отрицательные черты характера»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организационно-мотивационном этапе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ввожу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визуально-графическую опору «Кардиограмма» для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обсуждения положительных и отрицательных качеств.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с учащимися наполняем её необходимой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информацией, распределив черты характера на две группы: положительные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(сверху), отрицательн</w:t>
      </w:r>
      <w:r w:rsid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>ые (внизу)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Затем называем черты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характерные для девочек/мальчиков (слева направо). Далее предлагаю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учащимся перейти к выполнению коммуникативного задания, рассказать, какие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черты характера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должен иметь настоящий друг/ подруга? Такая опора</w:t>
      </w:r>
      <w:r w:rsidR="00AC040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способствует развитию умений выражать своё мнение, давать эмоциональную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оценку. На операционно-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деятельностном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этапе учу сообщать информацию,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сочетая описание, повествование и сравнение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посредством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визуально-графической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опоры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«Диаграмма Венна». Выполняя коммуникативное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задание учащимся необходимо описать и сравнить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внешность человека на основе прочитанного текста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, используя онлайн-сервис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https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:// </w:t>
      </w:r>
      <w:proofErr w:type="spellStart"/>
      <w:proofErr w:type="gram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cacoo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com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создания данной опоры. Сначала в левом кругу вместе с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учащимися записываем характерные черты одного героя, справа – другого, в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центре – их общие характеристики. Такая визуально-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графическая опора, учит сравнить факты, анализировать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события, находить сходства и различия между предметами,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явлениями и персонажами. На рефлексивно-оценочном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этапе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использую визуально-графическую опору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«Квадрант». Учащимся предлагается в каждом квадрате записать (на выбор)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качества человека, а затем найти одноклассников с такими качествами и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вписать их имена, чтобы все квадраты были заполнены. Работа проводится в</w:t>
      </w:r>
      <w:r w:rsidR="00AC040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форме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взаимоопроса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Такая опора развивает умение уточнять содержание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высказывания, запрашивать информацию, используя переспрос.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Третий этап работы направлен на самостоятельное создание учащимися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(8-9 класс) визуально-графических опор с использованием современных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онлайн-сервисов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. В 8 классе объём текстов для чтения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значительно увеличивается. Учащиеся сталкиваются с трудностью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установления последовательности между фактами и событиями, поэтому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схематическая организация учебного материала облегчает его восприятие,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осмысление, способствует созданию реальной ситуации общения.</w:t>
      </w:r>
    </w:p>
    <w:p w:rsidR="00AC0407" w:rsidRDefault="00623088" w:rsidP="00AC0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обоснования ответа учащимся предлагаю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визуально-графическую опору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Фишбоун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</w:t>
      </w:r>
    </w:p>
    <w:p w:rsidR="00AC0407" w:rsidRDefault="00AC0407" w:rsidP="00AC0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0BA5F16" wp14:editId="0520CE62">
            <wp:extent cx="5940425" cy="4562246"/>
            <wp:effectExtent l="0" t="0" r="3175" b="0"/>
            <wp:docPr id="2" name="Рисунок 2" descr="http://upload.medbullets.com/topic/101005/images/fish%20tail-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medbullets.com/topic/101005/images/fish%20tail-m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88" w:rsidRPr="00623088" w:rsidRDefault="00623088" w:rsidP="00AC0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Вначале («в голове») записываем вопрос-проблему</w:t>
      </w:r>
      <w:r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</w:t>
      </w:r>
      <w:r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побудить</w:t>
      </w:r>
      <w:r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учащихся</w:t>
      </w:r>
      <w:r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рассуждению, выражению собственного мнения. Для ответа на главный вопрос,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работая в группах, учащиеся собирают аргументы «за» и «против». «В хвосте»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следует вывод. Данная опора послужит основой для построения диалога –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обмена мнениями. С её помощью учащиеся научатся давать оценочные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суждения, выражать своё мнение, устанавливать причинно-следственные связи.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 9 классе добавляется умение аргументировать свою точку зрения,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делать подготовленные и небольшие неподготовленные сообщения, поэтому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важен переход от информативных опор к абстрактным, закодированным,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 требуют большего развертывания, а значит, имеют более высокую</w:t>
      </w:r>
      <w:r w:rsidR="00AC0407" w:rsidRPr="00AC04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речемыслительной деятельности.</w:t>
      </w:r>
    </w:p>
    <w:p w:rsidR="00623088" w:rsidRPr="00AC0407" w:rsidRDefault="00623088" w:rsidP="00AC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04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использованных источников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1 Азимов, Э. Г. Новый словарь методических терминов и понятий (теория и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практика обучения языкам)/ Э. Г. Азимов, А. Н. Щукин. – М: ЗАО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«Издательство ИКАР», 2009 -448 с. - Режим доступа: http://linguistics-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online.narod.ru/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olderfiles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/1/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azimov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_ e _ g _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shukin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_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 w:rsidRPr="006230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lastRenderedPageBreak/>
        <w:t>a_n_novyy_slovar-21338.pdf.-</w:t>
      </w:r>
      <w:proofErr w:type="gramEnd"/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Дата доступа: 17.01.2020.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2 Леонтьева, Т.П. Методика преподавания иностранного языка: учеб.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пособие / Т. П. Леонтьева [и др.]; под общ. ред. Т.П. Леонтьевой. – Минск: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Вышэйшая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школа, 2017 – 239 с.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Невмержицкая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, С.Г. Урок для взрослых «Формирование речевой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компетенции учащихся в процессе учебно-познавательной деятельности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посредством использования визуально-графических опор на уроках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немецкого языка» [Электронный ресурс] / Государственное учреждение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образования «Академия последипломного образования</w:t>
      </w:r>
      <w:proofErr w:type="gram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».-</w:t>
      </w:r>
      <w:proofErr w:type="gram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С.40-49. - Режим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доступа:http://www.academy.edu.by/files/uch%20god%202020/omr_in_2020.pdf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4 Образовательный стандарт общего среднего образования. - Минск: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Министерство образования РБ, 26 декабря 2018 -№ 125 -192 с.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5 Оксфордский словарь английского языка [Электронный ресурс] - Режим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доступа: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https://ru.wikipedia.org/wiki/Онлайн_и_офлайн.-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Дата доступа: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17.01.2020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 Пассов, Е.И. Урок иностранного языка / Е.И. Пассов, Н.Е. </w:t>
      </w:r>
      <w:proofErr w:type="spell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Кузовлева</w:t>
      </w:r>
      <w:proofErr w:type="spell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. –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Ростов-на-Дону: Феникс; М.: Глосса-Пресс – 640 с. - Режим доступа: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https://b-ok.org/book/5502079/386d98 .</w:t>
      </w:r>
      <w:proofErr w:type="gram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Дата доступа: 17.01.2020.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7 Учебные программы по учебному предмету «Иностранный язык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(английский, немецкий, французский, испанский, китайский)» для V-</w:t>
      </w:r>
    </w:p>
    <w:p w:rsidR="00623088" w:rsidRPr="00623088" w:rsidRDefault="00623088" w:rsidP="0062308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VII,VIII</w:t>
      </w:r>
      <w:proofErr w:type="gramEnd"/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,IX классов учреждений общего среднего образования с русским языком обучения и воспитания. – Минск: Национальный институт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08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образования, 2017, 2018, 2019</w:t>
      </w: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3088" w:rsidRPr="00623088" w:rsidRDefault="00623088" w:rsidP="006230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3088" w:rsidRPr="00623088" w:rsidRDefault="00623088" w:rsidP="0062308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623088" w:rsidRPr="0062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5E"/>
    <w:rsid w:val="0004210A"/>
    <w:rsid w:val="001B5DE2"/>
    <w:rsid w:val="00583CC8"/>
    <w:rsid w:val="00623088"/>
    <w:rsid w:val="006A245E"/>
    <w:rsid w:val="00890AD2"/>
    <w:rsid w:val="009731C1"/>
    <w:rsid w:val="00A476EF"/>
    <w:rsid w:val="00AC0407"/>
    <w:rsid w:val="00AC0AA9"/>
    <w:rsid w:val="00C578B9"/>
    <w:rsid w:val="00C64F64"/>
    <w:rsid w:val="00E5643C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5C62"/>
  <w15:chartTrackingRefBased/>
  <w15:docId w15:val="{F4BD1524-5691-4C9F-9CD5-A3818FF6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2021-10-21T11:29:00Z</dcterms:created>
  <dcterms:modified xsi:type="dcterms:W3CDTF">2021-10-26T08:56:00Z</dcterms:modified>
</cp:coreProperties>
</file>