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8EF1C" w14:textId="1B89CD92" w:rsidR="0029073A" w:rsidRDefault="008B71D0" w:rsidP="008B71D0">
      <w:pPr>
        <w:pStyle w:val="Sansinterligne"/>
        <w:jc w:val="center"/>
        <w:rPr>
          <w:rFonts w:ascii="Times New Roman" w:hAnsi="Times New Roman" w:cs="Times New Roman"/>
        </w:rPr>
      </w:pPr>
      <w:r w:rsidRPr="008B71D0">
        <w:rPr>
          <w:rFonts w:ascii="Times New Roman" w:hAnsi="Times New Roman" w:cs="Times New Roman"/>
          <w:highlight w:val="yellow"/>
        </w:rPr>
        <w:t>Correction des exercices du livre C 4 :</w:t>
      </w:r>
    </w:p>
    <w:p w14:paraId="10A0245F" w14:textId="6AA00B2E" w:rsidR="008B71D0" w:rsidRDefault="008B71D0" w:rsidP="008B71D0">
      <w:pPr>
        <w:pStyle w:val="Sansinterligne"/>
        <w:jc w:val="center"/>
        <w:rPr>
          <w:rFonts w:ascii="Times New Roman" w:hAnsi="Times New Roman" w:cs="Times New Roman"/>
        </w:rPr>
      </w:pPr>
    </w:p>
    <w:p w14:paraId="18D9C62B" w14:textId="75942D05" w:rsidR="008B71D0" w:rsidRDefault="008B71D0" w:rsidP="008B71D0">
      <w:pPr>
        <w:pStyle w:val="Sansinterligne"/>
        <w:jc w:val="center"/>
        <w:rPr>
          <w:rFonts w:ascii="Times New Roman" w:hAnsi="Times New Roman" w:cs="Times New Roman"/>
        </w:rPr>
      </w:pPr>
    </w:p>
    <w:p w14:paraId="50900B02" w14:textId="68877532" w:rsidR="008B71D0" w:rsidRDefault="008B71D0" w:rsidP="008B71D0">
      <w:pPr>
        <w:pStyle w:val="Sansinterligne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FA7DC60" wp14:editId="2F42D596">
            <wp:extent cx="5273762" cy="219456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97" t="23026" r="7048" b="9243"/>
                    <a:stretch/>
                  </pic:blipFill>
                  <pic:spPr bwMode="auto">
                    <a:xfrm>
                      <a:off x="0" y="0"/>
                      <a:ext cx="5274253" cy="21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490C8" w14:textId="44935107" w:rsidR="008B71D0" w:rsidRDefault="008B71D0" w:rsidP="008B71D0">
      <w:pPr>
        <w:pStyle w:val="Sansinterligne"/>
        <w:rPr>
          <w:rFonts w:ascii="Times New Roman" w:hAnsi="Times New Roman" w:cs="Times New Roman"/>
        </w:rPr>
      </w:pPr>
    </w:p>
    <w:p w14:paraId="6298437F" w14:textId="311214F6" w:rsidR="008B71D0" w:rsidRPr="008B71D0" w:rsidRDefault="008B71D0" w:rsidP="008B71D0">
      <w:pPr>
        <w:pStyle w:val="Sansinterligne"/>
        <w:rPr>
          <w:rFonts w:ascii="Times New Roman" w:hAnsi="Times New Roman" w:cs="Times New Roman"/>
          <w:b/>
          <w:bCs/>
          <w:color w:val="0070C0"/>
          <w:u w:val="single"/>
        </w:rPr>
      </w:pPr>
      <w:r w:rsidRPr="008B71D0">
        <w:rPr>
          <w:rFonts w:ascii="Times New Roman" w:hAnsi="Times New Roman" w:cs="Times New Roman"/>
          <w:b/>
          <w:bCs/>
          <w:color w:val="0070C0"/>
          <w:u w:val="single"/>
        </w:rPr>
        <w:t>Correction :</w:t>
      </w:r>
    </w:p>
    <w:p w14:paraId="0CC8676E" w14:textId="70C28DDC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La configuration électronique permet de dénombrer le nombre d’électrons présents dans un atome :</w:t>
      </w:r>
    </w:p>
    <w:p w14:paraId="72C92941" w14:textId="7D0406A5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** l’atome d’oxygène compte 2 + 2 + 4 = 8 électrons</w:t>
      </w:r>
    </w:p>
    <w:p w14:paraId="1E7FE17A" w14:textId="299003C6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** l’atome de sodium compte 2 + 2 + 6 + 1 = 11 électrons</w:t>
      </w:r>
    </w:p>
    <w:p w14:paraId="4DB0B0E0" w14:textId="77777777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L’atome étant électriquement neutre, </w:t>
      </w:r>
      <w:r>
        <w:rPr>
          <w:rFonts w:ascii="Times New Roman" w:hAnsi="Times New Roman" w:cs="Times New Roman"/>
          <w:color w:val="0070C0"/>
        </w:rPr>
        <w:t>il compte autant de protons que d’électrons.</w:t>
      </w:r>
    </w:p>
    <w:p w14:paraId="0E7E51DA" w14:textId="1F16CED2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Le numéro atomique Z représente le nombre de protons présents dans l’atome.</w:t>
      </w:r>
    </w:p>
    <w:p w14:paraId="490911B9" w14:textId="459008A2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Conclusion : </w:t>
      </w:r>
    </w:p>
    <w:p w14:paraId="41A80146" w14:textId="71AE9809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Z(O) = 8</w:t>
      </w:r>
    </w:p>
    <w:p w14:paraId="520B72D3" w14:textId="63E220EB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Z(Na) = 11</w:t>
      </w:r>
    </w:p>
    <w:p w14:paraId="14ED7F06" w14:textId="39F76F3E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</w:p>
    <w:p w14:paraId="64735E2F" w14:textId="7455E90F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noProof/>
        </w:rPr>
        <w:drawing>
          <wp:inline distT="0" distB="0" distL="0" distR="0" wp14:anchorId="5313020B" wp14:editId="1AA62E96">
            <wp:extent cx="4600593" cy="212140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509" t="22349" r="11619" b="12174"/>
                    <a:stretch/>
                  </pic:blipFill>
                  <pic:spPr bwMode="auto">
                    <a:xfrm>
                      <a:off x="0" y="0"/>
                      <a:ext cx="4601196" cy="2121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AE9F9" w14:textId="4F4EC34F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</w:p>
    <w:p w14:paraId="1B4BDD56" w14:textId="77777777" w:rsidR="008B71D0" w:rsidRPr="008B71D0" w:rsidRDefault="008B71D0" w:rsidP="008B71D0">
      <w:pPr>
        <w:pStyle w:val="Sansinterligne"/>
        <w:rPr>
          <w:rFonts w:ascii="Times New Roman" w:hAnsi="Times New Roman" w:cs="Times New Roman"/>
          <w:b/>
          <w:bCs/>
          <w:color w:val="0070C0"/>
          <w:u w:val="single"/>
        </w:rPr>
      </w:pPr>
      <w:r w:rsidRPr="008B71D0">
        <w:rPr>
          <w:rFonts w:ascii="Times New Roman" w:hAnsi="Times New Roman" w:cs="Times New Roman"/>
          <w:b/>
          <w:bCs/>
          <w:color w:val="0070C0"/>
          <w:u w:val="single"/>
        </w:rPr>
        <w:t>Correction :</w:t>
      </w:r>
    </w:p>
    <w:p w14:paraId="6A9DB046" w14:textId="77777777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2</w:t>
      </w:r>
      <w:r w:rsidRPr="008B71D0">
        <w:rPr>
          <w:rFonts w:ascii="Times New Roman" w:hAnsi="Times New Roman" w:cs="Times New Roman"/>
          <w:color w:val="0070C0"/>
          <w:vertAlign w:val="superscript"/>
        </w:rPr>
        <w:t>ème</w:t>
      </w:r>
      <w:r>
        <w:rPr>
          <w:rFonts w:ascii="Times New Roman" w:hAnsi="Times New Roman" w:cs="Times New Roman"/>
          <w:color w:val="0070C0"/>
        </w:rPr>
        <w:t xml:space="preserve"> période = 2</w:t>
      </w:r>
      <w:r w:rsidRPr="008B71D0">
        <w:rPr>
          <w:rFonts w:ascii="Times New Roman" w:hAnsi="Times New Roman" w:cs="Times New Roman"/>
          <w:color w:val="0070C0"/>
          <w:vertAlign w:val="superscript"/>
        </w:rPr>
        <w:t>ème</w:t>
      </w:r>
      <w:r>
        <w:rPr>
          <w:rFonts w:ascii="Times New Roman" w:hAnsi="Times New Roman" w:cs="Times New Roman"/>
          <w:color w:val="0070C0"/>
        </w:rPr>
        <w:t xml:space="preserve"> ligne signifie que la couche externe de l’atome de fluor est n = 2.</w:t>
      </w:r>
    </w:p>
    <w:p w14:paraId="6B518BB7" w14:textId="77777777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17</w:t>
      </w:r>
      <w:r w:rsidRPr="008B71D0">
        <w:rPr>
          <w:rFonts w:ascii="Times New Roman" w:hAnsi="Times New Roman" w:cs="Times New Roman"/>
          <w:color w:val="0070C0"/>
          <w:vertAlign w:val="superscript"/>
        </w:rPr>
        <w:t>ème</w:t>
      </w:r>
      <w:r>
        <w:rPr>
          <w:rFonts w:ascii="Times New Roman" w:hAnsi="Times New Roman" w:cs="Times New Roman"/>
          <w:color w:val="0070C0"/>
        </w:rPr>
        <w:t xml:space="preserve"> colonne signifie que l’atome de fluor compte 17 – 10 = 7 électrons externes.</w:t>
      </w:r>
    </w:p>
    <w:p w14:paraId="455597A4" w14:textId="77777777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La structure électronique est donc 1s</w:t>
      </w:r>
      <w:r>
        <w:rPr>
          <w:rFonts w:ascii="Times New Roman" w:hAnsi="Times New Roman" w:cs="Times New Roman"/>
          <w:color w:val="0070C0"/>
          <w:vertAlign w:val="superscript"/>
        </w:rPr>
        <w:t>2</w:t>
      </w:r>
      <w:r>
        <w:rPr>
          <w:rFonts w:ascii="Times New Roman" w:hAnsi="Times New Roman" w:cs="Times New Roman"/>
          <w:color w:val="0070C0"/>
        </w:rPr>
        <w:t xml:space="preserve"> 2s</w:t>
      </w:r>
      <w:r>
        <w:rPr>
          <w:rFonts w:ascii="Times New Roman" w:hAnsi="Times New Roman" w:cs="Times New Roman"/>
          <w:color w:val="0070C0"/>
          <w:vertAlign w:val="superscript"/>
        </w:rPr>
        <w:t>2</w:t>
      </w:r>
      <w:r>
        <w:rPr>
          <w:rFonts w:ascii="Times New Roman" w:hAnsi="Times New Roman" w:cs="Times New Roman"/>
          <w:color w:val="0070C0"/>
        </w:rPr>
        <w:t xml:space="preserve"> 2p</w:t>
      </w:r>
      <w:r>
        <w:rPr>
          <w:rFonts w:ascii="Times New Roman" w:hAnsi="Times New Roman" w:cs="Times New Roman"/>
          <w:color w:val="0070C0"/>
          <w:vertAlign w:val="superscript"/>
        </w:rPr>
        <w:t>5</w:t>
      </w:r>
    </w:p>
    <w:p w14:paraId="4F10A85D" w14:textId="77777777" w:rsidR="008B71D0" w:rsidRDefault="008B71D0" w:rsidP="008B71D0">
      <w:pPr>
        <w:pStyle w:val="Sansinterligne"/>
        <w:rPr>
          <w:rFonts w:ascii="Times New Roman" w:hAnsi="Times New Roman" w:cs="Times New Roman"/>
          <w:color w:val="0070C0"/>
        </w:rPr>
      </w:pPr>
    </w:p>
    <w:p w14:paraId="1BA77CFA" w14:textId="4BABCA66" w:rsidR="008B71D0" w:rsidRDefault="00D02655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noProof/>
        </w:rPr>
        <w:lastRenderedPageBreak/>
        <w:drawing>
          <wp:inline distT="0" distB="0" distL="0" distR="0" wp14:anchorId="31E37C21" wp14:editId="2875D652">
            <wp:extent cx="3438144" cy="3556238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561" t="20095" r="31683" b="4959"/>
                    <a:stretch/>
                  </pic:blipFill>
                  <pic:spPr bwMode="auto">
                    <a:xfrm>
                      <a:off x="0" y="0"/>
                      <a:ext cx="3443388" cy="356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71D0">
        <w:rPr>
          <w:rFonts w:ascii="Times New Roman" w:hAnsi="Times New Roman" w:cs="Times New Roman"/>
          <w:color w:val="0070C0"/>
        </w:rPr>
        <w:t xml:space="preserve"> </w:t>
      </w:r>
    </w:p>
    <w:p w14:paraId="23B8E0F8" w14:textId="77777777" w:rsidR="00D02655" w:rsidRDefault="00D02655" w:rsidP="00D02655">
      <w:pPr>
        <w:pStyle w:val="Sansinterligne"/>
        <w:rPr>
          <w:rFonts w:ascii="Times New Roman" w:hAnsi="Times New Roman" w:cs="Times New Roman"/>
          <w:b/>
          <w:bCs/>
          <w:color w:val="0070C0"/>
          <w:u w:val="single"/>
        </w:rPr>
      </w:pPr>
    </w:p>
    <w:p w14:paraId="4E2EF873" w14:textId="3D5AED3C" w:rsidR="00D02655" w:rsidRDefault="00D02655" w:rsidP="00D02655">
      <w:pPr>
        <w:pStyle w:val="Sansinterligne"/>
        <w:rPr>
          <w:rFonts w:ascii="Times New Roman" w:hAnsi="Times New Roman" w:cs="Times New Roman"/>
          <w:b/>
          <w:bCs/>
          <w:color w:val="0070C0"/>
          <w:u w:val="single"/>
        </w:rPr>
      </w:pPr>
      <w:r w:rsidRPr="008B71D0">
        <w:rPr>
          <w:rFonts w:ascii="Times New Roman" w:hAnsi="Times New Roman" w:cs="Times New Roman"/>
          <w:b/>
          <w:bCs/>
          <w:color w:val="0070C0"/>
          <w:u w:val="single"/>
        </w:rPr>
        <w:t>Correction :</w:t>
      </w:r>
    </w:p>
    <w:p w14:paraId="644BF2BB" w14:textId="77777777" w:rsidR="00D02655" w:rsidRPr="008B71D0" w:rsidRDefault="00D02655" w:rsidP="00D02655">
      <w:pPr>
        <w:pStyle w:val="Sansinterligne"/>
        <w:rPr>
          <w:rFonts w:ascii="Times New Roman" w:hAnsi="Times New Roman" w:cs="Times New Roman"/>
          <w:b/>
          <w:bCs/>
          <w:color w:val="0070C0"/>
          <w:u w:val="single"/>
        </w:rPr>
      </w:pPr>
    </w:p>
    <w:p w14:paraId="4CF3ED4B" w14:textId="6388AF66" w:rsidR="00D02655" w:rsidRPr="00D02655" w:rsidRDefault="00D02655" w:rsidP="00D02655">
      <w:pPr>
        <w:pStyle w:val="Sansinterligne"/>
        <w:rPr>
          <w:rFonts w:ascii="Times New Roman" w:hAnsi="Times New Roman" w:cs="Times New Roman"/>
          <w:color w:val="C00000"/>
          <w:vertAlign w:val="superscript"/>
        </w:rPr>
      </w:pPr>
      <w:r>
        <w:rPr>
          <w:rFonts w:ascii="Times New Roman" w:hAnsi="Times New Roman" w:cs="Times New Roman"/>
          <w:color w:val="0070C0"/>
        </w:rPr>
        <w:t>1/ a) configuration électronique de Li : 1s</w:t>
      </w:r>
      <w:r>
        <w:rPr>
          <w:rFonts w:ascii="Times New Roman" w:hAnsi="Times New Roman" w:cs="Times New Roman"/>
          <w:color w:val="0070C0"/>
          <w:vertAlign w:val="superscript"/>
        </w:rPr>
        <w:t>2</w:t>
      </w:r>
      <w:r>
        <w:rPr>
          <w:rFonts w:ascii="Times New Roman" w:hAnsi="Times New Roman" w:cs="Times New Roman"/>
          <w:color w:val="0070C0"/>
        </w:rPr>
        <w:t xml:space="preserve"> </w:t>
      </w:r>
      <w:r w:rsidRPr="00D02655">
        <w:rPr>
          <w:rFonts w:ascii="Times New Roman" w:hAnsi="Times New Roman" w:cs="Times New Roman"/>
          <w:color w:val="C00000"/>
        </w:rPr>
        <w:t>2s</w:t>
      </w:r>
      <w:r w:rsidRPr="00D02655">
        <w:rPr>
          <w:rFonts w:ascii="Times New Roman" w:hAnsi="Times New Roman" w:cs="Times New Roman"/>
          <w:color w:val="C00000"/>
          <w:vertAlign w:val="superscript"/>
        </w:rPr>
        <w:t>1</w:t>
      </w:r>
    </w:p>
    <w:p w14:paraId="2F7EE9D9" w14:textId="77777777" w:rsidR="00D02655" w:rsidRDefault="00D02655" w:rsidP="00D02655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La couche externe est </w:t>
      </w:r>
      <w:r w:rsidRPr="00D02655">
        <w:rPr>
          <w:rFonts w:ascii="Times New Roman" w:hAnsi="Times New Roman" w:cs="Times New Roman"/>
          <w:color w:val="C00000"/>
        </w:rPr>
        <w:t xml:space="preserve">n = </w:t>
      </w:r>
      <w:r>
        <w:rPr>
          <w:rFonts w:ascii="Times New Roman" w:hAnsi="Times New Roman" w:cs="Times New Roman"/>
          <w:color w:val="C00000"/>
        </w:rPr>
        <w:t>2</w:t>
      </w:r>
      <w:r>
        <w:rPr>
          <w:rFonts w:ascii="Times New Roman" w:hAnsi="Times New Roman" w:cs="Times New Roman"/>
          <w:color w:val="0070C0"/>
        </w:rPr>
        <w:t xml:space="preserve"> et compte 1 électron : l’atome de lithium possède donc 1 électron de valence.</w:t>
      </w:r>
    </w:p>
    <w:p w14:paraId="11428E85" w14:textId="77777777" w:rsidR="00D02655" w:rsidRDefault="00D02655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b) 2 atomes appartenant à la même colonne possèdent le même nombre d’électrons externes donc l’atome de sodium possède 1 électron de valence.</w:t>
      </w:r>
    </w:p>
    <w:p w14:paraId="7311153D" w14:textId="77777777" w:rsidR="00D02655" w:rsidRDefault="00D02655" w:rsidP="008B71D0">
      <w:pPr>
        <w:pStyle w:val="Sansinterligne"/>
        <w:rPr>
          <w:rFonts w:ascii="Times New Roman" w:hAnsi="Times New Roman" w:cs="Times New Roman"/>
          <w:color w:val="0070C0"/>
        </w:rPr>
      </w:pPr>
    </w:p>
    <w:p w14:paraId="6C558799" w14:textId="77777777" w:rsidR="00D02655" w:rsidRDefault="00D02655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2/ a) La couche externe de Li est n = 2 donc Li appartient à la 2</w:t>
      </w:r>
      <w:r w:rsidRPr="00D02655">
        <w:rPr>
          <w:rFonts w:ascii="Times New Roman" w:hAnsi="Times New Roman" w:cs="Times New Roman"/>
          <w:color w:val="0070C0"/>
          <w:vertAlign w:val="superscript"/>
        </w:rPr>
        <w:t>ème</w:t>
      </w:r>
      <w:r>
        <w:rPr>
          <w:rFonts w:ascii="Times New Roman" w:hAnsi="Times New Roman" w:cs="Times New Roman"/>
          <w:color w:val="0070C0"/>
        </w:rPr>
        <w:t xml:space="preserve"> période.</w:t>
      </w:r>
    </w:p>
    <w:p w14:paraId="0104BA41" w14:textId="77777777" w:rsidR="00D02655" w:rsidRDefault="00D02655" w:rsidP="008B71D0">
      <w:pPr>
        <w:pStyle w:val="Sansinterligne"/>
        <w:rPr>
          <w:rFonts w:ascii="Times New Roman" w:hAnsi="Times New Roman" w:cs="Times New Roman"/>
          <w:color w:val="0070C0"/>
        </w:rPr>
      </w:pPr>
      <w:proofErr w:type="spellStart"/>
      <w:r>
        <w:rPr>
          <w:rFonts w:ascii="Times New Roman" w:hAnsi="Times New Roman" w:cs="Times New Roman"/>
          <w:color w:val="0070C0"/>
        </w:rPr>
        <w:t>C est</w:t>
      </w:r>
      <w:proofErr w:type="spellEnd"/>
      <w:r>
        <w:rPr>
          <w:rFonts w:ascii="Times New Roman" w:hAnsi="Times New Roman" w:cs="Times New Roman"/>
          <w:color w:val="0070C0"/>
        </w:rPr>
        <w:t xml:space="preserve"> sur la même ligne que Li donc il appartient également à la 2</w:t>
      </w:r>
      <w:r w:rsidRPr="00D02655">
        <w:rPr>
          <w:rFonts w:ascii="Times New Roman" w:hAnsi="Times New Roman" w:cs="Times New Roman"/>
          <w:color w:val="0070C0"/>
          <w:vertAlign w:val="superscript"/>
        </w:rPr>
        <w:t>ème</w:t>
      </w:r>
      <w:r>
        <w:rPr>
          <w:rFonts w:ascii="Times New Roman" w:hAnsi="Times New Roman" w:cs="Times New Roman"/>
          <w:color w:val="0070C0"/>
        </w:rPr>
        <w:t xml:space="preserve"> période.</w:t>
      </w:r>
    </w:p>
    <w:p w14:paraId="257E6F04" w14:textId="77777777" w:rsidR="00D02655" w:rsidRDefault="00D02655" w:rsidP="008B71D0">
      <w:pPr>
        <w:pStyle w:val="Sansinterligne"/>
        <w:rPr>
          <w:rFonts w:ascii="Times New Roman" w:hAnsi="Times New Roman" w:cs="Times New Roman"/>
          <w:color w:val="0070C0"/>
        </w:rPr>
      </w:pPr>
    </w:p>
    <w:p w14:paraId="1E184CE4" w14:textId="09B8DC70" w:rsidR="00D02655" w:rsidRDefault="00D02655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b) 2 éléments séparent Li et C ce qui signifie qu’il y a 2 éléments ENTRE Li et C donc C compte 3 électrons de plus que Li : Z(C) = 6 ; C a donc comme configuration électronique 1s</w:t>
      </w:r>
      <w:r>
        <w:rPr>
          <w:rFonts w:ascii="Times New Roman" w:hAnsi="Times New Roman" w:cs="Times New Roman"/>
          <w:color w:val="0070C0"/>
          <w:vertAlign w:val="superscript"/>
        </w:rPr>
        <w:t>2</w:t>
      </w:r>
      <w:r>
        <w:rPr>
          <w:rFonts w:ascii="Times New Roman" w:hAnsi="Times New Roman" w:cs="Times New Roman"/>
          <w:color w:val="0070C0"/>
        </w:rPr>
        <w:t xml:space="preserve"> 2s</w:t>
      </w:r>
      <w:r>
        <w:rPr>
          <w:rFonts w:ascii="Times New Roman" w:hAnsi="Times New Roman" w:cs="Times New Roman"/>
          <w:color w:val="0070C0"/>
          <w:vertAlign w:val="superscript"/>
        </w:rPr>
        <w:t>2</w:t>
      </w:r>
      <w:r>
        <w:rPr>
          <w:rFonts w:ascii="Times New Roman" w:hAnsi="Times New Roman" w:cs="Times New Roman"/>
          <w:color w:val="0070C0"/>
        </w:rPr>
        <w:t xml:space="preserve"> 2p</w:t>
      </w:r>
      <w:r>
        <w:rPr>
          <w:rFonts w:ascii="Times New Roman" w:hAnsi="Times New Roman" w:cs="Times New Roman"/>
          <w:color w:val="0070C0"/>
          <w:vertAlign w:val="superscript"/>
        </w:rPr>
        <w:t>4</w:t>
      </w:r>
      <w:r>
        <w:rPr>
          <w:rFonts w:ascii="Times New Roman" w:hAnsi="Times New Roman" w:cs="Times New Roman"/>
          <w:color w:val="0070C0"/>
        </w:rPr>
        <w:t>.</w:t>
      </w:r>
    </w:p>
    <w:p w14:paraId="13ED6B63" w14:textId="163D7F5F" w:rsidR="009B595A" w:rsidRDefault="009B595A" w:rsidP="008B71D0">
      <w:pPr>
        <w:pStyle w:val="Sansinterligne"/>
        <w:rPr>
          <w:rFonts w:ascii="Times New Roman" w:hAnsi="Times New Roman" w:cs="Times New Roman"/>
          <w:color w:val="0070C0"/>
        </w:rPr>
      </w:pPr>
    </w:p>
    <w:p w14:paraId="504C2126" w14:textId="09400CEE" w:rsidR="009B595A" w:rsidRDefault="009B595A" w:rsidP="008B71D0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noProof/>
        </w:rPr>
        <w:drawing>
          <wp:inline distT="0" distB="0" distL="0" distR="0" wp14:anchorId="5772D553" wp14:editId="6D5FA4BE">
            <wp:extent cx="5002406" cy="2289657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18" t="23929" r="8826" b="5395"/>
                    <a:stretch/>
                  </pic:blipFill>
                  <pic:spPr bwMode="auto">
                    <a:xfrm>
                      <a:off x="0" y="0"/>
                      <a:ext cx="5003541" cy="2290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1559B" w14:textId="77777777" w:rsidR="009B595A" w:rsidRDefault="009B595A" w:rsidP="009B595A">
      <w:pPr>
        <w:pStyle w:val="Sansinterligne"/>
        <w:rPr>
          <w:rFonts w:ascii="Times New Roman" w:hAnsi="Times New Roman" w:cs="Times New Roman"/>
          <w:b/>
          <w:bCs/>
          <w:color w:val="0070C0"/>
          <w:u w:val="single"/>
        </w:rPr>
      </w:pPr>
      <w:r w:rsidRPr="008B71D0">
        <w:rPr>
          <w:rFonts w:ascii="Times New Roman" w:hAnsi="Times New Roman" w:cs="Times New Roman"/>
          <w:b/>
          <w:bCs/>
          <w:color w:val="0070C0"/>
          <w:u w:val="single"/>
        </w:rPr>
        <w:t>Correction :</w:t>
      </w:r>
    </w:p>
    <w:p w14:paraId="235DE45E" w14:textId="77777777" w:rsidR="009B595A" w:rsidRPr="008B71D0" w:rsidRDefault="009B595A" w:rsidP="009B595A">
      <w:pPr>
        <w:pStyle w:val="Sansinterligne"/>
        <w:rPr>
          <w:rFonts w:ascii="Times New Roman" w:hAnsi="Times New Roman" w:cs="Times New Roman"/>
          <w:b/>
          <w:bCs/>
          <w:color w:val="0070C0"/>
          <w:u w:val="single"/>
        </w:rPr>
      </w:pPr>
    </w:p>
    <w:p w14:paraId="793CBC55" w14:textId="69388C80" w:rsidR="009B595A" w:rsidRDefault="009B595A" w:rsidP="009B595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lastRenderedPageBreak/>
        <w:t>Un atome est stable si sa couche externe est pleine ; seuls les gaz nobles sont stables : il s’agit de He, Ne et Ar.</w:t>
      </w:r>
    </w:p>
    <w:p w14:paraId="3972ED7B" w14:textId="090D5F81" w:rsidR="009B595A" w:rsidRDefault="009B595A" w:rsidP="009B595A">
      <w:pPr>
        <w:pStyle w:val="Sansinterligne"/>
        <w:rPr>
          <w:rFonts w:ascii="Times New Roman" w:hAnsi="Times New Roman" w:cs="Times New Roman"/>
          <w:color w:val="0070C0"/>
        </w:rPr>
      </w:pPr>
    </w:p>
    <w:p w14:paraId="611586D7" w14:textId="314E6866" w:rsidR="009B595A" w:rsidRDefault="009B595A" w:rsidP="009B595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noProof/>
        </w:rPr>
        <w:drawing>
          <wp:inline distT="0" distB="0" distL="0" distR="0" wp14:anchorId="6EA1F244" wp14:editId="099B9922">
            <wp:extent cx="5273509" cy="2223821"/>
            <wp:effectExtent l="0" t="0" r="381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16" t="21898" r="7428" b="9465"/>
                    <a:stretch/>
                  </pic:blipFill>
                  <pic:spPr bwMode="auto">
                    <a:xfrm>
                      <a:off x="0" y="0"/>
                      <a:ext cx="5274251" cy="222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7D801" w14:textId="4FF6697A" w:rsidR="009B595A" w:rsidRDefault="009B595A" w:rsidP="009B595A">
      <w:pPr>
        <w:pStyle w:val="Sansinterligne"/>
        <w:rPr>
          <w:rFonts w:ascii="Times New Roman" w:hAnsi="Times New Roman" w:cs="Times New Roman"/>
          <w:color w:val="0070C0"/>
        </w:rPr>
      </w:pPr>
    </w:p>
    <w:p w14:paraId="22D51B4A" w14:textId="77777777" w:rsidR="009B595A" w:rsidRDefault="009B595A" w:rsidP="009B595A">
      <w:pPr>
        <w:pStyle w:val="Sansinterligne"/>
        <w:rPr>
          <w:rFonts w:ascii="Times New Roman" w:hAnsi="Times New Roman" w:cs="Times New Roman"/>
          <w:b/>
          <w:bCs/>
          <w:color w:val="0070C0"/>
          <w:u w:val="single"/>
        </w:rPr>
      </w:pPr>
      <w:r w:rsidRPr="008B71D0">
        <w:rPr>
          <w:rFonts w:ascii="Times New Roman" w:hAnsi="Times New Roman" w:cs="Times New Roman"/>
          <w:b/>
          <w:bCs/>
          <w:color w:val="0070C0"/>
          <w:u w:val="single"/>
        </w:rPr>
        <w:t>Correction :</w:t>
      </w:r>
    </w:p>
    <w:p w14:paraId="6484B8D4" w14:textId="77777777" w:rsidR="009B595A" w:rsidRPr="008B71D0" w:rsidRDefault="009B595A" w:rsidP="009B595A">
      <w:pPr>
        <w:pStyle w:val="Sansinterligne"/>
        <w:rPr>
          <w:rFonts w:ascii="Times New Roman" w:hAnsi="Times New Roman" w:cs="Times New Roman"/>
          <w:b/>
          <w:bCs/>
          <w:color w:val="0070C0"/>
          <w:u w:val="single"/>
        </w:rPr>
      </w:pPr>
    </w:p>
    <w:p w14:paraId="3B395DFA" w14:textId="3AACF38D" w:rsidR="009B595A" w:rsidRDefault="009B595A" w:rsidP="009B595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L’anion dérivé de S est un anion qui possède 2 charges négatives.</w:t>
      </w:r>
    </w:p>
    <w:p w14:paraId="180834BA" w14:textId="1EC0C636" w:rsidR="009B595A" w:rsidRDefault="009B595A" w:rsidP="009B595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Cela signifie que S a dû gagner 2 électrons pour acquérir la structure stable du gaz noble le plus proche de lui. Sa couche externe contenait donc 8 – 2 = 6 électrons externes.</w:t>
      </w:r>
    </w:p>
    <w:p w14:paraId="75E3E065" w14:textId="7A0FE257" w:rsidR="009B595A" w:rsidRPr="00D02655" w:rsidRDefault="009B595A" w:rsidP="009B595A">
      <w:pPr>
        <w:pStyle w:val="Sansinterligne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>S appartient donc à la 6 + 10 = 16</w:t>
      </w:r>
      <w:r w:rsidRPr="009B595A">
        <w:rPr>
          <w:rFonts w:ascii="Times New Roman" w:hAnsi="Times New Roman" w:cs="Times New Roman"/>
          <w:color w:val="0070C0"/>
          <w:vertAlign w:val="superscript"/>
        </w:rPr>
        <w:t>ème</w:t>
      </w:r>
      <w:r>
        <w:rPr>
          <w:rFonts w:ascii="Times New Roman" w:hAnsi="Times New Roman" w:cs="Times New Roman"/>
          <w:color w:val="0070C0"/>
        </w:rPr>
        <w:t xml:space="preserve"> colonne.</w:t>
      </w:r>
    </w:p>
    <w:sectPr w:rsidR="009B595A" w:rsidRPr="00D02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1D0"/>
    <w:rsid w:val="0029073A"/>
    <w:rsid w:val="008B71D0"/>
    <w:rsid w:val="009B595A"/>
    <w:rsid w:val="00D0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E2150"/>
  <w15:chartTrackingRefBased/>
  <w15:docId w15:val="{64EF5760-1D55-47BE-B4D5-B7D2025C5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B71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 portelli</dc:creator>
  <cp:keywords/>
  <dc:description/>
  <cp:lastModifiedBy>alexia portelli</cp:lastModifiedBy>
  <cp:revision>2</cp:revision>
  <dcterms:created xsi:type="dcterms:W3CDTF">2022-09-16T15:34:00Z</dcterms:created>
  <dcterms:modified xsi:type="dcterms:W3CDTF">2022-09-16T15:47:00Z</dcterms:modified>
</cp:coreProperties>
</file>