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5332" w14:textId="77777777" w:rsidR="00901ED4" w:rsidRPr="007B5ECF" w:rsidRDefault="00901ED4" w:rsidP="00901ED4">
      <w:pPr>
        <w:pStyle w:val="Sansinterligne"/>
        <w:jc w:val="center"/>
        <w:rPr>
          <w:b/>
          <w:u w:val="single"/>
        </w:rPr>
      </w:pPr>
      <w:r w:rsidRPr="007B5ECF">
        <w:rPr>
          <w:b/>
          <w:u w:val="single"/>
        </w:rPr>
        <w:t>Evaluation croisée :</w:t>
      </w:r>
    </w:p>
    <w:p w14:paraId="76E088BE" w14:textId="77777777" w:rsidR="00901ED4" w:rsidRDefault="00901ED4" w:rsidP="00901ED4">
      <w:pPr>
        <w:pStyle w:val="Sansinterligne"/>
      </w:pPr>
    </w:p>
    <w:p w14:paraId="1EEACA3A" w14:textId="77777777" w:rsidR="00901ED4" w:rsidRDefault="00901ED4" w:rsidP="00901ED4">
      <w:pPr>
        <w:pStyle w:val="Sansinterligne"/>
      </w:pPr>
      <w:r>
        <w:t>Choisir un binôme ; chaque élève fait un exercice sur 2 puis évalue l’exercice qu’il n’a pas fait.</w:t>
      </w:r>
    </w:p>
    <w:p w14:paraId="305CC772" w14:textId="77777777" w:rsidR="00901ED4" w:rsidRPr="002E5C3F" w:rsidRDefault="00901ED4" w:rsidP="00901ED4">
      <w:pPr>
        <w:pStyle w:val="Sansinterligne"/>
      </w:pPr>
      <w:r w:rsidRPr="007B5ECF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6453E" wp14:editId="4B6B2B79">
                <wp:simplePos x="0" y="0"/>
                <wp:positionH relativeFrom="column">
                  <wp:posOffset>4400230</wp:posOffset>
                </wp:positionH>
                <wp:positionV relativeFrom="paragraph">
                  <wp:posOffset>137633</wp:posOffset>
                </wp:positionV>
                <wp:extent cx="1322095" cy="1496821"/>
                <wp:effectExtent l="0" t="0" r="11430" b="273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095" cy="1496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F9387" w14:textId="77777777" w:rsidR="00901ED4" w:rsidRDefault="00901ED4" w:rsidP="00901ED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C843DEA" wp14:editId="78482873">
                                  <wp:extent cx="1177585" cy="1450227"/>
                                  <wp:effectExtent l="0" t="0" r="3810" b="0"/>
                                  <wp:docPr id="1" name="Image 1" descr="Résultat de recherche d'images pour &quot;bobsleigh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bobsleigh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7429" cy="1450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645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6.45pt;margin-top:10.85pt;width:104.1pt;height:1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" fillcolor="white [3201]" strokeweight=".5pt">
                <v:textbox>
                  <w:txbxContent>
                    <w:p w14:paraId="696F9387" w14:textId="77777777" w:rsidR="00901ED4" w:rsidRDefault="00901ED4" w:rsidP="00901ED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C843DEA" wp14:editId="78482873">
                            <wp:extent cx="1177585" cy="1450227"/>
                            <wp:effectExtent l="0" t="0" r="3810" b="0"/>
                            <wp:docPr id="1" name="Image 1" descr="Résultat de recherche d'images pour &quot;bobsleigh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bobsleigh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7429" cy="1450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B4837B" w14:textId="77777777" w:rsidR="0001376B" w:rsidRDefault="0001376B" w:rsidP="0001376B">
      <w:pPr>
        <w:pStyle w:val="Sansinterligne"/>
      </w:pPr>
      <w:r w:rsidRPr="007B5ECF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DC111" wp14:editId="580492E6">
                <wp:simplePos x="0" y="0"/>
                <wp:positionH relativeFrom="column">
                  <wp:posOffset>4200657</wp:posOffset>
                </wp:positionH>
                <wp:positionV relativeFrom="paragraph">
                  <wp:posOffset>10886</wp:posOffset>
                </wp:positionV>
                <wp:extent cx="1690370" cy="1413163"/>
                <wp:effectExtent l="0" t="0" r="508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1413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4248C" w14:textId="77777777" w:rsidR="0001376B" w:rsidRDefault="0001376B" w:rsidP="0001376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5E0D2B9" wp14:editId="3D00CC90">
                                  <wp:extent cx="1032587" cy="1251018"/>
                                  <wp:effectExtent l="0" t="0" r="0" b="6350"/>
                                  <wp:docPr id="4" name="Image 4" descr="Résultat de recherche d'images pour &quot;bobsleigh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bobsleigh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528" cy="1252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C111" id="Zone de texte 3" o:spid="_x0000_s1027" type="#_x0000_t202" style="position:absolute;margin-left:330.75pt;margin-top:.85pt;width:133.1pt;height:1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" fillcolor="white [3201]" stroked="f" strokeweight=".5pt">
                <v:textbox>
                  <w:txbxContent>
                    <w:p w14:paraId="3BF4248C" w14:textId="77777777" w:rsidR="0001376B" w:rsidRDefault="0001376B" w:rsidP="0001376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5E0D2B9" wp14:editId="3D00CC90">
                            <wp:extent cx="1032587" cy="1251018"/>
                            <wp:effectExtent l="0" t="0" r="0" b="6350"/>
                            <wp:docPr id="4" name="Image 4" descr="Résultat de recherche d'images pour &quot;bobsleigh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bobsleigh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528" cy="1252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B5ECF">
        <w:rPr>
          <w:b/>
          <w:u w:val="single"/>
        </w:rPr>
        <w:t>Exercice 1</w:t>
      </w:r>
      <w:r>
        <w:t xml:space="preserve"> : </w:t>
      </w:r>
      <w:r w:rsidRPr="007B5ECF">
        <w:t>bobsleigh</w:t>
      </w:r>
    </w:p>
    <w:p w14:paraId="4224F75A" w14:textId="77777777" w:rsidR="0001376B" w:rsidRDefault="0001376B" w:rsidP="0001376B">
      <w:pPr>
        <w:pStyle w:val="Sansinterligne"/>
      </w:pPr>
    </w:p>
    <w:p w14:paraId="1F32003A" w14:textId="77777777" w:rsidR="0001376B" w:rsidRDefault="0001376B" w:rsidP="0001376B">
      <w:pPr>
        <w:pStyle w:val="Sansinterligne"/>
      </w:pPr>
      <w:r>
        <w:t xml:space="preserve">On s’intéresse à l’effet d’une même force, exercée </w:t>
      </w:r>
    </w:p>
    <w:p w14:paraId="5C3F8450" w14:textId="77777777" w:rsidR="0001376B" w:rsidRDefault="0001376B" w:rsidP="0001376B">
      <w:pPr>
        <w:pStyle w:val="Sansinterligne"/>
      </w:pPr>
      <w:r>
        <w:t>sur des bobsleighs au démarrage, sur une piste horizontale.</w:t>
      </w:r>
    </w:p>
    <w:p w14:paraId="0BC3E9B3" w14:textId="77777777" w:rsidR="0001376B" w:rsidRDefault="0001376B" w:rsidP="0001376B">
      <w:pPr>
        <w:pStyle w:val="Sansinterligne"/>
      </w:pPr>
      <w:r>
        <w:t>Soient deux bobsleighs de masses respectives m</w:t>
      </w:r>
      <w:r w:rsidRPr="00B75107">
        <w:rPr>
          <w:vertAlign w:val="subscript"/>
        </w:rPr>
        <w:t>1</w:t>
      </w:r>
      <w:r>
        <w:t xml:space="preserve"> = 200 kg et m</w:t>
      </w:r>
      <w:r w:rsidRPr="00B75107">
        <w:rPr>
          <w:vertAlign w:val="subscript"/>
        </w:rPr>
        <w:t>2</w:t>
      </w:r>
      <w:r>
        <w:t xml:space="preserve"> = 240 kg.</w:t>
      </w:r>
    </w:p>
    <w:p w14:paraId="75E93C6F" w14:textId="2C85CA25" w:rsidR="0001376B" w:rsidRDefault="0001376B" w:rsidP="0001376B">
      <w:pPr>
        <w:pStyle w:val="Sansinterligne"/>
      </w:pPr>
      <w:r>
        <w:t>Au démarrage, des pousseurs exercent pendant 6</w:t>
      </w:r>
      <w:r w:rsidR="00EF794C">
        <w:t>,0</w:t>
      </w:r>
      <w:r>
        <w:t xml:space="preserve"> secondes </w:t>
      </w:r>
    </w:p>
    <w:p w14:paraId="0FC06850" w14:textId="77777777" w:rsidR="0001376B" w:rsidRDefault="0001376B" w:rsidP="0001376B">
      <w:pPr>
        <w:pStyle w:val="Sansinterligne"/>
      </w:pPr>
      <w:r w:rsidRPr="00D05AC1">
        <w:rPr>
          <w:u w:val="single"/>
        </w:rPr>
        <w:t>la même force</w:t>
      </w:r>
      <w:r>
        <w:t xml:space="preserve"> de poussée </w:t>
      </w:r>
      <w:r w:rsidRPr="00F72D88">
        <w:rPr>
          <w:b/>
          <w:bCs/>
        </w:rPr>
        <w:t>horizontale</w:t>
      </w:r>
      <w:r>
        <w:t xml:space="preserve"> sur deux bobsleighs.</w:t>
      </w:r>
    </w:p>
    <w:p w14:paraId="636E6D72" w14:textId="77777777" w:rsidR="0001376B" w:rsidRDefault="0001376B" w:rsidP="0001376B">
      <w:pPr>
        <w:pStyle w:val="Sansinterligne"/>
      </w:pPr>
      <w:r>
        <w:t xml:space="preserve">On suppose que les deux bobsleighs glissent </w:t>
      </w:r>
      <w:r w:rsidRPr="00F72D88">
        <w:rPr>
          <w:b/>
          <w:bCs/>
        </w:rPr>
        <w:t>sans frottement sur la glace</w:t>
      </w:r>
      <w:r>
        <w:t>.</w:t>
      </w:r>
    </w:p>
    <w:p w14:paraId="1E69AAF2" w14:textId="77777777" w:rsidR="0001376B" w:rsidRDefault="0001376B" w:rsidP="0001376B">
      <w:pPr>
        <w:pStyle w:val="Sansinterligne"/>
      </w:pPr>
    </w:p>
    <w:p w14:paraId="56CFDB68" w14:textId="77777777" w:rsidR="0001376B" w:rsidRDefault="0001376B" w:rsidP="0001376B">
      <w:pPr>
        <w:pStyle w:val="Sansinterligne"/>
      </w:pPr>
      <w:r>
        <w:t>1/ a) Préciser le système étudié, le référentiel d’étude puis caractériser le mouvement des bobsleighs pendant la phase de poussée.</w:t>
      </w:r>
    </w:p>
    <w:p w14:paraId="7F210848" w14:textId="77777777" w:rsidR="0001376B" w:rsidRPr="00D05AC1" w:rsidRDefault="0001376B" w:rsidP="0001376B">
      <w:pPr>
        <w:pStyle w:val="Sansinterligne"/>
      </w:pPr>
      <w:r>
        <w:t xml:space="preserve">    b) On considèrera comme état initial : le bobsleigh immobile et comme état final : le bobsleigh juste avant d’être lâché par les pousseurs ; représenter sans souci d’échelle le vecteur vitesse à l’état initial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vertAlign w:val="subscript"/>
        </w:rPr>
        <w:t>i</w:t>
      </w:r>
      <w:r>
        <w:t xml:space="preserve">, le vecteur vitesse à l’état final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vertAlign w:val="subscript"/>
        </w:rPr>
        <w:t>f</w:t>
      </w:r>
      <w:r>
        <w:t xml:space="preserve"> ainsi que le vecteur </w:t>
      </w:r>
      <w:r>
        <w:rPr>
          <w:rFonts w:cstheme="minorHAnsi"/>
        </w:rPr>
        <w:t>Δ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eastAsiaTheme="minorEastAsia" w:cstheme="minorHAnsi"/>
          <w:vertAlign w:val="subscript"/>
        </w:rPr>
        <w:t>f</w:t>
      </w:r>
      <w: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vertAlign w:val="subscript"/>
        </w:rPr>
        <w:t>f</w:t>
      </w:r>
      <w:r>
        <w:t xml:space="preserve"> –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vertAlign w:val="subscript"/>
        </w:rPr>
        <w:t>i</w:t>
      </w:r>
      <w:r>
        <w:t>.</w:t>
      </w:r>
    </w:p>
    <w:p w14:paraId="3147BAC0" w14:textId="77777777" w:rsidR="0001376B" w:rsidRDefault="0001376B" w:rsidP="0001376B">
      <w:pPr>
        <w:pStyle w:val="Sansinterligne"/>
        <w:rPr>
          <w:rFonts w:eastAsiaTheme="minorEastAsia" w:cstheme="minorHAnsi"/>
        </w:rPr>
      </w:pPr>
      <w:r>
        <w:t xml:space="preserve">    c) Faire un bilan des forces, déterminer le vecteur </w:t>
      </w:r>
      <w:r w:rsidRPr="00D05AC1">
        <w:rPr>
          <w:rFonts w:cstheme="minorHAnsi"/>
        </w:rPr>
        <w:t>Σ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F</m:t>
            </m:r>
          </m:e>
        </m:acc>
      </m:oMath>
      <w:r>
        <w:rPr>
          <w:rFonts w:eastAsiaTheme="minorEastAsia" w:cstheme="minorHAnsi"/>
        </w:rPr>
        <w:t xml:space="preserve">, montrer qu’il est équivalent à la force de poussée puis </w:t>
      </w:r>
      <w:r>
        <w:t xml:space="preserve">retrouver le fait que </w:t>
      </w:r>
      <w:r w:rsidRPr="00D05AC1">
        <w:rPr>
          <w:rFonts w:cstheme="minorHAnsi"/>
        </w:rPr>
        <w:t>Σ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F</m:t>
            </m:r>
          </m:e>
        </m:acc>
      </m:oMath>
      <w:r>
        <w:rPr>
          <w:rFonts w:eastAsiaTheme="minorEastAsia" w:cstheme="minorHAnsi"/>
        </w:rPr>
        <w:t xml:space="preserve"> et</w:t>
      </w:r>
      <w:r w:rsidRPr="00F433CE">
        <w:rPr>
          <w:rFonts w:cstheme="minorHAnsi"/>
        </w:rPr>
        <w:t xml:space="preserve"> </w:t>
      </w:r>
      <w:r>
        <w:rPr>
          <w:rFonts w:cstheme="minorHAnsi"/>
        </w:rPr>
        <w:t>Δ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eastAsiaTheme="minorEastAsia" w:cstheme="minorHAnsi"/>
        </w:rPr>
        <w:t xml:space="preserve">  ont même sens et même direction.</w:t>
      </w:r>
    </w:p>
    <w:p w14:paraId="27D436B0" w14:textId="77777777" w:rsidR="0001376B" w:rsidRPr="00D05AC1" w:rsidRDefault="0001376B" w:rsidP="0001376B">
      <w:pPr>
        <w:pStyle w:val="Sansinterligne"/>
      </w:pPr>
      <w:r>
        <w:t>2/ a) A partir de la 2</w:t>
      </w:r>
      <w:r w:rsidRPr="00D05AC1">
        <w:rPr>
          <w:vertAlign w:val="superscript"/>
        </w:rPr>
        <w:t>ème</w:t>
      </w:r>
      <w:r>
        <w:t xml:space="preserve"> loi de Newton, montrer que l’on peut écrire </w:t>
      </w:r>
      <w:r w:rsidRPr="00D05AC1">
        <w:rPr>
          <w:rFonts w:eastAsiaTheme="minorEastAsia" w:cstheme="minorHAnsi"/>
        </w:rPr>
        <w:t>m</w:t>
      </w:r>
      <w:r w:rsidRPr="00D05AC1">
        <w:rPr>
          <w:rFonts w:eastAsiaTheme="minorEastAsia" w:cstheme="minorHAnsi"/>
          <w:vertAlign w:val="subscript"/>
        </w:rPr>
        <w:t>1</w:t>
      </w:r>
      <w:r w:rsidRPr="00D05AC1">
        <w:rPr>
          <w:rFonts w:eastAsiaTheme="minorEastAsia" w:cstheme="minorHAnsi"/>
        </w:rPr>
        <w:t>.</w:t>
      </w:r>
      <w:r w:rsidRPr="00D05AC1">
        <w:rPr>
          <w:rFonts w:cstheme="minorHAnsi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ΔV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sub>
                </m:sSub>
              </m:e>
            </m:acc>
          </m:e>
        </m:d>
      </m:oMath>
      <w:r w:rsidRPr="00D05AC1">
        <w:rPr>
          <w:rFonts w:eastAsiaTheme="minorEastAsia" w:cstheme="minorHAnsi"/>
        </w:rPr>
        <w:t xml:space="preserve"> = m</w:t>
      </w:r>
      <w:r w:rsidRPr="00D05AC1">
        <w:rPr>
          <w:rFonts w:eastAsiaTheme="minorEastAsia" w:cstheme="minorHAnsi"/>
          <w:vertAlign w:val="subscript"/>
        </w:rPr>
        <w:t>2</w:t>
      </w:r>
      <w:r w:rsidRPr="00D05AC1">
        <w:rPr>
          <w:rFonts w:eastAsiaTheme="minorEastAsia" w:cstheme="minorHAnsi"/>
        </w:rPr>
        <w:t>.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ΔV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b>
                </m:sSub>
              </m:e>
            </m:acc>
          </m:e>
        </m:d>
      </m:oMath>
      <w:r>
        <w:rPr>
          <w:rFonts w:eastAsiaTheme="minorEastAsia" w:cstheme="minorHAnsi"/>
        </w:rPr>
        <w:t xml:space="preserve"> pendant la durée constante Δt de la poussée.</w:t>
      </w:r>
    </w:p>
    <w:p w14:paraId="1342B6BC" w14:textId="77777777" w:rsidR="0001376B" w:rsidRPr="007567C4" w:rsidRDefault="0001376B" w:rsidP="0001376B">
      <w:pPr>
        <w:pStyle w:val="Sansinterligne"/>
      </w:pPr>
      <w:r>
        <w:t xml:space="preserve">    b) Comparer le mouvement des deux bobsleighs lors de la poussée et compléter la phrase : « P</w:t>
      </w:r>
      <w:r w:rsidRPr="007567C4">
        <w:t xml:space="preserve">our une même </w:t>
      </w:r>
      <w:r>
        <w:t>résultante</w:t>
      </w:r>
      <w:r w:rsidRPr="007567C4">
        <w:t xml:space="preserve"> des forces exercée </w:t>
      </w:r>
      <w:r w:rsidRPr="007567C4">
        <w:rPr>
          <w:rFonts w:eastAsiaTheme="minorEastAsia"/>
        </w:rPr>
        <w:t>sur 2 systèmes de masses différentes</w:t>
      </w:r>
      <w:r>
        <w:rPr>
          <w:rFonts w:eastAsiaTheme="minorEastAsia"/>
        </w:rPr>
        <w:t>,  … ».</w:t>
      </w:r>
    </w:p>
    <w:p w14:paraId="01691800" w14:textId="77777777" w:rsidR="0001376B" w:rsidRDefault="0001376B" w:rsidP="0001376B">
      <w:pPr>
        <w:pStyle w:val="Sansinterligne"/>
      </w:pPr>
      <w:r>
        <w:t>3/ Juste avant que les pousseurs ne montent dans le bobsleigh 1, celui-ci atteint la vitesse maximale de 40 km.h</w:t>
      </w:r>
      <w:r>
        <w:rPr>
          <w:vertAlign w:val="superscript"/>
        </w:rPr>
        <w:t>-1</w:t>
      </w:r>
      <w:r>
        <w:t xml:space="preserve"> ; quelle vitesse atteint le bobsleigh 2 dans les mêmes conditions ?</w:t>
      </w:r>
    </w:p>
    <w:p w14:paraId="37CA7957" w14:textId="77777777" w:rsidR="0001376B" w:rsidRDefault="0001376B" w:rsidP="0001376B">
      <w:pPr>
        <w:pStyle w:val="Sansinterligne"/>
      </w:pPr>
      <w:r>
        <w:t>4/ Déterminer la norme de la force de poussée exercée par les pousseurs.</w:t>
      </w:r>
    </w:p>
    <w:p w14:paraId="006D0127" w14:textId="77777777" w:rsidR="00901ED4" w:rsidRDefault="00901ED4" w:rsidP="00901ED4">
      <w:pPr>
        <w:pStyle w:val="Sansinterligne"/>
      </w:pPr>
    </w:p>
    <w:p w14:paraId="70D1EABE" w14:textId="77777777" w:rsidR="00901ED4" w:rsidRPr="007B5ECF" w:rsidRDefault="00901ED4" w:rsidP="00901ED4">
      <w:pPr>
        <w:pStyle w:val="Sansinterligne"/>
        <w:rPr>
          <w:b/>
          <w:color w:val="E36C0A" w:themeColor="accent6" w:themeShade="BF"/>
          <w:u w:val="single"/>
        </w:rPr>
      </w:pPr>
      <w:r w:rsidRPr="007B5ECF">
        <w:rPr>
          <w:b/>
          <w:color w:val="E36C0A" w:themeColor="accent6" w:themeShade="BF"/>
          <w:u w:val="single"/>
        </w:rPr>
        <w:t>Correction :</w:t>
      </w:r>
    </w:p>
    <w:p w14:paraId="4015516A" w14:textId="77777777" w:rsidR="0015132B" w:rsidRDefault="00901ED4" w:rsidP="0015132B">
      <w:pPr>
        <w:pStyle w:val="Sansinterligne"/>
        <w:rPr>
          <w:color w:val="0070C0"/>
        </w:rPr>
      </w:pPr>
      <w:r>
        <w:rPr>
          <w:color w:val="0070C0"/>
        </w:rPr>
        <w:t xml:space="preserve">1/ </w:t>
      </w:r>
      <w:r w:rsidR="0015132B">
        <w:rPr>
          <w:color w:val="0070C0"/>
        </w:rPr>
        <w:t xml:space="preserve">a) </w:t>
      </w:r>
      <w:r>
        <w:rPr>
          <w:color w:val="0070C0"/>
        </w:rPr>
        <w:t>Système étudié : bobsleigh ; référentiel d’étude : Rt</w:t>
      </w:r>
    </w:p>
    <w:p w14:paraId="42A6DB31" w14:textId="2CEAA053" w:rsidR="00901ED4" w:rsidRDefault="00901ED4" w:rsidP="0015132B">
      <w:pPr>
        <w:pStyle w:val="Sansinterligne"/>
        <w:rPr>
          <w:color w:val="0070C0"/>
        </w:rPr>
      </w:pPr>
      <w:r>
        <w:rPr>
          <w:color w:val="0070C0"/>
        </w:rPr>
        <w:t>Les bobsleighs passent d’une vitesse nulle à une vitesse V sur une portion horizontale, leur mvt est donc un MRa.</w:t>
      </w:r>
    </w:p>
    <w:p w14:paraId="1633B421" w14:textId="5B8831BF" w:rsidR="00901ED4" w:rsidRPr="00732F07" w:rsidRDefault="00901ED4" w:rsidP="00901ED4">
      <w:pPr>
        <w:pStyle w:val="Sansinterligne"/>
        <w:rPr>
          <w:color w:val="0070C0"/>
        </w:rPr>
      </w:pPr>
      <w:r w:rsidRPr="00732F07">
        <w:rPr>
          <w:color w:val="0070C0"/>
        </w:rPr>
        <w:t xml:space="preserve">b)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 w:rsidRPr="00732F07">
        <w:rPr>
          <w:color w:val="0070C0"/>
          <w:vertAlign w:val="subscript"/>
        </w:rPr>
        <w:t>i</w:t>
      </w:r>
      <w:r w:rsidRPr="00732F07">
        <w:rPr>
          <w:color w:val="0070C0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0</m:t>
            </m:r>
          </m:e>
        </m:acc>
      </m:oMath>
      <w:r>
        <w:rPr>
          <w:rFonts w:eastAsiaTheme="minorEastAsia"/>
          <w:color w:val="0070C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>
        <w:rPr>
          <w:color w:val="0070C0"/>
          <w:vertAlign w:val="subscript"/>
        </w:rPr>
        <w:t>f</w:t>
      </w:r>
      <w:r w:rsidRPr="00732F07">
        <w:rPr>
          <w:color w:val="0070C0"/>
        </w:rPr>
        <w:t xml:space="preserve"> </w:t>
      </w:r>
      <w:r>
        <w:rPr>
          <w:color w:val="0070C0"/>
        </w:rPr>
        <w:t xml:space="preserve">est dirigé vers la droite ; </w:t>
      </w:r>
      <w:r w:rsidRPr="00732F07">
        <w:rPr>
          <w:rFonts w:cstheme="minorHAnsi"/>
          <w:color w:val="0070C0"/>
        </w:rPr>
        <w:t>Δ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 w:rsidR="0015132B">
        <w:rPr>
          <w:rFonts w:eastAsiaTheme="minorEastAsia" w:cstheme="minorHAnsi"/>
          <w:color w:val="0070C0"/>
          <w:vertAlign w:val="subscript"/>
        </w:rPr>
        <w:t>f</w:t>
      </w:r>
      <w:r w:rsidRPr="00732F07">
        <w:rPr>
          <w:color w:val="0070C0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 w:rsidRPr="00732F07">
        <w:rPr>
          <w:color w:val="0070C0"/>
          <w:vertAlign w:val="subscript"/>
        </w:rPr>
        <w:t>f</w:t>
      </w:r>
      <w:r w:rsidRPr="00732F07">
        <w:rPr>
          <w:color w:val="0070C0"/>
        </w:rPr>
        <w:t xml:space="preserve"> –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 w:rsidRPr="00732F07">
        <w:rPr>
          <w:color w:val="0070C0"/>
          <w:vertAlign w:val="subscript"/>
        </w:rPr>
        <w:t>i</w:t>
      </w:r>
      <w:r>
        <w:rPr>
          <w:color w:val="0070C0"/>
        </w:rPr>
        <w:t xml:space="preserve">  =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 w:rsidRPr="00732F07">
        <w:rPr>
          <w:color w:val="0070C0"/>
          <w:vertAlign w:val="subscript"/>
        </w:rPr>
        <w:t>f</w:t>
      </w:r>
      <w:r>
        <w:rPr>
          <w:color w:val="0070C0"/>
        </w:rPr>
        <w:t>.</w:t>
      </w:r>
    </w:p>
    <w:p w14:paraId="17736B54" w14:textId="77777777" w:rsidR="00FF5CBA" w:rsidRDefault="00901ED4" w:rsidP="00522D30">
      <w:pPr>
        <w:pStyle w:val="Sansinterligne"/>
        <w:rPr>
          <w:color w:val="0070C0"/>
        </w:rPr>
      </w:pPr>
      <w:r>
        <w:rPr>
          <w:color w:val="0070C0"/>
        </w:rPr>
        <w:t>c) Bilan des forces :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 xml:space="preserve"> P</m:t>
            </m:r>
          </m:e>
        </m:acc>
      </m:oMath>
      <w:r w:rsidRPr="00943F0B">
        <w:rPr>
          <w:color w:val="0070C0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accPr>
          <m:e>
            <m:r>
              <w:rPr>
                <w:rFonts w:ascii="Cambria Math" w:eastAsiaTheme="minorEastAsia" w:hAnsi="Cambria Math" w:cstheme="minorHAnsi"/>
                <w:color w:val="0070C0"/>
              </w:rPr>
              <m:t>R</m:t>
            </m:r>
          </m:e>
        </m:acc>
      </m:oMath>
      <w:r w:rsidRPr="00943F0B">
        <w:rPr>
          <w:color w:val="0070C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</m:oMath>
      <w:r>
        <w:rPr>
          <w:color w:val="0070C0"/>
        </w:rPr>
        <w:t xml:space="preserve"> (puisque la force de frottement est nulle) ; </w:t>
      </w:r>
      <w:r>
        <w:rPr>
          <w:rFonts w:eastAsiaTheme="minorEastAsia" w:cstheme="minorHAnsi"/>
          <w:color w:val="0070C0"/>
        </w:rPr>
        <w:t xml:space="preserve">le poids et la réaction se compensent donc </w:t>
      </w:r>
      <w:r w:rsidRPr="00437657">
        <w:rPr>
          <w:rFonts w:cstheme="minorHAnsi"/>
          <w:color w:val="0070C0"/>
          <w:highlight w:val="yellow"/>
        </w:rPr>
        <w:t>Σ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  <w:highlight w:val="yellow"/>
              </w:rPr>
            </m:ctrlPr>
          </m:accPr>
          <m:e>
            <m:r>
              <w:rPr>
                <w:rFonts w:ascii="Cambria Math" w:hAnsi="Cambria Math"/>
                <w:color w:val="0070C0"/>
                <w:highlight w:val="yellow"/>
              </w:rPr>
              <m:t>F</m:t>
            </m:r>
          </m:e>
        </m:acc>
      </m:oMath>
      <w:r w:rsidRPr="00437657">
        <w:rPr>
          <w:color w:val="0070C0"/>
          <w:highlight w:val="yellow"/>
        </w:rPr>
        <w:t xml:space="preserve">  =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  <w:highlight w:val="yellow"/>
              </w:rPr>
            </m:ctrlPr>
          </m:accPr>
          <m:e>
            <m:r>
              <w:rPr>
                <w:rFonts w:ascii="Cambria Math" w:hAnsi="Cambria Math"/>
                <w:color w:val="0070C0"/>
                <w:highlight w:val="yellow"/>
              </w:rPr>
              <m:t>F</m:t>
            </m:r>
          </m:e>
        </m:acc>
      </m:oMath>
      <w:r w:rsidR="00FF5CBA">
        <w:rPr>
          <w:color w:val="0070C0"/>
        </w:rPr>
        <w:t xml:space="preserve"> ; comme la force de poussée est constante, on a donc bien </w:t>
      </w:r>
      <w:r w:rsidR="00FF5CBA" w:rsidRPr="00732F07">
        <w:rPr>
          <w:rFonts w:cstheme="minorHAnsi"/>
          <w:color w:val="0070C0"/>
        </w:rPr>
        <w:t>Δ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 w:rsidR="00FF5CBA">
        <w:rPr>
          <w:rFonts w:eastAsiaTheme="minorEastAsia" w:cstheme="minorHAnsi"/>
          <w:color w:val="0070C0"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accPr>
          <m:e>
            <m:r>
              <w:rPr>
                <w:rFonts w:ascii="Cambria Math" w:eastAsiaTheme="minorEastAsia" w:hAnsi="Cambria Math" w:cstheme="minorHAnsi"/>
                <w:color w:val="0070C0"/>
              </w:rPr>
              <m:t>constante.</m:t>
            </m:r>
          </m:e>
        </m:acc>
      </m:oMath>
      <w:r w:rsidR="00FF5CBA">
        <w:rPr>
          <w:color w:val="0070C0"/>
        </w:rPr>
        <w:t xml:space="preserve"> </w:t>
      </w:r>
      <w:r>
        <w:rPr>
          <w:color w:val="0070C0"/>
        </w:rPr>
        <w:t xml:space="preserve"> </w:t>
      </w:r>
    </w:p>
    <w:p w14:paraId="58921AD9" w14:textId="761325A5" w:rsidR="00522D30" w:rsidRPr="00A36BAE" w:rsidRDefault="00901ED4" w:rsidP="00522D30">
      <w:pPr>
        <w:pStyle w:val="Sansinterligne"/>
        <w:rPr>
          <w:color w:val="FF0000"/>
        </w:rPr>
      </w:pPr>
      <w:r w:rsidRPr="00943F0B">
        <w:rPr>
          <w:rFonts w:cstheme="minorHAnsi"/>
          <w:color w:val="0070C0"/>
        </w:rPr>
        <w:t>Σ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  <m:r>
          <w:rPr>
            <w:rFonts w:ascii="Cambria Math" w:hAnsi="Cambria Math"/>
            <w:color w:val="0070C0"/>
          </w:rPr>
          <m:t xml:space="preserve"> </m:t>
        </m:r>
      </m:oMath>
      <w:r w:rsidR="00FF5CBA">
        <w:rPr>
          <w:rFonts w:eastAsiaTheme="minorEastAsia" w:cstheme="minorHAnsi"/>
          <w:color w:val="0070C0"/>
        </w:rPr>
        <w:t xml:space="preserve">étant égal à la force de poussée, </w:t>
      </w:r>
      <w:r w:rsidR="00FF5CBA" w:rsidRPr="00943F0B">
        <w:rPr>
          <w:rFonts w:cstheme="minorHAnsi"/>
          <w:color w:val="0070C0"/>
        </w:rPr>
        <w:t>Σ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  <m:r>
          <w:rPr>
            <w:rFonts w:ascii="Cambria Math" w:hAnsi="Cambria Math"/>
            <w:color w:val="0070C0"/>
          </w:rPr>
          <m:t xml:space="preserve"> </m:t>
        </m:r>
      </m:oMath>
      <w:r>
        <w:rPr>
          <w:color w:val="0070C0"/>
        </w:rPr>
        <w:t xml:space="preserve">est donc bien dirigée vers la droite, tout comme </w:t>
      </w:r>
      <w:r w:rsidRPr="00943F0B">
        <w:rPr>
          <w:rFonts w:cstheme="minorHAnsi"/>
          <w:color w:val="0070C0"/>
        </w:rPr>
        <w:t>Δ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>
        <w:rPr>
          <w:color w:val="0070C0"/>
        </w:rPr>
        <w:t xml:space="preserve">. </w:t>
      </w:r>
      <w:r w:rsidR="00522D30" w:rsidRPr="00A36BAE">
        <w:rPr>
          <w:color w:val="FF0000"/>
        </w:rPr>
        <w:t>Puisque</w:t>
      </w:r>
      <w:r w:rsidR="00522D30" w:rsidRPr="00A36BAE">
        <w:rPr>
          <w:rFonts w:cstheme="minorHAnsi"/>
          <w:color w:val="FF0000"/>
        </w:rPr>
        <w:t xml:space="preserve"> Δ</w:t>
      </w:r>
      <m:oMath>
        <m:acc>
          <m:accPr>
            <m:chr m:val="⃗"/>
            <m:ctrlPr>
              <w:rPr>
                <w:rFonts w:ascii="Cambria Math" w:hAnsi="Cambria Math"/>
                <w:i/>
                <w:color w:val="FF0000"/>
              </w:rPr>
            </m:ctrlPr>
          </m:accPr>
          <m:e>
            <m:r>
              <w:rPr>
                <w:rFonts w:ascii="Cambria Math" w:hAnsi="Cambria Math"/>
                <w:color w:val="FF0000"/>
              </w:rPr>
              <m:t>V</m:t>
            </m:r>
          </m:e>
        </m:acc>
      </m:oMath>
      <w:r w:rsidR="00522D30" w:rsidRPr="00A36BAE">
        <w:rPr>
          <w:color w:val="FF0000"/>
        </w:rPr>
        <w:t xml:space="preserve">  est dirigé dans le sens du mvt, alors les bobsleighs voient leur vitesse augmenter au fur et à mesure de la poussée : MRa. </w:t>
      </w:r>
    </w:p>
    <w:p w14:paraId="781CCDE5" w14:textId="77777777" w:rsidR="00901ED4" w:rsidRDefault="00901ED4" w:rsidP="00901ED4">
      <w:pPr>
        <w:pStyle w:val="Sansinterligne"/>
        <w:rPr>
          <w:rFonts w:eastAsiaTheme="minorEastAsia" w:cstheme="minorHAnsi"/>
          <w:color w:val="0070C0"/>
        </w:rPr>
      </w:pPr>
      <w:r>
        <w:rPr>
          <w:color w:val="0070C0"/>
        </w:rPr>
        <w:t xml:space="preserve">2/ Relation vue en </w:t>
      </w:r>
      <w:r w:rsidRPr="00B35CBA">
        <w:rPr>
          <w:color w:val="0070C0"/>
        </w:rPr>
        <w:t xml:space="preserve">cours : </w:t>
      </w:r>
      <w:r w:rsidRPr="00B35CBA">
        <w:rPr>
          <w:rFonts w:cstheme="minorHAnsi"/>
          <w:color w:val="0070C0"/>
        </w:rPr>
        <w:t>Σ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</m:oMath>
      <w:r w:rsidRPr="00B35CBA">
        <w:rPr>
          <w:rFonts w:eastAsiaTheme="minorEastAsia" w:cstheme="minorHAnsi"/>
          <w:color w:val="0070C0"/>
        </w:rPr>
        <w:t xml:space="preserve"> = m</w:t>
      </w:r>
      <w:r>
        <w:rPr>
          <w:rFonts w:eastAsiaTheme="minorEastAsia" w:cstheme="minorHAnsi"/>
          <w:b/>
          <w:color w:val="0070C0"/>
        </w:rPr>
        <w:t xml:space="preserve">. </w:t>
      </w:r>
      <m:oMath>
        <m:f>
          <m:fPr>
            <m:ctrlPr>
              <w:rPr>
                <w:rFonts w:ascii="Cambria Math" w:hAnsi="Cambria Math" w:cstheme="minorHAnsi"/>
                <w:i/>
                <w:color w:val="0070C0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</w:rPr>
              <m:t>Δ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color w:val="0070C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theme="minorHAnsi"/>
                <w:color w:val="0070C0"/>
              </w:rPr>
              <m:t>Δt</m:t>
            </m:r>
          </m:den>
        </m:f>
      </m:oMath>
      <w:r>
        <w:rPr>
          <w:rFonts w:eastAsiaTheme="minorEastAsia" w:cstheme="minorHAnsi"/>
          <w:color w:val="0070C0"/>
        </w:rPr>
        <w:t xml:space="preserve"> </w:t>
      </w:r>
      <w:r w:rsidRPr="00437657">
        <w:rPr>
          <w:rFonts w:eastAsiaTheme="minorEastAsia" w:cstheme="minorHAnsi"/>
          <w:color w:val="0070C0"/>
        </w:rPr>
        <w:sym w:font="Wingdings" w:char="F0E0"/>
      </w:r>
      <w:r>
        <w:rPr>
          <w:rFonts w:eastAsiaTheme="minorEastAsia" w:cstheme="minorHAnsi"/>
          <w:color w:val="0070C0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="Times New Roman"/>
                <w:i/>
                <w:iCs/>
                <w:color w:val="0070C0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Cs/>
                    <w:color w:val="0070C0"/>
                  </w:rPr>
                </m:ctrlPr>
              </m:naryPr>
              <m:sub/>
              <m:sup/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Cs/>
                        <w:color w:val="0070C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70C0"/>
                      </w:rPr>
                      <m:t>F</m:t>
                    </m:r>
                  </m:e>
                </m:acc>
              </m:e>
            </m:nary>
          </m:e>
        </m:d>
      </m:oMath>
      <w:r w:rsidRPr="00B35CBA">
        <w:rPr>
          <w:rFonts w:eastAsiaTheme="minorEastAsia" w:cstheme="minorHAnsi"/>
          <w:color w:val="0070C0"/>
        </w:rPr>
        <w:t xml:space="preserve"> = m</w:t>
      </w:r>
      <w:r w:rsidRPr="00437657">
        <w:rPr>
          <w:rFonts w:eastAsiaTheme="minorEastAsia" w:cstheme="minorHAnsi"/>
          <w:color w:val="0070C0"/>
        </w:rPr>
        <w:t>.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color w:val="0070C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inorHAnsi"/>
                        <w:i/>
                        <w:color w:val="0070C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HAnsi"/>
                        <w:color w:val="0070C0"/>
                      </w:rPr>
                      <m:t>∆V</m:t>
                    </m:r>
                  </m:e>
                </m:acc>
              </m:e>
            </m:d>
          </m:num>
          <m:den>
            <m:r>
              <w:rPr>
                <w:rFonts w:ascii="Cambria Math" w:eastAsiaTheme="minorEastAsia" w:hAnsi="Cambria Math" w:cstheme="minorHAnsi"/>
                <w:color w:val="0070C0"/>
              </w:rPr>
              <m:t>Δt</m:t>
            </m:r>
          </m:den>
        </m:f>
      </m:oMath>
      <w:r w:rsidRPr="00437657">
        <w:rPr>
          <w:rFonts w:eastAsiaTheme="minorEastAsia" w:cstheme="minorHAnsi"/>
          <w:color w:val="0070C0"/>
        </w:rPr>
        <w:t>.</w:t>
      </w:r>
    </w:p>
    <w:p w14:paraId="0413CCF2" w14:textId="77777777" w:rsidR="00901ED4" w:rsidRDefault="00901ED4" w:rsidP="00901ED4">
      <w:pPr>
        <w:pStyle w:val="Sansinterligne"/>
        <w:rPr>
          <w:rFonts w:eastAsiaTheme="minorEastAsia" w:cstheme="minorHAnsi"/>
          <w:color w:val="0070C0"/>
        </w:rPr>
      </w:pPr>
      <w:r>
        <w:rPr>
          <w:rFonts w:eastAsiaTheme="minorEastAsia" w:cstheme="minorHAnsi"/>
          <w:color w:val="0070C0"/>
        </w:rPr>
        <w:t xml:space="preserve">La durée de la poussée est identique dans les 2 cas ;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accPr>
          <m:e>
            <m:r>
              <w:rPr>
                <w:rFonts w:ascii="Cambria Math" w:eastAsiaTheme="minorEastAsia" w:hAnsi="Cambria Math" w:cstheme="minorHAnsi"/>
                <w:color w:val="0070C0"/>
              </w:rPr>
              <m:t>P</m:t>
            </m:r>
          </m:e>
        </m:acc>
      </m:oMath>
      <w:r>
        <w:rPr>
          <w:rFonts w:eastAsiaTheme="minorEastAsia" w:cstheme="minorHAnsi"/>
          <w:color w:val="0070C0"/>
        </w:rPr>
        <w:t xml:space="preserve"> est différent mais compensé par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accPr>
          <m:e>
            <m:r>
              <w:rPr>
                <w:rFonts w:ascii="Cambria Math" w:eastAsiaTheme="minorEastAsia" w:hAnsi="Cambria Math" w:cstheme="minorHAnsi"/>
                <w:color w:val="0070C0"/>
              </w:rPr>
              <m:t xml:space="preserve"> R</m:t>
            </m:r>
          </m:e>
        </m:acc>
      </m:oMath>
      <w:r>
        <w:rPr>
          <w:rFonts w:eastAsiaTheme="minorEastAsia" w:cstheme="minorHAnsi"/>
          <w:color w:val="0070C0"/>
        </w:rPr>
        <w:t xml:space="preserve"> dans les 2 cas :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accPr>
          <m:e>
            <m:r>
              <w:rPr>
                <w:rFonts w:ascii="Cambria Math" w:eastAsiaTheme="minorEastAsia" w:hAnsi="Cambria Math" w:cstheme="minorHAnsi"/>
                <w:color w:val="0070C0"/>
              </w:rPr>
              <m:t>P</m:t>
            </m:r>
          </m:e>
        </m:acc>
      </m:oMath>
      <w:r>
        <w:rPr>
          <w:rFonts w:eastAsiaTheme="minorEastAsia" w:cstheme="minorHAnsi"/>
          <w:color w:val="0070C0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accPr>
          <m:e>
            <m:r>
              <w:rPr>
                <w:rFonts w:ascii="Cambria Math" w:eastAsiaTheme="minorEastAsia" w:hAnsi="Cambria Math" w:cstheme="minorHAnsi"/>
                <w:color w:val="0070C0"/>
              </w:rPr>
              <m:t>R</m:t>
            </m:r>
          </m:e>
        </m:acc>
      </m:oMath>
      <w:r>
        <w:rPr>
          <w:rFonts w:eastAsiaTheme="minorEastAsia" w:cstheme="minorHAnsi"/>
          <w:color w:val="0070C0"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accPr>
          <m:e>
            <m:r>
              <w:rPr>
                <w:rFonts w:ascii="Cambria Math" w:eastAsiaTheme="minorEastAsia" w:hAnsi="Cambria Math" w:cstheme="minorHAnsi"/>
                <w:color w:val="0070C0"/>
              </w:rPr>
              <m:t>0</m:t>
            </m:r>
          </m:e>
        </m:acc>
      </m:oMath>
      <w:r>
        <w:rPr>
          <w:rFonts w:eastAsiaTheme="minorEastAsia" w:cstheme="minorHAnsi"/>
          <w:color w:val="0070C0"/>
        </w:rPr>
        <w:t xml:space="preserve"> ; </w:t>
      </w:r>
      <m:oMath>
        <m:r>
          <w:rPr>
            <w:rFonts w:ascii="Cambria Math" w:eastAsiaTheme="minorEastAsia" w:hAnsi="Cambria Math" w:cstheme="minorHAnsi"/>
            <w:color w:val="0070C0"/>
          </w:rPr>
          <m:t>Σ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accPr>
          <m:e>
            <m:r>
              <w:rPr>
                <w:rFonts w:ascii="Cambria Math" w:eastAsiaTheme="minorEastAsia" w:hAnsi="Cambria Math" w:cstheme="minorHAnsi"/>
                <w:color w:val="0070C0"/>
              </w:rPr>
              <m:t>F</m:t>
            </m:r>
          </m:e>
        </m:acc>
      </m:oMath>
      <w:r>
        <w:rPr>
          <w:rFonts w:eastAsiaTheme="minorEastAsia" w:cstheme="minorHAnsi"/>
          <w:color w:val="0070C0"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accPr>
          <m:e>
            <m:r>
              <w:rPr>
                <w:rFonts w:ascii="Cambria Math" w:eastAsiaTheme="minorEastAsia" w:hAnsi="Cambria Math" w:cstheme="minorHAnsi"/>
                <w:color w:val="0070C0"/>
              </w:rPr>
              <m:t>F</m:t>
            </m:r>
          </m:e>
        </m:acc>
      </m:oMath>
      <w:r>
        <w:rPr>
          <w:rFonts w:eastAsiaTheme="minorEastAsia" w:cstheme="minorHAnsi"/>
          <w:color w:val="0070C0"/>
        </w:rPr>
        <w:t xml:space="preserve"> donc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="Times New Roman"/>
                <w:i/>
                <w:iCs/>
                <w:color w:val="0070C0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Cs/>
                    <w:color w:val="0070C0"/>
                  </w:rPr>
                </m:ctrlPr>
              </m:naryPr>
              <m:sub/>
              <m:sup/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Cs/>
                        <w:color w:val="0070C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70C0"/>
                      </w:rPr>
                      <m:t>F</m:t>
                    </m:r>
                  </m:e>
                </m:acc>
              </m:e>
            </m:nary>
          </m:e>
        </m:d>
      </m:oMath>
      <w:r>
        <w:rPr>
          <w:rFonts w:eastAsiaTheme="minorEastAsia" w:cstheme="minorHAnsi"/>
          <w:color w:val="0070C0"/>
        </w:rPr>
        <w:t xml:space="preserve"> = F = cte </w:t>
      </w:r>
      <w:r w:rsidRPr="00437657">
        <w:rPr>
          <w:rFonts w:eastAsiaTheme="minorEastAsia" w:cstheme="minorHAnsi"/>
          <w:color w:val="0070C0"/>
        </w:rPr>
        <w:sym w:font="Wingdings" w:char="F0E0"/>
      </w:r>
      <w:r>
        <w:rPr>
          <w:rFonts w:eastAsiaTheme="minorEastAsia" w:cstheme="minorHAnsi"/>
          <w:color w:val="0070C0"/>
        </w:rPr>
        <w:t xml:space="preserve"> m.</w:t>
      </w:r>
      <m:oMath>
        <m:r>
          <w:rPr>
            <w:rFonts w:ascii="Cambria Math" w:hAnsi="Cambria Math" w:cstheme="minorHAnsi"/>
            <w:color w:val="0070C0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color w:val="0070C0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0070C0"/>
                  </w:rPr>
                  <m:t>∆V</m:t>
                </m:r>
              </m:e>
            </m:acc>
          </m:e>
        </m:d>
      </m:oMath>
      <w:r>
        <w:rPr>
          <w:rFonts w:eastAsiaTheme="minorEastAsia" w:cstheme="minorHAnsi"/>
          <w:b/>
          <w:color w:val="0070C0"/>
        </w:rPr>
        <w:t xml:space="preserve"> = </w:t>
      </w:r>
      <m:oMath>
        <m:r>
          <w:rPr>
            <w:rFonts w:ascii="Cambria Math" w:eastAsiaTheme="minorEastAsia" w:hAnsi="Cambria Math" w:cstheme="minorHAnsi"/>
            <w:color w:val="0070C0"/>
          </w:rPr>
          <m:t>cte.</m:t>
        </m:r>
      </m:oMath>
    </w:p>
    <w:p w14:paraId="06AA120B" w14:textId="77777777" w:rsidR="00901ED4" w:rsidRPr="00B35CBA" w:rsidRDefault="00901ED4" w:rsidP="00901ED4">
      <w:pPr>
        <w:pStyle w:val="Sansinterligne"/>
        <w:rPr>
          <w:rFonts w:eastAsiaTheme="minorEastAsia" w:cstheme="minorHAnsi"/>
          <w:color w:val="0070C0"/>
        </w:rPr>
      </w:pPr>
      <w:r>
        <w:rPr>
          <w:rFonts w:eastAsiaTheme="minorEastAsia" w:cstheme="minorHAnsi"/>
          <w:color w:val="0070C0"/>
        </w:rPr>
        <w:t xml:space="preserve">Les forces sont identiques et les durées aussi donc on peut </w:t>
      </w:r>
      <w:r w:rsidRPr="00B35CBA">
        <w:rPr>
          <w:rFonts w:eastAsiaTheme="minorEastAsia" w:cstheme="minorHAnsi"/>
          <w:color w:val="0070C0"/>
        </w:rPr>
        <w:t>écrire m</w:t>
      </w:r>
      <w:r w:rsidRPr="00B35CBA">
        <w:rPr>
          <w:rFonts w:eastAsiaTheme="minorEastAsia" w:cstheme="minorHAnsi"/>
          <w:color w:val="0070C0"/>
          <w:vertAlign w:val="subscript"/>
        </w:rPr>
        <w:t>1</w:t>
      </w:r>
      <w:r w:rsidRPr="00B35CBA">
        <w:rPr>
          <w:rFonts w:eastAsiaTheme="minorEastAsia" w:cstheme="minorHAnsi"/>
          <w:color w:val="0070C0"/>
        </w:rPr>
        <w:t>.</w:t>
      </w:r>
      <w:r w:rsidRPr="00B35CBA">
        <w:rPr>
          <w:rFonts w:cstheme="minorHAnsi"/>
          <w:color w:val="0070C0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color w:val="0070C0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color w:val="0070C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0070C0"/>
                      </w:rPr>
                      <m:t>ΔV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0070C0"/>
                      </w:rPr>
                      <m:t>1</m:t>
                    </m:r>
                  </m:sub>
                </m:sSub>
              </m:e>
            </m:acc>
          </m:e>
        </m:d>
      </m:oMath>
      <w:r>
        <w:rPr>
          <w:rFonts w:eastAsiaTheme="minorEastAsia" w:cstheme="minorHAnsi"/>
          <w:color w:val="0070C0"/>
        </w:rPr>
        <w:t xml:space="preserve"> = </w:t>
      </w:r>
      <w:r>
        <w:rPr>
          <w:rFonts w:eastAsiaTheme="minorEastAsia" w:cstheme="minorHAnsi"/>
          <w:b/>
          <w:color w:val="0070C0"/>
        </w:rPr>
        <w:t xml:space="preserve"> </w:t>
      </w:r>
      <w:r w:rsidRPr="00B35CBA">
        <w:rPr>
          <w:rFonts w:eastAsiaTheme="minorEastAsia" w:cstheme="minorHAnsi"/>
          <w:color w:val="0070C0"/>
        </w:rPr>
        <w:t>m</w:t>
      </w:r>
      <w:r>
        <w:rPr>
          <w:rFonts w:eastAsiaTheme="minorEastAsia" w:cstheme="minorHAnsi"/>
          <w:color w:val="0070C0"/>
          <w:vertAlign w:val="subscript"/>
        </w:rPr>
        <w:t>2</w:t>
      </w:r>
      <w:r w:rsidRPr="00B35CBA">
        <w:rPr>
          <w:rFonts w:eastAsiaTheme="minorEastAsia" w:cstheme="minorHAnsi"/>
          <w:color w:val="0070C0"/>
        </w:rPr>
        <w:t>.</w:t>
      </w:r>
      <m:oMath>
        <m:r>
          <w:rPr>
            <w:rFonts w:ascii="Cambria Math" w:eastAsiaTheme="minorEastAsia" w:hAnsi="Cambria Math" w:cstheme="minorHAnsi"/>
            <w:color w:val="0070C0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color w:val="0070C0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color w:val="0070C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0070C0"/>
                      </w:rPr>
                      <m:t>ΔV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0070C0"/>
                      </w:rPr>
                      <m:t>2</m:t>
                    </m:r>
                  </m:sub>
                </m:sSub>
              </m:e>
            </m:acc>
          </m:e>
        </m:d>
      </m:oMath>
      <w:r>
        <w:rPr>
          <w:rFonts w:eastAsiaTheme="minorEastAsia" w:cstheme="minorHAnsi"/>
          <w:color w:val="0070C0"/>
        </w:rPr>
        <w:t>. </w:t>
      </w:r>
    </w:p>
    <w:p w14:paraId="4582F754" w14:textId="77777777" w:rsidR="00901ED4" w:rsidRDefault="00901ED4" w:rsidP="00901ED4">
      <w:pPr>
        <w:pStyle w:val="Sansinterligne"/>
        <w:rPr>
          <w:rFonts w:eastAsiaTheme="minorEastAsia"/>
          <w:color w:val="0070C0"/>
        </w:rPr>
      </w:pPr>
      <w:r>
        <w:rPr>
          <w:color w:val="0070C0"/>
        </w:rPr>
        <w:t xml:space="preserve">« Pour une même somme des forces exercée (ici réduite à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  <m:r>
          <w:rPr>
            <w:rFonts w:ascii="Cambria Math" w:hAnsi="Cambria Math"/>
            <w:color w:val="0070C0"/>
          </w:rPr>
          <m:t>)</m:t>
        </m:r>
      </m:oMath>
      <w:r>
        <w:rPr>
          <w:rFonts w:eastAsiaTheme="minorEastAsia"/>
          <w:color w:val="0070C0"/>
        </w:rPr>
        <w:t xml:space="preserve"> sur 2 systèmes de masses différentes, pendant la même durée, la variation de vitesse sera d’autant plus petite que la masse du système sera grande ».</w:t>
      </w:r>
    </w:p>
    <w:p w14:paraId="4C57285B" w14:textId="77777777" w:rsidR="00901ED4" w:rsidRDefault="00901ED4" w:rsidP="00901ED4">
      <w:pPr>
        <w:pStyle w:val="Sansinterligne"/>
        <w:rPr>
          <w:rFonts w:eastAsiaTheme="minorEastAsia" w:cstheme="minorHAnsi"/>
          <w:color w:val="0070C0"/>
        </w:rPr>
      </w:pPr>
      <w:r>
        <w:rPr>
          <w:rFonts w:eastAsiaTheme="minorEastAsia"/>
          <w:color w:val="0070C0"/>
        </w:rPr>
        <w:t xml:space="preserve">Dit autrement,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color w:val="0070C0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color w:val="0070C0"/>
                  </w:rPr>
                  <m:t>∆V</m:t>
                </m:r>
              </m:e>
            </m:acc>
          </m:e>
        </m:d>
      </m:oMath>
      <w:r>
        <w:rPr>
          <w:rFonts w:eastAsiaTheme="minorEastAsia" w:cstheme="minorHAnsi"/>
          <w:color w:val="0070C0"/>
        </w:rPr>
        <w:t xml:space="preserve"> sera d’autant plus petit que m sera grande : le bobsleigh 2 subira une variation de vitesse plus petite : son mvt sera accéléré mais la valeur de l’accélération sera plus petite que pour le bobsleigh 1.</w:t>
      </w:r>
    </w:p>
    <w:p w14:paraId="46B418E7" w14:textId="77777777" w:rsidR="00901ED4" w:rsidRDefault="00901ED4" w:rsidP="00901ED4">
      <w:pPr>
        <w:pStyle w:val="Sansinterligne"/>
        <w:rPr>
          <w:rFonts w:eastAsiaTheme="minorEastAsia"/>
          <w:color w:val="0070C0"/>
        </w:rPr>
      </w:pPr>
    </w:p>
    <w:p w14:paraId="062C3AB3" w14:textId="28B4FE99" w:rsidR="00901ED4" w:rsidRDefault="00901ED4" w:rsidP="00901ED4">
      <w:pPr>
        <w:pStyle w:val="Sansinterligne"/>
        <w:rPr>
          <w:rFonts w:eastAsiaTheme="minorEastAsia" w:cstheme="minorHAnsi"/>
          <w:color w:val="0070C0"/>
        </w:rPr>
      </w:pPr>
      <w:r>
        <w:rPr>
          <w:rFonts w:eastAsiaTheme="minorEastAsia"/>
          <w:color w:val="0070C0"/>
        </w:rPr>
        <w:t xml:space="preserve">3/ </w:t>
      </w:r>
      <w:r>
        <w:rPr>
          <w:rFonts w:eastAsiaTheme="minorEastAsia" w:cstheme="minorHAnsi"/>
          <w:color w:val="0070C0"/>
        </w:rPr>
        <w:t xml:space="preserve">On en déduit 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color w:val="0070C0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color w:val="0070C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0070C0"/>
                      </w:rPr>
                      <m:t>ΔV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0070C0"/>
                      </w:rPr>
                      <m:t>2</m:t>
                    </m:r>
                  </m:sub>
                </m:sSub>
              </m:e>
            </m:acc>
          </m:e>
        </m:d>
      </m:oMath>
      <w:r>
        <w:rPr>
          <w:rFonts w:eastAsiaTheme="minorEastAsia" w:cstheme="minorHAnsi"/>
          <w:color w:val="0070C0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70C0"/>
              </w:rPr>
              <m:t>m</m:t>
            </m:r>
            <m:r>
              <w:rPr>
                <w:rFonts w:ascii="Cambria Math" w:eastAsiaTheme="minorEastAsia" w:hAnsi="Cambria Math" w:cstheme="minorHAnsi"/>
                <w:color w:val="0070C0"/>
                <w:vertAlign w:val="subscript"/>
              </w:rPr>
              <m:t>1</m:t>
            </m:r>
            <m:r>
              <w:rPr>
                <w:rFonts w:ascii="Cambria Math" w:eastAsiaTheme="minorEastAsia" w:hAnsi="Cambria Math" w:cstheme="minorHAnsi"/>
                <w:color w:val="0070C0"/>
              </w:rPr>
              <m:t>.</m:t>
            </m:r>
            <m:r>
              <w:rPr>
                <w:rFonts w:ascii="Cambria Math" w:hAnsi="Cambria Math" w:cstheme="minorHAnsi"/>
                <w:color w:val="0070C0"/>
              </w:rPr>
              <m:t xml:space="preserve"> </m:t>
            </m:r>
            <m:d>
              <m:dPr>
                <m:begChr m:val="‖"/>
                <m:endChr m:val="‖"/>
                <m:ctrlPr>
                  <w:rPr>
                    <w:rFonts w:ascii="Cambria Math" w:hAnsi="Cambria Math" w:cstheme="minorHAnsi"/>
                    <w:i/>
                    <w:color w:val="0070C0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70C0"/>
                  </w:rPr>
                  <m:t>Δ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70C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70C0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 w:cstheme="minorHAnsi"/>
                    <w:color w:val="0070C0"/>
                    <w:vertAlign w:val="subscript"/>
                  </w:rPr>
                  <m:t>1</m:t>
                </m:r>
              </m:e>
            </m:d>
          </m:num>
          <m:den>
            <m:r>
              <w:rPr>
                <w:rFonts w:ascii="Cambria Math" w:eastAsiaTheme="minorEastAsia" w:hAnsi="Cambria Math" w:cstheme="minorHAnsi"/>
                <w:color w:val="0070C0"/>
              </w:rPr>
              <m:t>m2</m:t>
            </m:r>
          </m:den>
        </m:f>
      </m:oMath>
      <w:r>
        <w:rPr>
          <w:rFonts w:eastAsiaTheme="minorEastAsia" w:cstheme="minorHAnsi"/>
          <w:color w:val="0070C0"/>
        </w:rPr>
        <w:t xml:space="preserve">  avec </w:t>
      </w:r>
      <m:oMath>
        <m:d>
          <m:dPr>
            <m:begChr m:val="‖"/>
            <m:endChr m:val="‖"/>
            <m:ctrlPr>
              <w:rPr>
                <w:rFonts w:ascii="Cambria Math" w:hAnsi="Cambria Math" w:cstheme="minorHAnsi"/>
                <w:i/>
                <w:color w:val="0070C0"/>
              </w:rPr>
            </m:ctrlPr>
          </m:dPr>
          <m:e>
            <m:r>
              <w:rPr>
                <w:rFonts w:ascii="Cambria Math" w:hAnsi="Cambria Math" w:cstheme="minorHAnsi"/>
                <w:color w:val="0070C0"/>
              </w:rPr>
              <m:t>Δ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color w:val="0070C0"/>
                    <w:vertAlign w:val="subscript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70C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70C0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theme="minorHAnsi"/>
                    <w:color w:val="0070C0"/>
                    <w:vertAlign w:val="subscript"/>
                  </w:rPr>
                  <m:t>1</m:t>
                </m:r>
              </m:sub>
            </m:sSub>
          </m:e>
        </m:d>
        <m:r>
          <w:rPr>
            <w:rFonts w:ascii="Cambria Math" w:hAnsi="Cambria Math" w:cstheme="minorHAnsi"/>
            <w:color w:val="0070C0"/>
          </w:rPr>
          <m:t xml:space="preserve"> </m:t>
        </m:r>
      </m:oMath>
      <w:r>
        <w:rPr>
          <w:rFonts w:eastAsiaTheme="minorEastAsia" w:cstheme="minorHAnsi"/>
          <w:color w:val="0070C0"/>
        </w:rPr>
        <w:t>= │V</w:t>
      </w:r>
      <w:r>
        <w:rPr>
          <w:rFonts w:eastAsiaTheme="minorEastAsia" w:cstheme="minorHAnsi"/>
          <w:color w:val="0070C0"/>
          <w:vertAlign w:val="subscript"/>
        </w:rPr>
        <w:t>1max</w:t>
      </w:r>
      <w:r>
        <w:rPr>
          <w:rFonts w:eastAsiaTheme="minorEastAsia" w:cstheme="minorHAnsi"/>
          <w:color w:val="0070C0"/>
        </w:rPr>
        <w:t xml:space="preserve"> – V(départ) │</w:t>
      </w:r>
      <w:r>
        <w:rPr>
          <w:rFonts w:eastAsiaTheme="minorEastAsia" w:cstheme="minorHAnsi"/>
          <w:color w:val="C00000"/>
        </w:rPr>
        <w:t xml:space="preserve"> (puisque MR) </w:t>
      </w:r>
      <w:r>
        <w:rPr>
          <w:rFonts w:eastAsiaTheme="minorEastAsia" w:cstheme="minorHAnsi"/>
          <w:color w:val="0070C0"/>
        </w:rPr>
        <w:t>= 40 km.h</w:t>
      </w:r>
      <w:r>
        <w:rPr>
          <w:rFonts w:eastAsiaTheme="minorEastAsia" w:cstheme="minorHAnsi"/>
          <w:color w:val="0070C0"/>
          <w:vertAlign w:val="superscript"/>
        </w:rPr>
        <w:t>-1</w:t>
      </w:r>
      <w:r>
        <w:rPr>
          <w:rFonts w:eastAsiaTheme="minorEastAsia" w:cstheme="minorHAnsi"/>
          <w:color w:val="0070C0"/>
        </w:rPr>
        <w:t xml:space="preserve"> ; on a donc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color w:val="0070C0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color w:val="0070C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0070C0"/>
                      </w:rPr>
                      <m:t>ΔV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0070C0"/>
                      </w:rPr>
                      <m:t>2</m:t>
                    </m:r>
                  </m:sub>
                </m:sSub>
              </m:e>
            </m:acc>
          </m:e>
        </m:d>
      </m:oMath>
      <w:r>
        <w:rPr>
          <w:rFonts w:eastAsiaTheme="minorEastAsia" w:cstheme="minorHAnsi"/>
          <w:color w:val="0070C0"/>
        </w:rPr>
        <w:t>= 33,3 km.h</w:t>
      </w:r>
      <w:r>
        <w:rPr>
          <w:rFonts w:eastAsiaTheme="minorEastAsia" w:cstheme="minorHAnsi"/>
          <w:color w:val="0070C0"/>
          <w:vertAlign w:val="superscript"/>
        </w:rPr>
        <w:t>-1</w:t>
      </w:r>
      <w:r>
        <w:rPr>
          <w:rFonts w:eastAsiaTheme="minorEastAsia" w:cstheme="minorHAnsi"/>
          <w:color w:val="0070C0"/>
        </w:rPr>
        <w:t>.</w:t>
      </w:r>
    </w:p>
    <w:p w14:paraId="5D2DA4E8" w14:textId="3B1C3AF6" w:rsidR="002E4F15" w:rsidRDefault="002E4F15" w:rsidP="00901ED4">
      <w:pPr>
        <w:pStyle w:val="Sansinterligne"/>
        <w:rPr>
          <w:rFonts w:eastAsiaTheme="minorEastAsia" w:cstheme="minorHAnsi"/>
          <w:color w:val="0070C0"/>
        </w:rPr>
      </w:pPr>
    </w:p>
    <w:p w14:paraId="450ED1AC" w14:textId="77A8C19C" w:rsidR="002E4F15" w:rsidRPr="00B35CBA" w:rsidRDefault="002E4F15" w:rsidP="00901ED4">
      <w:pPr>
        <w:pStyle w:val="Sansinterligne"/>
        <w:rPr>
          <w:rFonts w:eastAsiaTheme="minorEastAsia" w:cstheme="minorHAnsi"/>
          <w:color w:val="0070C0"/>
        </w:rPr>
      </w:pPr>
      <w:r>
        <w:rPr>
          <w:rFonts w:eastAsiaTheme="minorEastAsia"/>
          <w:color w:val="0070C0"/>
        </w:rPr>
        <w:t xml:space="preserve">4/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="Times New Roman"/>
                <w:i/>
                <w:iCs/>
                <w:color w:val="0070C0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Cs/>
                    <w:color w:val="0070C0"/>
                  </w:rPr>
                </m:ctrlPr>
              </m:naryPr>
              <m:sub/>
              <m:sup/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Cs/>
                        <w:color w:val="0070C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70C0"/>
                      </w:rPr>
                      <m:t>F</m:t>
                    </m:r>
                  </m:e>
                </m:acc>
              </m:e>
            </m:nary>
          </m:e>
        </m:d>
      </m:oMath>
      <w:r w:rsidRPr="00B35CBA">
        <w:rPr>
          <w:rFonts w:eastAsiaTheme="minorEastAsia" w:cstheme="minorHAnsi"/>
          <w:color w:val="0070C0"/>
        </w:rPr>
        <w:t xml:space="preserve"> = m</w:t>
      </w:r>
      <w:r w:rsidRPr="00437657">
        <w:rPr>
          <w:rFonts w:eastAsiaTheme="minorEastAsia" w:cstheme="minorHAnsi"/>
          <w:color w:val="0070C0"/>
        </w:rPr>
        <w:t>.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color w:val="0070C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inorHAnsi"/>
                        <w:i/>
                        <w:color w:val="0070C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HAnsi"/>
                        <w:color w:val="0070C0"/>
                      </w:rPr>
                      <m:t>∆V</m:t>
                    </m:r>
                  </m:e>
                </m:acc>
              </m:e>
            </m:d>
          </m:num>
          <m:den>
            <m:r>
              <w:rPr>
                <w:rFonts w:ascii="Cambria Math" w:eastAsiaTheme="minorEastAsia" w:hAnsi="Cambria Math" w:cstheme="minorHAnsi"/>
                <w:color w:val="0070C0"/>
              </w:rPr>
              <m:t>Δt</m:t>
            </m:r>
          </m:den>
        </m:f>
      </m:oMath>
      <w:r>
        <w:rPr>
          <w:rFonts w:eastAsiaTheme="minorEastAsia" w:cstheme="minorHAnsi"/>
          <w:color w:val="0070C0"/>
        </w:rPr>
        <w:t xml:space="preserve"> avec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="Times New Roman"/>
                <w:i/>
                <w:iCs/>
                <w:color w:val="0070C0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Cs/>
                    <w:color w:val="0070C0"/>
                  </w:rPr>
                </m:ctrlPr>
              </m:naryPr>
              <m:sub/>
              <m:sup/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Cs/>
                        <w:color w:val="0070C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70C0"/>
                      </w:rPr>
                      <m:t>F</m:t>
                    </m:r>
                  </m:e>
                </m:acc>
              </m:e>
            </m:nary>
          </m:e>
        </m:d>
      </m:oMath>
      <w:r>
        <w:rPr>
          <w:rFonts w:eastAsiaTheme="minorEastAsia" w:cstheme="minorHAnsi"/>
          <w:iCs/>
          <w:color w:val="0070C0"/>
        </w:rPr>
        <w:t xml:space="preserve"> = F ; on a donc F = </w:t>
      </w:r>
      <w:r w:rsidRPr="00B35CBA">
        <w:rPr>
          <w:rFonts w:eastAsiaTheme="minorEastAsia" w:cstheme="minorHAnsi"/>
          <w:color w:val="0070C0"/>
        </w:rPr>
        <w:t>m</w:t>
      </w:r>
      <w:r w:rsidRPr="00437657">
        <w:rPr>
          <w:rFonts w:eastAsiaTheme="minorEastAsia" w:cstheme="minorHAnsi"/>
          <w:color w:val="0070C0"/>
        </w:rPr>
        <w:t>.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color w:val="0070C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inorHAnsi"/>
                        <w:i/>
                        <w:color w:val="0070C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HAnsi"/>
                        <w:color w:val="0070C0"/>
                      </w:rPr>
                      <m:t>∆V</m:t>
                    </m:r>
                  </m:e>
                </m:acc>
              </m:e>
            </m:d>
          </m:num>
          <m:den>
            <m:r>
              <w:rPr>
                <w:rFonts w:ascii="Cambria Math" w:eastAsiaTheme="minorEastAsia" w:hAnsi="Cambria Math" w:cstheme="minorHAnsi"/>
                <w:color w:val="0070C0"/>
              </w:rPr>
              <m:t>Δt</m:t>
            </m:r>
          </m:den>
        </m:f>
      </m:oMath>
      <w:r>
        <w:rPr>
          <w:rFonts w:eastAsiaTheme="minorEastAsia" w:cstheme="minorHAnsi"/>
          <w:color w:val="0070C0"/>
        </w:rPr>
        <w:t xml:space="preserve"> = 3</w:t>
      </w:r>
      <w:r w:rsidR="00EF794C">
        <w:rPr>
          <w:rFonts w:eastAsiaTheme="minorEastAsia" w:cstheme="minorHAnsi"/>
          <w:color w:val="0070C0"/>
        </w:rPr>
        <w:t>,</w:t>
      </w:r>
      <w:r>
        <w:rPr>
          <w:rFonts w:eastAsiaTheme="minorEastAsia" w:cstheme="minorHAnsi"/>
          <w:color w:val="0070C0"/>
        </w:rPr>
        <w:t>7</w:t>
      </w:r>
      <w:r w:rsidR="00EF794C">
        <w:rPr>
          <w:rFonts w:eastAsiaTheme="minorEastAsia" w:cstheme="minorHAnsi"/>
          <w:color w:val="0070C0"/>
        </w:rPr>
        <w:t>.10</w:t>
      </w:r>
      <w:r w:rsidR="00705464">
        <w:rPr>
          <w:rFonts w:eastAsiaTheme="minorEastAsia" w:cstheme="minorHAnsi"/>
          <w:color w:val="0070C0"/>
          <w:vertAlign w:val="superscript"/>
        </w:rPr>
        <w:t>2</w:t>
      </w:r>
      <w:r>
        <w:rPr>
          <w:rFonts w:eastAsiaTheme="minorEastAsia" w:cstheme="minorHAnsi"/>
          <w:color w:val="0070C0"/>
        </w:rPr>
        <w:t xml:space="preserve"> N</w:t>
      </w:r>
    </w:p>
    <w:p w14:paraId="69D4A444" w14:textId="77777777" w:rsidR="00901ED4" w:rsidRDefault="00901ED4" w:rsidP="00901ED4">
      <w:pPr>
        <w:pStyle w:val="Sansinterligne"/>
        <w:rPr>
          <w:rFonts w:eastAsiaTheme="minorEastAsia"/>
          <w:color w:val="0070C0"/>
        </w:rPr>
      </w:pPr>
    </w:p>
    <w:p w14:paraId="1DAEAA3C" w14:textId="77777777" w:rsidR="003D2A29" w:rsidRDefault="003D2A29" w:rsidP="00901ED4">
      <w:pPr>
        <w:pStyle w:val="Sansinterligne"/>
        <w:rPr>
          <w:rFonts w:eastAsiaTheme="minorEastAsia"/>
          <w:color w:val="0070C0"/>
        </w:rPr>
      </w:pPr>
    </w:p>
    <w:p w14:paraId="158D8BEB" w14:textId="77777777" w:rsidR="00901ED4" w:rsidRDefault="00901ED4" w:rsidP="00901ED4">
      <w:pPr>
        <w:pStyle w:val="Sansinterligne"/>
        <w:rPr>
          <w:b/>
          <w:u w:val="single"/>
        </w:rPr>
      </w:pPr>
      <w:r w:rsidRPr="007B5ECF">
        <w:rPr>
          <w:b/>
          <w:u w:val="single"/>
        </w:rPr>
        <w:t xml:space="preserve">Exercice </w:t>
      </w:r>
      <w:r>
        <w:rPr>
          <w:b/>
          <w:u w:val="single"/>
        </w:rPr>
        <w:t>2 :</w:t>
      </w:r>
    </w:p>
    <w:p w14:paraId="723D73CF" w14:textId="77777777" w:rsidR="00901ED4" w:rsidRDefault="00901ED4" w:rsidP="00901ED4">
      <w:pPr>
        <w:pStyle w:val="Sansinterligne"/>
        <w:rPr>
          <w:b/>
          <w:u w:val="single"/>
        </w:rPr>
      </w:pPr>
    </w:p>
    <w:p w14:paraId="3A90CA4E" w14:textId="77777777" w:rsidR="00901ED4" w:rsidRDefault="00901ED4" w:rsidP="00901ED4">
      <w:pPr>
        <w:pStyle w:val="Sansinterligne"/>
      </w:pPr>
      <w:r>
        <w:t>Un jeune lycéen veut tester les freins de son scooter ; il décide pour cela de passer, sur une route horizontale, de la vitesse de 10 m.s</w:t>
      </w:r>
      <w:r>
        <w:rPr>
          <w:vertAlign w:val="superscript"/>
        </w:rPr>
        <w:t>-1</w:t>
      </w:r>
      <w:r>
        <w:t xml:space="preserve"> à l’arrêt complet en 3,0 s. </w:t>
      </w:r>
    </w:p>
    <w:p w14:paraId="5FADE0C9" w14:textId="77777777" w:rsidR="00901ED4" w:rsidRDefault="00901ED4" w:rsidP="00901ED4">
      <w:pPr>
        <w:pStyle w:val="Sansinterligne"/>
      </w:pPr>
      <w:r>
        <w:t>Il réalise le test en étant d’abord seul puis accompagné d’un passager.</w:t>
      </w:r>
    </w:p>
    <w:p w14:paraId="2C955FAE" w14:textId="77777777" w:rsidR="00901ED4" w:rsidRDefault="00901ED4" w:rsidP="00901ED4">
      <w:pPr>
        <w:pStyle w:val="Sansinterligne"/>
      </w:pPr>
    </w:p>
    <w:p w14:paraId="798455D2" w14:textId="77777777" w:rsidR="00901ED4" w:rsidRDefault="00901ED4" w:rsidP="00901ED4">
      <w:pPr>
        <w:pStyle w:val="Sansinterligne"/>
      </w:pPr>
      <w:r>
        <w:t>m(scooter+pilote) = m</w:t>
      </w:r>
      <w:r>
        <w:rPr>
          <w:vertAlign w:val="subscript"/>
        </w:rPr>
        <w:t>1</w:t>
      </w:r>
      <w:r>
        <w:t xml:space="preserve"> = 150 kg. </w:t>
      </w:r>
    </w:p>
    <w:p w14:paraId="64DD61A8" w14:textId="77777777" w:rsidR="00901ED4" w:rsidRDefault="00901ED4" w:rsidP="00901ED4">
      <w:pPr>
        <w:pStyle w:val="Sansinterligne"/>
      </w:pPr>
      <w:r>
        <w:t>m(passager) = m</w:t>
      </w:r>
      <w:r>
        <w:rPr>
          <w:vertAlign w:val="subscript"/>
        </w:rPr>
        <w:t>2</w:t>
      </w:r>
      <w:r>
        <w:t xml:space="preserve"> = 80 kg . </w:t>
      </w:r>
    </w:p>
    <w:p w14:paraId="1BF85A5A" w14:textId="77777777" w:rsidR="00901ED4" w:rsidRDefault="00901ED4" w:rsidP="00901ED4">
      <w:pPr>
        <w:pStyle w:val="Sansinterligne"/>
      </w:pPr>
      <w:r>
        <w:t>1/ a) Caractériser le mouvement du système {scooter + conducteur}.</w:t>
      </w:r>
    </w:p>
    <w:p w14:paraId="21AEECE3" w14:textId="77777777" w:rsidR="00901ED4" w:rsidRPr="00D05AC1" w:rsidRDefault="00901ED4" w:rsidP="00901ED4">
      <w:pPr>
        <w:pStyle w:val="Sansinterligne"/>
      </w:pPr>
      <w:r>
        <w:t xml:space="preserve">    b) Représenter sans souci d’échelle le vecteur vitesse à l’état initial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vertAlign w:val="subscript"/>
        </w:rPr>
        <w:t xml:space="preserve">i </w:t>
      </w:r>
      <w:r>
        <w:t xml:space="preserve">, le vecteur vitesse à l’état final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vertAlign w:val="subscript"/>
        </w:rPr>
        <w:t>f</w:t>
      </w:r>
      <w:r>
        <w:t xml:space="preserve"> et le vecteur </w:t>
      </w:r>
      <w:r>
        <w:rPr>
          <w:rFonts w:cstheme="minorHAnsi"/>
        </w:rPr>
        <w:t>Δ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 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vertAlign w:val="subscript"/>
        </w:rPr>
        <w:t>f</w:t>
      </w:r>
      <w:r>
        <w:t xml:space="preserve"> –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vertAlign w:val="subscript"/>
        </w:rPr>
        <w:t>i</w:t>
      </w:r>
      <w:r>
        <w:t>.</w:t>
      </w:r>
    </w:p>
    <w:p w14:paraId="4EC29129" w14:textId="77777777" w:rsidR="00901ED4" w:rsidRDefault="00901ED4" w:rsidP="00901ED4">
      <w:pPr>
        <w:pStyle w:val="Sansinterligne"/>
        <w:rPr>
          <w:rFonts w:eastAsiaTheme="minorEastAsia" w:cstheme="minorHAnsi"/>
        </w:rPr>
      </w:pPr>
      <w:r>
        <w:t xml:space="preserve">    c) Faire un bilan des forces et retrouver le fait que </w:t>
      </w:r>
      <w:r w:rsidRPr="00D05AC1">
        <w:rPr>
          <w:rFonts w:cstheme="minorHAnsi"/>
        </w:rPr>
        <w:t>Σ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F</m:t>
            </m:r>
          </m:e>
        </m:acc>
      </m:oMath>
      <w:r>
        <w:rPr>
          <w:rFonts w:eastAsiaTheme="minorEastAsia" w:cstheme="minorHAnsi"/>
        </w:rPr>
        <w:t xml:space="preserve"> et</w:t>
      </w:r>
      <w:r w:rsidRPr="00F433CE">
        <w:rPr>
          <w:rFonts w:cstheme="minorHAnsi"/>
        </w:rPr>
        <w:t xml:space="preserve"> </w:t>
      </w:r>
      <w:r>
        <w:rPr>
          <w:rFonts w:cstheme="minorHAnsi"/>
        </w:rPr>
        <w:t>Δ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eastAsiaTheme="minorEastAsia" w:cstheme="minorHAnsi"/>
        </w:rPr>
        <w:t xml:space="preserve">  ont même sens et même direction.</w:t>
      </w:r>
    </w:p>
    <w:p w14:paraId="1947C3CA" w14:textId="77777777" w:rsidR="00901ED4" w:rsidRDefault="00901ED4" w:rsidP="00901ED4">
      <w:pPr>
        <w:pStyle w:val="Sansinterligne"/>
      </w:pPr>
      <w:r>
        <w:t>2/   a) Appliquer la 2</w:t>
      </w:r>
      <w:r w:rsidRPr="00D05AC1">
        <w:rPr>
          <w:vertAlign w:val="superscript"/>
        </w:rPr>
        <w:t>ème</w:t>
      </w:r>
      <w:r>
        <w:t xml:space="preserve"> loi de Newton au système puis écrire cette loi « en norme ».</w:t>
      </w:r>
    </w:p>
    <w:p w14:paraId="712ED374" w14:textId="77777777" w:rsidR="00901ED4" w:rsidRDefault="00901ED4" w:rsidP="00901ED4">
      <w:pPr>
        <w:pStyle w:val="Sansinterligne"/>
        <w:numPr>
          <w:ilvl w:val="0"/>
          <w:numId w:val="1"/>
        </w:numPr>
      </w:pPr>
      <w:r>
        <w:t>En déduire la valeur force de freinage du scooter lorsque le pilote est seul.</w:t>
      </w:r>
    </w:p>
    <w:p w14:paraId="2C72F663" w14:textId="77777777" w:rsidR="00901ED4" w:rsidRDefault="00901ED4" w:rsidP="00901ED4">
      <w:pPr>
        <w:pStyle w:val="Sansinterligne"/>
      </w:pPr>
    </w:p>
    <w:p w14:paraId="51630782" w14:textId="77777777" w:rsidR="00901ED4" w:rsidRDefault="00901ED4" w:rsidP="00901ED4">
      <w:pPr>
        <w:pStyle w:val="Sansinterligne"/>
      </w:pPr>
      <w:r>
        <w:t xml:space="preserve">3/ a) Avec un passager, expliquer qualitativement (sans calcul) comment doit évoluer la force de freinage du scooter pour qu’il s’arrête toujours au bout de 3,0 s. </w:t>
      </w:r>
    </w:p>
    <w:p w14:paraId="5F23F45F" w14:textId="77777777" w:rsidR="00901ED4" w:rsidRDefault="00901ED4" w:rsidP="00901ED4">
      <w:pPr>
        <w:pStyle w:val="Sansinterligne"/>
      </w:pPr>
      <w:r>
        <w:t xml:space="preserve">b)Vérifier ensuite votre raisonnement en calculant la valeur de la nouvelle force de freinage. </w:t>
      </w:r>
    </w:p>
    <w:p w14:paraId="0162BACE" w14:textId="77777777" w:rsidR="00901ED4" w:rsidRDefault="00901ED4" w:rsidP="00901ED4">
      <w:pPr>
        <w:pStyle w:val="Sansinterligne"/>
      </w:pPr>
    </w:p>
    <w:p w14:paraId="43A51F97" w14:textId="77777777" w:rsidR="00901ED4" w:rsidRPr="007567C4" w:rsidRDefault="00901ED4" w:rsidP="00901ED4">
      <w:pPr>
        <w:pStyle w:val="Sansinterligne"/>
      </w:pPr>
      <w:r>
        <w:t>4/ Compléter alors la phrase suivante : « P</w:t>
      </w:r>
      <w:r w:rsidRPr="007567C4">
        <w:rPr>
          <w:rFonts w:eastAsiaTheme="minorEastAsia"/>
        </w:rPr>
        <w:t>our obtenir la même variation de vitesse pour 2 systèmes de masses différentes</w:t>
      </w:r>
      <w:r>
        <w:rPr>
          <w:rFonts w:eastAsiaTheme="minorEastAsia"/>
        </w:rPr>
        <w:t>, … ».</w:t>
      </w:r>
    </w:p>
    <w:p w14:paraId="30B9CAE2" w14:textId="77777777" w:rsidR="00901ED4" w:rsidRDefault="00901ED4" w:rsidP="00901ED4">
      <w:pPr>
        <w:pStyle w:val="Sansinterligne"/>
      </w:pPr>
    </w:p>
    <w:p w14:paraId="62A91C09" w14:textId="77777777" w:rsidR="00901ED4" w:rsidRPr="007B5ECF" w:rsidRDefault="00901ED4" w:rsidP="00901ED4">
      <w:pPr>
        <w:pStyle w:val="Sansinterligne"/>
        <w:rPr>
          <w:b/>
          <w:color w:val="E36C0A" w:themeColor="accent6" w:themeShade="BF"/>
          <w:u w:val="single"/>
        </w:rPr>
      </w:pPr>
      <w:r w:rsidRPr="007B5ECF">
        <w:rPr>
          <w:b/>
          <w:color w:val="E36C0A" w:themeColor="accent6" w:themeShade="BF"/>
          <w:u w:val="single"/>
        </w:rPr>
        <w:t>Correction :</w:t>
      </w:r>
    </w:p>
    <w:p w14:paraId="0CA5809B" w14:textId="77777777" w:rsidR="00901ED4" w:rsidRDefault="00901ED4" w:rsidP="00901ED4">
      <w:pPr>
        <w:pStyle w:val="Sansinterligne"/>
        <w:rPr>
          <w:color w:val="0070C0"/>
        </w:rPr>
      </w:pPr>
    </w:p>
    <w:p w14:paraId="44436D09" w14:textId="77777777" w:rsidR="00901ED4" w:rsidRDefault="00901ED4" w:rsidP="00901ED4">
      <w:pPr>
        <w:pStyle w:val="Sansinterligne"/>
        <w:rPr>
          <w:color w:val="0070C0"/>
        </w:rPr>
      </w:pPr>
      <w:r>
        <w:rPr>
          <w:color w:val="0070C0"/>
        </w:rPr>
        <w:t>1/ a) Le système a un MRr puisque la trajectoire est rectiligne et la vitesse diminue.</w:t>
      </w:r>
    </w:p>
    <w:p w14:paraId="69BACAFB" w14:textId="77777777" w:rsidR="00901ED4" w:rsidRDefault="00901ED4" w:rsidP="00901ED4">
      <w:pPr>
        <w:pStyle w:val="Sansinterligne"/>
        <w:rPr>
          <w:color w:val="0070C0"/>
        </w:rPr>
      </w:pPr>
      <w:r>
        <w:rPr>
          <w:color w:val="0070C0"/>
        </w:rPr>
        <w:t>b)</w:t>
      </w:r>
      <m:oMath>
        <m:r>
          <w:rPr>
            <w:rFonts w:ascii="Cambria Math" w:hAnsi="Cambria Math"/>
            <w:color w:val="0070C0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 w:rsidRPr="00732F07">
        <w:rPr>
          <w:color w:val="0070C0"/>
          <w:vertAlign w:val="subscript"/>
        </w:rPr>
        <w:t>i</w:t>
      </w:r>
      <w:r w:rsidRPr="00732F07">
        <w:rPr>
          <w:color w:val="0070C0"/>
        </w:rPr>
        <w:t xml:space="preserve"> </w:t>
      </w:r>
      <w:r>
        <w:rPr>
          <w:color w:val="0070C0"/>
        </w:rPr>
        <w:t>est dirigé vers la droite</w:t>
      </w:r>
      <w:r>
        <w:rPr>
          <w:rFonts w:eastAsiaTheme="minorEastAsia"/>
          <w:color w:val="0070C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>
        <w:rPr>
          <w:color w:val="0070C0"/>
          <w:vertAlign w:val="subscript"/>
        </w:rPr>
        <w:t xml:space="preserve">f </w:t>
      </w:r>
      <w:r w:rsidRPr="00732F07">
        <w:rPr>
          <w:color w:val="0070C0"/>
        </w:rP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0</m:t>
            </m:r>
          </m:e>
        </m:acc>
      </m:oMath>
      <w:r>
        <w:rPr>
          <w:color w:val="0070C0"/>
        </w:rPr>
        <w:t xml:space="preserve"> ; </w:t>
      </w:r>
      <w:r w:rsidRPr="00732F07">
        <w:rPr>
          <w:rFonts w:cstheme="minorHAnsi"/>
          <w:color w:val="0070C0"/>
        </w:rPr>
        <w:t>Δ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 w:rsidRPr="00732F07">
        <w:rPr>
          <w:color w:val="0070C0"/>
        </w:rPr>
        <w:t xml:space="preserve">  =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 w:rsidRPr="00732F07">
        <w:rPr>
          <w:color w:val="0070C0"/>
          <w:vertAlign w:val="subscript"/>
        </w:rPr>
        <w:t>f</w:t>
      </w:r>
      <w:r w:rsidRPr="00732F07">
        <w:rPr>
          <w:color w:val="0070C0"/>
        </w:rPr>
        <w:t xml:space="preserve"> –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 w:rsidRPr="00732F07">
        <w:rPr>
          <w:color w:val="0070C0"/>
          <w:vertAlign w:val="subscript"/>
        </w:rPr>
        <w:t>i</w:t>
      </w:r>
      <w:r>
        <w:rPr>
          <w:color w:val="0070C0"/>
        </w:rPr>
        <w:t xml:space="preserve">  = </w:t>
      </w:r>
      <w:r w:rsidRPr="00732F07">
        <w:rPr>
          <w:color w:val="0070C0"/>
        </w:rPr>
        <w:t xml:space="preserve">–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 w:rsidRPr="00732F07">
        <w:rPr>
          <w:color w:val="0070C0"/>
          <w:vertAlign w:val="subscript"/>
        </w:rPr>
        <w:t>i</w:t>
      </w:r>
      <w:r>
        <w:rPr>
          <w:color w:val="0070C0"/>
        </w:rPr>
        <w:t xml:space="preserve">  donc dirigé vers la gauche (si le mvt est vers la droite).</w:t>
      </w:r>
    </w:p>
    <w:p w14:paraId="3E0A01C9" w14:textId="77777777" w:rsidR="00901ED4" w:rsidRPr="007B5ECF" w:rsidRDefault="00901ED4" w:rsidP="00901ED4">
      <w:pPr>
        <w:pStyle w:val="Sansinterligne"/>
        <w:rPr>
          <w:color w:val="0070C0"/>
        </w:rPr>
      </w:pPr>
      <w:r>
        <w:rPr>
          <w:color w:val="0070C0"/>
        </w:rPr>
        <w:t>Le système a donc bien une variation de vecteur vitesse dans le sens opposé au sens du mouvement : le mouvement est bien ralenti.</w:t>
      </w:r>
    </w:p>
    <w:p w14:paraId="20F34680" w14:textId="77777777" w:rsidR="00901ED4" w:rsidRDefault="00901ED4" w:rsidP="00901ED4">
      <w:pPr>
        <w:pStyle w:val="Sansinterligne"/>
        <w:rPr>
          <w:rFonts w:eastAsiaTheme="minorEastAsia" w:cstheme="minorHAnsi"/>
          <w:color w:val="0070C0"/>
        </w:rPr>
      </w:pPr>
      <w:r>
        <w:rPr>
          <w:color w:val="0070C0"/>
        </w:rPr>
        <w:t xml:space="preserve">c) Bilan des forces pour valider :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 xml:space="preserve"> P</m:t>
            </m:r>
          </m:e>
        </m:acc>
      </m:oMath>
      <w:r w:rsidRPr="00943F0B">
        <w:rPr>
          <w:color w:val="0070C0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R</m:t>
            </m:r>
          </m:e>
        </m:acc>
      </m:oMath>
      <w:r w:rsidRPr="00943F0B">
        <w:rPr>
          <w:color w:val="0070C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</m:oMath>
      <w:r>
        <w:rPr>
          <w:color w:val="0070C0"/>
        </w:rPr>
        <w:t xml:space="preserve"> avec </w:t>
      </w:r>
      <w:r w:rsidRPr="00B35CBA">
        <w:rPr>
          <w:rFonts w:cstheme="minorHAnsi"/>
          <w:color w:val="0070C0"/>
        </w:rPr>
        <w:t>Σ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</m:oMath>
      <w:r>
        <w:rPr>
          <w:rFonts w:eastAsiaTheme="minorEastAsia" w:cstheme="minorHAnsi"/>
          <w:color w:val="0070C0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</m:oMath>
      <w:r>
        <w:rPr>
          <w:rFonts w:eastAsiaTheme="minorEastAsia" w:cstheme="minorHAnsi"/>
          <w:color w:val="0070C0"/>
        </w:rPr>
        <w:t xml:space="preserve"> (force de freinage) puisque le poids et la réaction normale se compensent.</w:t>
      </w:r>
    </w:p>
    <w:p w14:paraId="2FE4651B" w14:textId="77777777" w:rsidR="00901ED4" w:rsidRDefault="00901ED4" w:rsidP="00901ED4">
      <w:pPr>
        <w:pStyle w:val="Sansinterligne"/>
        <w:rPr>
          <w:rFonts w:eastAsiaTheme="minorEastAsia" w:cstheme="minorHAnsi"/>
          <w:color w:val="0070C0"/>
        </w:rPr>
      </w:pPr>
      <w:r w:rsidRPr="00943F0B">
        <w:rPr>
          <w:rFonts w:cstheme="minorHAnsi"/>
          <w:color w:val="0070C0"/>
        </w:rPr>
        <w:t>Σ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</m:oMath>
      <w:r>
        <w:rPr>
          <w:color w:val="0070C0"/>
        </w:rPr>
        <w:t xml:space="preserve">  =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</m:oMath>
      <w:r>
        <w:rPr>
          <w:color w:val="0070C0"/>
        </w:rPr>
        <w:t xml:space="preserve"> est donc dirigée vers la gauche (si le mvt est vers la droite) tout comme </w:t>
      </w:r>
      <w:r w:rsidRPr="00943F0B">
        <w:rPr>
          <w:rFonts w:cstheme="minorHAnsi"/>
          <w:color w:val="0070C0"/>
        </w:rPr>
        <w:t>Δ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V</m:t>
            </m:r>
          </m:e>
        </m:acc>
      </m:oMath>
      <w:r>
        <w:rPr>
          <w:b/>
          <w:color w:val="0070C0"/>
        </w:rPr>
        <w:t xml:space="preserve">. </w:t>
      </w:r>
      <w:r>
        <w:rPr>
          <w:color w:val="0070C0"/>
        </w:rPr>
        <w:t xml:space="preserve"> </w:t>
      </w:r>
    </w:p>
    <w:p w14:paraId="68079705" w14:textId="77777777" w:rsidR="00901ED4" w:rsidRPr="008919FE" w:rsidRDefault="00901ED4" w:rsidP="00901ED4">
      <w:pPr>
        <w:pStyle w:val="Sansinterligne"/>
        <w:rPr>
          <w:rFonts w:eastAsiaTheme="minorEastAsia" w:cstheme="minorHAnsi"/>
          <w:color w:val="0070C0"/>
        </w:rPr>
      </w:pPr>
      <w:r>
        <w:rPr>
          <w:color w:val="0070C0"/>
        </w:rPr>
        <w:t xml:space="preserve">2/ a) Relation vue en </w:t>
      </w:r>
      <w:r w:rsidRPr="00B35CBA">
        <w:rPr>
          <w:color w:val="0070C0"/>
        </w:rPr>
        <w:t xml:space="preserve">cours : </w:t>
      </w:r>
      <w:r w:rsidRPr="00B35CBA">
        <w:rPr>
          <w:rFonts w:cstheme="minorHAnsi"/>
          <w:color w:val="0070C0"/>
        </w:rPr>
        <w:t>Σ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</m:oMath>
      <w:r w:rsidRPr="00B35CBA">
        <w:rPr>
          <w:rFonts w:eastAsiaTheme="minorEastAsia" w:cstheme="minorHAnsi"/>
          <w:color w:val="0070C0"/>
        </w:rPr>
        <w:t xml:space="preserve"> = m</w:t>
      </w:r>
      <w:r>
        <w:rPr>
          <w:rFonts w:eastAsiaTheme="minorEastAsia" w:cstheme="minorHAnsi"/>
          <w:b/>
          <w:color w:val="0070C0"/>
        </w:rPr>
        <w:t xml:space="preserve">. </w:t>
      </w:r>
      <m:oMath>
        <m:f>
          <m:fPr>
            <m:ctrlPr>
              <w:rPr>
                <w:rFonts w:ascii="Cambria Math" w:hAnsi="Cambria Math" w:cstheme="minorHAnsi"/>
                <w:i/>
                <w:color w:val="0070C0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</w:rPr>
              <m:t>Δ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color w:val="0070C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theme="minorHAnsi"/>
                <w:color w:val="0070C0"/>
              </w:rPr>
              <m:t>Δt</m:t>
            </m:r>
          </m:den>
        </m:f>
      </m:oMath>
      <w:r>
        <w:rPr>
          <w:rFonts w:eastAsiaTheme="minorEastAsia" w:cstheme="minorHAnsi"/>
          <w:color w:val="0070C0"/>
        </w:rPr>
        <w:t xml:space="preserve">  </w:t>
      </w:r>
      <w:r>
        <w:rPr>
          <w:color w:val="0070C0"/>
        </w:rPr>
        <w:t xml:space="preserve">avec </w:t>
      </w:r>
      <w:r w:rsidRPr="00B35CBA">
        <w:rPr>
          <w:rFonts w:cstheme="minorHAnsi"/>
          <w:color w:val="0070C0"/>
        </w:rPr>
        <w:t>Σ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</m:oMath>
      <w:r>
        <w:rPr>
          <w:rFonts w:eastAsiaTheme="minorEastAsia" w:cstheme="minorHAnsi"/>
          <w:color w:val="0070C0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</m:oMath>
      <w:r>
        <w:rPr>
          <w:rFonts w:eastAsiaTheme="minorEastAsia" w:cstheme="minorHAnsi"/>
          <w:color w:val="0070C0"/>
        </w:rPr>
        <w:t xml:space="preserve"> (force de freinage) puisque le poids et la réaction se compensent.</w:t>
      </w:r>
    </w:p>
    <w:p w14:paraId="06398F55" w14:textId="77777777" w:rsidR="00901ED4" w:rsidRDefault="00901ED4" w:rsidP="00901ED4">
      <w:pPr>
        <w:pStyle w:val="Sansinterligne"/>
        <w:rPr>
          <w:rFonts w:eastAsiaTheme="minorEastAsia" w:cstheme="minorHAnsi"/>
          <w:color w:val="0070C0"/>
        </w:rPr>
      </w:pPr>
      <w:r>
        <w:rPr>
          <w:color w:val="0070C0"/>
        </w:rPr>
        <w:t>On a donc</w:t>
      </w:r>
      <m:oMath>
        <m:r>
          <w:rPr>
            <w:rFonts w:ascii="Cambria Math" w:hAnsi="Cambria Math"/>
            <w:color w:val="0070C0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color w:val="0070C0"/>
              </w:rPr>
            </m:ctrlPr>
          </m:accPr>
          <m:e>
            <m:r>
              <w:rPr>
                <w:rFonts w:ascii="Cambria Math" w:hAnsi="Cambria Math"/>
                <w:color w:val="0070C0"/>
              </w:rPr>
              <m:t>F</m:t>
            </m:r>
          </m:e>
        </m:acc>
      </m:oMath>
      <w:r w:rsidRPr="00B35CBA">
        <w:rPr>
          <w:rFonts w:eastAsiaTheme="minorEastAsia" w:cstheme="minorHAnsi"/>
          <w:color w:val="0070C0"/>
        </w:rPr>
        <w:t xml:space="preserve"> = m</w:t>
      </w:r>
      <w:r>
        <w:rPr>
          <w:rFonts w:eastAsiaTheme="minorEastAsia" w:cstheme="minorHAnsi"/>
          <w:b/>
          <w:color w:val="0070C0"/>
        </w:rPr>
        <w:t xml:space="preserve">. </w:t>
      </w:r>
      <m:oMath>
        <m:f>
          <m:fPr>
            <m:ctrlPr>
              <w:rPr>
                <w:rFonts w:ascii="Cambria Math" w:hAnsi="Cambria Math" w:cstheme="minorHAnsi"/>
                <w:i/>
                <w:color w:val="0070C0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</w:rPr>
              <m:t>Δ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color w:val="0070C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theme="minorHAnsi"/>
                <w:color w:val="0070C0"/>
              </w:rPr>
              <m:t>Δt</m:t>
            </m:r>
          </m:den>
        </m:f>
      </m:oMath>
      <w:r>
        <w:rPr>
          <w:rFonts w:eastAsiaTheme="minorEastAsia" w:cstheme="minorHAnsi"/>
          <w:color w:val="0070C0"/>
        </w:rPr>
        <w:t xml:space="preserve">  </w:t>
      </w:r>
      <w:r w:rsidRPr="00E850CA">
        <w:rPr>
          <w:rFonts w:eastAsiaTheme="minorEastAsia" w:cstheme="minorHAnsi"/>
          <w:color w:val="0070C0"/>
        </w:rPr>
        <w:sym w:font="Wingdings" w:char="F0E0"/>
      </w:r>
      <w:r>
        <w:rPr>
          <w:rFonts w:eastAsiaTheme="minorEastAsia" w:cstheme="minorHAnsi"/>
          <w:color w:val="0070C0"/>
        </w:rPr>
        <w:t xml:space="preserve"> F = m.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0070C0"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theme="minorHAnsi"/>
                    <w:i/>
                    <w:color w:val="0070C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inorHAnsi"/>
                        <w:i/>
                        <w:color w:val="0070C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HAnsi"/>
                        <w:color w:val="0070C0"/>
                      </w:rPr>
                      <m:t>ΔV</m:t>
                    </m:r>
                  </m:e>
                </m:acc>
              </m:e>
            </m:d>
          </m:num>
          <m:den>
            <m:r>
              <w:rPr>
                <w:rFonts w:ascii="Cambria Math" w:eastAsiaTheme="minorEastAsia" w:hAnsi="Cambria Math" w:cstheme="minorHAnsi"/>
                <w:color w:val="0070C0"/>
              </w:rPr>
              <m:t>Δt</m:t>
            </m:r>
          </m:den>
        </m:f>
      </m:oMath>
    </w:p>
    <w:p w14:paraId="693C74A9" w14:textId="77777777" w:rsidR="00901ED4" w:rsidRDefault="00901ED4" w:rsidP="00901ED4">
      <w:pPr>
        <w:pStyle w:val="Sansinterligne"/>
        <w:rPr>
          <w:rFonts w:eastAsiaTheme="minorEastAsia" w:cstheme="minorHAnsi"/>
          <w:color w:val="0070C0"/>
        </w:rPr>
      </w:pPr>
    </w:p>
    <w:p w14:paraId="4F546DDB" w14:textId="77777777" w:rsidR="00901ED4" w:rsidRDefault="00901ED4" w:rsidP="00901ED4">
      <w:pPr>
        <w:pStyle w:val="Sansinterligne"/>
        <w:rPr>
          <w:rFonts w:eastAsiaTheme="minorEastAsia" w:cstheme="minorHAnsi"/>
          <w:color w:val="0070C0"/>
        </w:rPr>
      </w:pPr>
      <w:r>
        <w:rPr>
          <w:rFonts w:eastAsiaTheme="minorEastAsia" w:cstheme="minorHAnsi"/>
          <w:color w:val="0070C0"/>
        </w:rPr>
        <w:t xml:space="preserve">b)Ici, le mvt est rectiligne donc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 w:cs="Times New Roman"/>
                <w:i/>
                <w:color w:val="0070C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70C0"/>
              </w:rPr>
              <m:t>Δ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0070C0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70C0"/>
                  </w:rPr>
                  <m:t>V</m:t>
                </m:r>
              </m:e>
            </m:acc>
          </m:e>
        </m:d>
      </m:oMath>
      <w:r>
        <w:rPr>
          <w:rFonts w:ascii="Cambria Math" w:eastAsiaTheme="minorEastAsia" w:hAnsi="Cambria Math" w:cs="Times New Roman"/>
          <w:color w:val="0070C0"/>
        </w:rPr>
        <w:t xml:space="preserve"> = │</w:t>
      </w:r>
      <w:r>
        <w:rPr>
          <w:rFonts w:ascii="Times New Roman" w:hAnsi="Times New Roman" w:cs="Times New Roman"/>
          <w:color w:val="0070C0"/>
        </w:rPr>
        <w:t xml:space="preserve">Δ (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70C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0070C0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70C0"/>
                  </w:rPr>
                  <m:t xml:space="preserve"> V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  <w:color w:val="0070C0"/>
        </w:rPr>
        <w:t xml:space="preserve"> )│ (valeurs absolues car variation négative puisque ralentissement).</w:t>
      </w:r>
    </w:p>
    <w:p w14:paraId="75074B10" w14:textId="77777777" w:rsidR="00901ED4" w:rsidRDefault="00901ED4" w:rsidP="00901ED4">
      <w:pPr>
        <w:pStyle w:val="Sansinterligne"/>
        <w:rPr>
          <w:color w:val="0070C0"/>
        </w:rPr>
      </w:pPr>
      <w:r>
        <w:rPr>
          <w:rFonts w:eastAsiaTheme="minorEastAsia" w:cstheme="minorHAnsi"/>
          <w:color w:val="0070C0"/>
        </w:rPr>
        <w:t>P</w:t>
      </w:r>
      <w:r>
        <w:rPr>
          <w:color w:val="0070C0"/>
        </w:rPr>
        <w:t>our répondre à la q°,</w:t>
      </w:r>
      <w:r w:rsidRPr="00F740B6">
        <w:rPr>
          <w:color w:val="0070C0"/>
        </w:rPr>
        <w:t xml:space="preserve"> </w:t>
      </w:r>
      <w:r>
        <w:rPr>
          <w:color w:val="0070C0"/>
        </w:rPr>
        <w:t>prendre m</w:t>
      </w:r>
      <w:r>
        <w:rPr>
          <w:color w:val="0070C0"/>
          <w:vertAlign w:val="subscript"/>
        </w:rPr>
        <w:t>1</w:t>
      </w:r>
      <w:r>
        <w:rPr>
          <w:color w:val="0070C0"/>
        </w:rPr>
        <w:t>.</w:t>
      </w:r>
    </w:p>
    <w:p w14:paraId="33D7A338" w14:textId="77777777" w:rsidR="00901ED4" w:rsidRDefault="00901ED4" w:rsidP="00901ED4">
      <w:pPr>
        <w:pStyle w:val="Sansinterligne"/>
        <w:rPr>
          <w:rFonts w:eastAsiaTheme="minorEastAsia"/>
          <w:color w:val="0070C0"/>
        </w:rPr>
      </w:pPr>
      <w:r>
        <w:rPr>
          <w:color w:val="0070C0"/>
        </w:rPr>
        <w:t xml:space="preserve">AN : F = 150 x </w:t>
      </w:r>
      <m:oMath>
        <m:f>
          <m:fPr>
            <m:ctrlPr>
              <w:rPr>
                <w:rFonts w:ascii="Cambria Math" w:hAnsi="Cambria Math"/>
                <w:i/>
                <w:color w:val="0070C0"/>
              </w:rPr>
            </m:ctrlPr>
          </m:fPr>
          <m:num>
            <m:r>
              <w:rPr>
                <w:rFonts w:ascii="Cambria Math" w:hAnsi="Cambria Math"/>
                <w:color w:val="0070C0"/>
              </w:rPr>
              <m:t>│(0-10)│</m:t>
            </m:r>
          </m:num>
          <m:den>
            <m:r>
              <w:rPr>
                <w:rFonts w:ascii="Cambria Math" w:hAnsi="Cambria Math"/>
                <w:color w:val="0070C0"/>
              </w:rPr>
              <m:t>3,0</m:t>
            </m:r>
          </m:den>
        </m:f>
      </m:oMath>
      <w:r>
        <w:rPr>
          <w:rFonts w:eastAsiaTheme="minorEastAsia"/>
          <w:color w:val="0070C0"/>
        </w:rPr>
        <w:t xml:space="preserve"> = 5,0.10</w:t>
      </w:r>
      <w:r>
        <w:rPr>
          <w:rFonts w:eastAsiaTheme="minorEastAsia"/>
          <w:color w:val="0070C0"/>
          <w:vertAlign w:val="superscript"/>
        </w:rPr>
        <w:t>2</w:t>
      </w:r>
      <w:r>
        <w:rPr>
          <w:rFonts w:eastAsiaTheme="minorEastAsia"/>
          <w:color w:val="0070C0"/>
        </w:rPr>
        <w:t xml:space="preserve"> N</w:t>
      </w:r>
    </w:p>
    <w:p w14:paraId="729D5F4D" w14:textId="77777777" w:rsidR="00901ED4" w:rsidRPr="008919FE" w:rsidRDefault="00901ED4" w:rsidP="00901ED4">
      <w:pPr>
        <w:pStyle w:val="Sansinterligne"/>
        <w:rPr>
          <w:color w:val="0070C0"/>
        </w:rPr>
      </w:pPr>
    </w:p>
    <w:p w14:paraId="1A5E0383" w14:textId="77777777" w:rsidR="00901ED4" w:rsidRDefault="00901ED4" w:rsidP="00901ED4">
      <w:pPr>
        <w:pStyle w:val="Sansinterligne"/>
        <w:rPr>
          <w:color w:val="0070C0"/>
        </w:rPr>
      </w:pPr>
      <w:r>
        <w:rPr>
          <w:color w:val="0070C0"/>
        </w:rPr>
        <w:t>3/ a)Avec un passager, m augmente donc pour une même variation de vitesse, F doit être plus grande.</w:t>
      </w:r>
    </w:p>
    <w:p w14:paraId="23B979DB" w14:textId="77777777" w:rsidR="00901ED4" w:rsidRDefault="00901ED4" w:rsidP="00901ED4">
      <w:pPr>
        <w:pStyle w:val="Sansinterligne"/>
        <w:rPr>
          <w:rFonts w:eastAsiaTheme="minorEastAsia"/>
          <w:color w:val="0070C0"/>
        </w:rPr>
      </w:pPr>
      <w:r>
        <w:rPr>
          <w:color w:val="0070C0"/>
        </w:rPr>
        <w:t xml:space="preserve">b)Calcul de vérification : F = (150 + 80) x </w:t>
      </w:r>
      <m:oMath>
        <m:f>
          <m:fPr>
            <m:ctrlPr>
              <w:rPr>
                <w:rFonts w:ascii="Cambria Math" w:hAnsi="Cambria Math"/>
                <w:i/>
                <w:color w:val="0070C0"/>
              </w:rPr>
            </m:ctrlPr>
          </m:fPr>
          <m:num>
            <m:r>
              <w:rPr>
                <w:rFonts w:ascii="Cambria Math" w:hAnsi="Cambria Math"/>
                <w:color w:val="0070C0"/>
              </w:rPr>
              <m:t>│(0-10)│</m:t>
            </m:r>
          </m:num>
          <m:den>
            <m:r>
              <w:rPr>
                <w:rFonts w:ascii="Cambria Math" w:hAnsi="Cambria Math"/>
                <w:color w:val="0070C0"/>
              </w:rPr>
              <m:t>3,0</m:t>
            </m:r>
          </m:den>
        </m:f>
      </m:oMath>
      <w:r>
        <w:rPr>
          <w:rFonts w:eastAsiaTheme="minorEastAsia"/>
          <w:color w:val="0070C0"/>
        </w:rPr>
        <w:t xml:space="preserve"> = 7,7.10</w:t>
      </w:r>
      <w:r>
        <w:rPr>
          <w:rFonts w:eastAsiaTheme="minorEastAsia"/>
          <w:color w:val="0070C0"/>
          <w:vertAlign w:val="superscript"/>
        </w:rPr>
        <w:t>2</w:t>
      </w:r>
      <w:r>
        <w:rPr>
          <w:rFonts w:eastAsiaTheme="minorEastAsia"/>
          <w:color w:val="0070C0"/>
        </w:rPr>
        <w:t xml:space="preserve"> N.</w:t>
      </w:r>
    </w:p>
    <w:p w14:paraId="1D84820E" w14:textId="77777777" w:rsidR="00901ED4" w:rsidRDefault="00901ED4" w:rsidP="00901ED4">
      <w:pPr>
        <w:pStyle w:val="Sansinterligne"/>
        <w:rPr>
          <w:rFonts w:eastAsiaTheme="minorEastAsia"/>
          <w:color w:val="0070C0"/>
        </w:rPr>
      </w:pPr>
    </w:p>
    <w:p w14:paraId="7F7E0F1A" w14:textId="77777777" w:rsidR="008919FE" w:rsidRPr="00901ED4" w:rsidRDefault="00901ED4" w:rsidP="00901ED4">
      <w:pPr>
        <w:pStyle w:val="Sansinterligne"/>
      </w:pPr>
      <w:r>
        <w:rPr>
          <w:rFonts w:eastAsiaTheme="minorEastAsia"/>
          <w:color w:val="0070C0"/>
        </w:rPr>
        <w:t>4/ Conclusion : « pour obtenir la même variation de vitesse pour 2 systèmes de masses différentes pendant la même durée, il faut exercer sur le système de plus grande masse une somme des forces (ici réduite à la force de freinage) plus importante ».</w:t>
      </w:r>
    </w:p>
    <w:sectPr w:rsidR="008919FE" w:rsidRPr="0090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A2C7E"/>
    <w:multiLevelType w:val="hybridMultilevel"/>
    <w:tmpl w:val="F5D805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1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F"/>
    <w:rsid w:val="0001376B"/>
    <w:rsid w:val="00077E8C"/>
    <w:rsid w:val="0015132B"/>
    <w:rsid w:val="00152CB6"/>
    <w:rsid w:val="00165683"/>
    <w:rsid w:val="00256A6E"/>
    <w:rsid w:val="002E4F15"/>
    <w:rsid w:val="002E5C3F"/>
    <w:rsid w:val="003D2A29"/>
    <w:rsid w:val="003F6A87"/>
    <w:rsid w:val="00437657"/>
    <w:rsid w:val="004779A5"/>
    <w:rsid w:val="00522D30"/>
    <w:rsid w:val="00561F25"/>
    <w:rsid w:val="0070212D"/>
    <w:rsid w:val="00705464"/>
    <w:rsid w:val="007567C4"/>
    <w:rsid w:val="007B5ECF"/>
    <w:rsid w:val="007D53A1"/>
    <w:rsid w:val="008919FE"/>
    <w:rsid w:val="00901ED4"/>
    <w:rsid w:val="00943F0B"/>
    <w:rsid w:val="009A48A2"/>
    <w:rsid w:val="00B35CBA"/>
    <w:rsid w:val="00B75107"/>
    <w:rsid w:val="00CA0B10"/>
    <w:rsid w:val="00CB5755"/>
    <w:rsid w:val="00CC170C"/>
    <w:rsid w:val="00E850CA"/>
    <w:rsid w:val="00EF794C"/>
    <w:rsid w:val="00F740B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D6FF"/>
  <w15:docId w15:val="{AB5689AD-6D5D-4167-9377-1AAC16A8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E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B5EC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EC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919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958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14</cp:revision>
  <dcterms:created xsi:type="dcterms:W3CDTF">2019-12-19T15:56:00Z</dcterms:created>
  <dcterms:modified xsi:type="dcterms:W3CDTF">2023-01-16T16:14:00Z</dcterms:modified>
</cp:coreProperties>
</file>