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4FD14" w14:textId="77777777" w:rsidR="003B3E06" w:rsidRPr="00A932EE" w:rsidRDefault="00C92A31" w:rsidP="00C92A31">
      <w:pPr>
        <w:pStyle w:val="Sansinterligne"/>
        <w:jc w:val="center"/>
        <w:rPr>
          <w:rFonts w:ascii="Times New Roman" w:hAnsi="Times New Roman" w:cs="Times New Roman"/>
          <w:b/>
          <w:u w:val="single"/>
        </w:rPr>
      </w:pPr>
      <w:r w:rsidRPr="00A932EE">
        <w:rPr>
          <w:rFonts w:ascii="Times New Roman" w:hAnsi="Times New Roman" w:cs="Times New Roman"/>
          <w:b/>
          <w:u w:val="single"/>
        </w:rPr>
        <w:t>Solutions colorées et spectrophotométrie</w:t>
      </w:r>
    </w:p>
    <w:p w14:paraId="4A4DEE63" w14:textId="77777777" w:rsidR="00C92A31" w:rsidRPr="00A932EE" w:rsidRDefault="00C92A31" w:rsidP="00C92A31">
      <w:pPr>
        <w:pStyle w:val="Sansinterligne"/>
        <w:rPr>
          <w:rFonts w:ascii="Times New Roman" w:hAnsi="Times New Roman" w:cs="Times New Roman"/>
        </w:rPr>
      </w:pPr>
    </w:p>
    <w:p w14:paraId="2ABF2B33" w14:textId="77777777" w:rsidR="00C92A31" w:rsidRPr="00A932EE" w:rsidRDefault="00C92A31" w:rsidP="00C92A31">
      <w:pPr>
        <w:pStyle w:val="Sansinterligne"/>
        <w:rPr>
          <w:rFonts w:ascii="Times New Roman" w:hAnsi="Times New Roman" w:cs="Times New Roman"/>
        </w:rPr>
      </w:pPr>
      <w:r w:rsidRPr="00A932EE">
        <w:rPr>
          <w:rFonts w:ascii="Times New Roman" w:hAnsi="Times New Roman" w:cs="Times New Roman"/>
          <w:highlight w:val="lightGray"/>
        </w:rPr>
        <w:t>Rappels de 2</w:t>
      </w:r>
      <w:r w:rsidRPr="00A932EE">
        <w:rPr>
          <w:rFonts w:ascii="Times New Roman" w:hAnsi="Times New Roman" w:cs="Times New Roman"/>
          <w:highlight w:val="lightGray"/>
          <w:vertAlign w:val="superscript"/>
        </w:rPr>
        <w:t>nde </w:t>
      </w:r>
      <w:r w:rsidRPr="00A932EE">
        <w:rPr>
          <w:rFonts w:ascii="Times New Roman" w:hAnsi="Times New Roman" w:cs="Times New Roman"/>
          <w:highlight w:val="lightGray"/>
        </w:rPr>
        <w:t>:</w:t>
      </w:r>
    </w:p>
    <w:p w14:paraId="02E91833" w14:textId="77777777" w:rsidR="00C92A31" w:rsidRPr="00A932EE" w:rsidRDefault="00C92A31" w:rsidP="00C92A31">
      <w:pPr>
        <w:spacing w:before="120" w:after="120"/>
        <w:jc w:val="both"/>
        <w:rPr>
          <w:sz w:val="22"/>
          <w:szCs w:val="22"/>
        </w:rPr>
      </w:pPr>
      <w:r w:rsidRPr="00A932EE">
        <w:rPr>
          <w:sz w:val="22"/>
          <w:szCs w:val="22"/>
        </w:rPr>
        <w:t xml:space="preserve">Une lumière </w:t>
      </w:r>
      <w:r w:rsidRPr="00A932EE">
        <w:rPr>
          <w:b/>
          <w:sz w:val="22"/>
          <w:szCs w:val="22"/>
        </w:rPr>
        <w:t>polychromatique</w:t>
      </w:r>
      <w:r w:rsidRPr="00A932EE">
        <w:rPr>
          <w:sz w:val="22"/>
          <w:szCs w:val="22"/>
        </w:rPr>
        <w:t xml:space="preserve"> peut être décomposée par un système dispersif ; le résultat obtenu est appelé </w:t>
      </w:r>
      <w:r w:rsidRPr="00A932EE">
        <w:rPr>
          <w:b/>
          <w:sz w:val="22"/>
          <w:szCs w:val="22"/>
        </w:rPr>
        <w:t>spectre.</w:t>
      </w:r>
      <w:r w:rsidRPr="00A932EE">
        <w:rPr>
          <w:sz w:val="22"/>
          <w:szCs w:val="22"/>
        </w:rPr>
        <w:t xml:space="preserve"> </w:t>
      </w:r>
    </w:p>
    <w:p w14:paraId="435219BE" w14:textId="77777777" w:rsidR="00C92A31" w:rsidRPr="00A932EE" w:rsidRDefault="00C92A31" w:rsidP="00C92A31">
      <w:pPr>
        <w:spacing w:before="120" w:after="120"/>
        <w:jc w:val="both"/>
        <w:rPr>
          <w:sz w:val="22"/>
          <w:szCs w:val="22"/>
        </w:rPr>
      </w:pPr>
      <w:r w:rsidRPr="00A932EE">
        <w:rPr>
          <w:sz w:val="22"/>
          <w:szCs w:val="22"/>
        </w:rPr>
        <w:t xml:space="preserve">Lorsque ce spectre est constitué par un ensemble non discontinu de radiations, on parle de </w:t>
      </w:r>
      <w:r w:rsidRPr="00A932EE">
        <w:rPr>
          <w:b/>
          <w:sz w:val="22"/>
          <w:szCs w:val="22"/>
        </w:rPr>
        <w:t>spectre continu.</w:t>
      </w:r>
    </w:p>
    <w:p w14:paraId="3FB2773A" w14:textId="77777777" w:rsidR="00C92A31" w:rsidRPr="00A932EE" w:rsidRDefault="00C92A31" w:rsidP="00C92A31">
      <w:pPr>
        <w:spacing w:before="120" w:after="120"/>
        <w:jc w:val="both"/>
        <w:rPr>
          <w:sz w:val="22"/>
          <w:szCs w:val="22"/>
        </w:rPr>
      </w:pPr>
      <w:r w:rsidRPr="00A932EE">
        <w:rPr>
          <w:sz w:val="22"/>
          <w:szCs w:val="22"/>
        </w:rPr>
        <w:t>Exemple : la lumière traversant une fente peut être décomposée à l’aide d’un prisme ou d’un réseau. En la projetant ensuite sur un écran, on obtient le spectre de cette lumière.</w:t>
      </w:r>
    </w:p>
    <w:p w14:paraId="3C94B773" w14:textId="77777777" w:rsidR="00C92A31" w:rsidRPr="00A932EE" w:rsidRDefault="00C92A31" w:rsidP="00C92A31">
      <w:pPr>
        <w:rPr>
          <w:sz w:val="22"/>
          <w:szCs w:val="22"/>
        </w:rPr>
      </w:pPr>
      <w:r w:rsidRPr="00A932EE">
        <w:rPr>
          <w:noProof/>
          <w:sz w:val="22"/>
          <w:szCs w:val="22"/>
        </w:rPr>
        <w:drawing>
          <wp:anchor distT="0" distB="0" distL="114300" distR="114300" simplePos="0" relativeHeight="251665408" behindDoc="0" locked="0" layoutInCell="1" allowOverlap="1" wp14:anchorId="4274B7F3" wp14:editId="12C1B4C8">
            <wp:simplePos x="0" y="0"/>
            <wp:positionH relativeFrom="margin">
              <wp:posOffset>-93345</wp:posOffset>
            </wp:positionH>
            <wp:positionV relativeFrom="margin">
              <wp:posOffset>1854835</wp:posOffset>
            </wp:positionV>
            <wp:extent cx="2647950" cy="1255395"/>
            <wp:effectExtent l="0" t="0" r="0" b="190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l="9592" t="20135" b="3539"/>
                    <a:stretch>
                      <a:fillRect/>
                    </a:stretch>
                  </pic:blipFill>
                  <pic:spPr bwMode="auto">
                    <a:xfrm>
                      <a:off x="0" y="0"/>
                      <a:ext cx="264795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8647" w14:textId="77777777" w:rsidR="00C92A31" w:rsidRPr="00B04A6A" w:rsidRDefault="00C92A31" w:rsidP="00C92A31">
      <w:pPr>
        <w:rPr>
          <w:i/>
          <w:color w:val="0070C0"/>
          <w:sz w:val="22"/>
          <w:szCs w:val="22"/>
        </w:rPr>
      </w:pPr>
      <w:r w:rsidRPr="00A932EE">
        <w:rPr>
          <w:i/>
          <w:sz w:val="22"/>
          <w:szCs w:val="22"/>
        </w:rPr>
        <w:t xml:space="preserve">    Spectre de la lumière blanche</w:t>
      </w:r>
      <w:r w:rsidR="00B04A6A">
        <w:rPr>
          <w:i/>
          <w:color w:val="0070C0"/>
          <w:sz w:val="22"/>
          <w:szCs w:val="22"/>
        </w:rPr>
        <w:t xml:space="preserve"> (400-700 ou 400-800)</w:t>
      </w:r>
    </w:p>
    <w:p w14:paraId="4F8220EB" w14:textId="77777777" w:rsidR="00C92A31" w:rsidRPr="00A932EE" w:rsidRDefault="00C92A31" w:rsidP="00C92A31">
      <w:pPr>
        <w:rPr>
          <w:b/>
          <w:sz w:val="22"/>
          <w:szCs w:val="22"/>
        </w:rPr>
      </w:pPr>
      <w:r w:rsidRPr="00A932EE">
        <w:rPr>
          <w:noProof/>
          <w:sz w:val="22"/>
          <w:szCs w:val="22"/>
        </w:rPr>
        <mc:AlternateContent>
          <mc:Choice Requires="wps">
            <w:drawing>
              <wp:anchor distT="0" distB="0" distL="114300" distR="114300" simplePos="0" relativeHeight="251666432" behindDoc="0" locked="0" layoutInCell="1" allowOverlap="1" wp14:anchorId="2C41056B" wp14:editId="5579AC84">
                <wp:simplePos x="0" y="0"/>
                <wp:positionH relativeFrom="column">
                  <wp:posOffset>94954</wp:posOffset>
                </wp:positionH>
                <wp:positionV relativeFrom="paragraph">
                  <wp:posOffset>77681</wp:posOffset>
                </wp:positionV>
                <wp:extent cx="2450465" cy="623570"/>
                <wp:effectExtent l="0" t="0" r="26035" b="241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465" cy="623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71FBA" id="Rectangle 14" o:spid="_x0000_s1026" style="position:absolute;margin-left:7.5pt;margin-top:6.1pt;width:192.95pt;height:4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"/>
            </w:pict>
          </mc:Fallback>
        </mc:AlternateContent>
      </w:r>
    </w:p>
    <w:p w14:paraId="4E35AA04" w14:textId="77777777" w:rsidR="00C92A31" w:rsidRPr="00A932EE" w:rsidRDefault="00C92A31" w:rsidP="00C92A31">
      <w:pPr>
        <w:rPr>
          <w:b/>
          <w:sz w:val="22"/>
          <w:szCs w:val="22"/>
        </w:rPr>
      </w:pPr>
    </w:p>
    <w:p w14:paraId="7BC842B3" w14:textId="77777777" w:rsidR="00C92A31" w:rsidRPr="00A932EE" w:rsidRDefault="00C92A31" w:rsidP="00C92A31">
      <w:pPr>
        <w:rPr>
          <w:b/>
          <w:sz w:val="22"/>
          <w:szCs w:val="22"/>
        </w:rPr>
      </w:pPr>
    </w:p>
    <w:p w14:paraId="4CB3D8C5" w14:textId="77777777" w:rsidR="00C92A31" w:rsidRPr="00A932EE" w:rsidRDefault="00C92A31" w:rsidP="00C92A31">
      <w:pPr>
        <w:rPr>
          <w:b/>
          <w:sz w:val="22"/>
          <w:szCs w:val="22"/>
        </w:rPr>
      </w:pPr>
    </w:p>
    <w:p w14:paraId="2A8FCE44" w14:textId="77777777" w:rsidR="00C92A31" w:rsidRPr="00A932EE" w:rsidRDefault="00C92A31" w:rsidP="00C92A31">
      <w:pPr>
        <w:rPr>
          <w:b/>
          <w:sz w:val="22"/>
          <w:szCs w:val="22"/>
        </w:rPr>
      </w:pPr>
      <w:r w:rsidRPr="00A932EE">
        <w:rPr>
          <w:noProof/>
          <w:sz w:val="22"/>
          <w:szCs w:val="22"/>
        </w:rPr>
        <mc:AlternateContent>
          <mc:Choice Requires="wps">
            <w:drawing>
              <wp:anchor distT="0" distB="0" distL="114300" distR="114300" simplePos="0" relativeHeight="251660288" behindDoc="0" locked="0" layoutInCell="1" allowOverlap="1" wp14:anchorId="37DC2B35" wp14:editId="14724F46">
                <wp:simplePos x="0" y="0"/>
                <wp:positionH relativeFrom="column">
                  <wp:posOffset>-1447165</wp:posOffset>
                </wp:positionH>
                <wp:positionV relativeFrom="paragraph">
                  <wp:posOffset>135255</wp:posOffset>
                </wp:positionV>
                <wp:extent cx="5103495" cy="0"/>
                <wp:effectExtent l="0" t="76200" r="20955" b="9525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4EB0B" id="Connecteur droit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10.65pt" to="28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">
                <v:stroke endarrow="block"/>
              </v:line>
            </w:pict>
          </mc:Fallback>
        </mc:AlternateContent>
      </w:r>
    </w:p>
    <w:p w14:paraId="69E8D23B" w14:textId="77777777" w:rsidR="00C92A31" w:rsidRPr="00A932EE" w:rsidRDefault="00C92A31" w:rsidP="00C92A31">
      <w:pPr>
        <w:rPr>
          <w:b/>
          <w:sz w:val="22"/>
          <w:szCs w:val="22"/>
        </w:rPr>
      </w:pPr>
    </w:p>
    <w:p w14:paraId="23D5FEDF" w14:textId="77777777" w:rsidR="00C92A31" w:rsidRPr="00A932EE" w:rsidRDefault="00C92A31" w:rsidP="00C92A31">
      <w:pPr>
        <w:pStyle w:val="Sansinterligne"/>
        <w:rPr>
          <w:rFonts w:ascii="Times New Roman" w:hAnsi="Times New Roman" w:cs="Times New Roman"/>
        </w:rPr>
      </w:pPr>
    </w:p>
    <w:p w14:paraId="639F77E4" w14:textId="77777777" w:rsidR="00C92A31" w:rsidRPr="00A932EE" w:rsidRDefault="00C92A31" w:rsidP="00C92A31">
      <w:pPr>
        <w:pStyle w:val="Paragraphedeliste"/>
        <w:numPr>
          <w:ilvl w:val="0"/>
          <w:numId w:val="4"/>
        </w:numPr>
        <w:spacing w:before="120" w:after="120" w:line="276" w:lineRule="auto"/>
        <w:rPr>
          <w:b/>
          <w:bCs/>
          <w:sz w:val="22"/>
          <w:szCs w:val="22"/>
          <w:u w:val="single"/>
        </w:rPr>
      </w:pPr>
      <w:r w:rsidRPr="00A932EE">
        <w:rPr>
          <w:noProof/>
          <w:color w:val="662A94"/>
          <w:sz w:val="22"/>
          <w:szCs w:val="22"/>
        </w:rPr>
        <w:drawing>
          <wp:anchor distT="0" distB="0" distL="114300" distR="114300" simplePos="0" relativeHeight="251668480" behindDoc="0" locked="0" layoutInCell="1" allowOverlap="1" wp14:anchorId="0057DAB2" wp14:editId="456D7CDC">
            <wp:simplePos x="0" y="0"/>
            <wp:positionH relativeFrom="column">
              <wp:posOffset>4391025</wp:posOffset>
            </wp:positionH>
            <wp:positionV relativeFrom="paragraph">
              <wp:posOffset>88265</wp:posOffset>
            </wp:positionV>
            <wp:extent cx="1842135" cy="1453515"/>
            <wp:effectExtent l="0" t="0" r="5715" b="0"/>
            <wp:wrapTight wrapText="bothSides">
              <wp:wrapPolygon edited="0">
                <wp:start x="0" y="0"/>
                <wp:lineTo x="0" y="21232"/>
                <wp:lineTo x="21444" y="21232"/>
                <wp:lineTo x="2144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8-02-04 à 16.53.29.png"/>
                    <pic:cNvPicPr/>
                  </pic:nvPicPr>
                  <pic:blipFill>
                    <a:blip r:embed="rId7">
                      <a:extLst>
                        <a:ext uri="{28A0092B-C50C-407E-A947-70E740481C1C}">
                          <a14:useLocalDpi xmlns:a14="http://schemas.microsoft.com/office/drawing/2010/main" val="0"/>
                        </a:ext>
                      </a:extLst>
                    </a:blip>
                    <a:stretch>
                      <a:fillRect/>
                    </a:stretch>
                  </pic:blipFill>
                  <pic:spPr>
                    <a:xfrm>
                      <a:off x="0" y="0"/>
                      <a:ext cx="1842135" cy="1453515"/>
                    </a:xfrm>
                    <a:prstGeom prst="rect">
                      <a:avLst/>
                    </a:prstGeom>
                  </pic:spPr>
                </pic:pic>
              </a:graphicData>
            </a:graphic>
            <wp14:sizeRelH relativeFrom="margin">
              <wp14:pctWidth>0</wp14:pctWidth>
            </wp14:sizeRelH>
            <wp14:sizeRelV relativeFrom="margin">
              <wp14:pctHeight>0</wp14:pctHeight>
            </wp14:sizeRelV>
          </wp:anchor>
        </w:drawing>
      </w:r>
      <w:r w:rsidRPr="00A932EE">
        <w:rPr>
          <w:b/>
          <w:bCs/>
          <w:sz w:val="22"/>
          <w:szCs w:val="22"/>
          <w:u w:val="single"/>
        </w:rPr>
        <w:t>La perception des couleurs :</w:t>
      </w:r>
    </w:p>
    <w:p w14:paraId="77C75F95" w14:textId="77777777" w:rsidR="00C92A31" w:rsidRPr="00A932EE" w:rsidRDefault="00C92A31" w:rsidP="00C92A31">
      <w:pPr>
        <w:pStyle w:val="Paragraphedeliste"/>
        <w:spacing w:before="120" w:after="120" w:line="276" w:lineRule="auto"/>
        <w:ind w:left="1080"/>
        <w:rPr>
          <w:bCs/>
          <w:sz w:val="22"/>
          <w:szCs w:val="22"/>
          <w:u w:val="single"/>
        </w:rPr>
      </w:pPr>
    </w:p>
    <w:p w14:paraId="36AADDB3" w14:textId="77777777" w:rsidR="00C92A31" w:rsidRPr="00A932EE" w:rsidRDefault="00C92A31" w:rsidP="00C92A31">
      <w:pPr>
        <w:pStyle w:val="Paragraphedeliste"/>
        <w:numPr>
          <w:ilvl w:val="0"/>
          <w:numId w:val="6"/>
        </w:numPr>
        <w:spacing w:line="360" w:lineRule="auto"/>
        <w:rPr>
          <w:bCs/>
          <w:sz w:val="22"/>
          <w:szCs w:val="22"/>
          <w:u w:val="single"/>
        </w:rPr>
      </w:pPr>
      <w:r w:rsidRPr="00A932EE">
        <w:rPr>
          <w:bCs/>
          <w:sz w:val="22"/>
          <w:szCs w:val="22"/>
          <w:u w:val="single"/>
        </w:rPr>
        <w:t>Qu’est-ce que la couleur d’un objet ?</w:t>
      </w:r>
    </w:p>
    <w:p w14:paraId="5407FE8F" w14:textId="77777777" w:rsidR="00C92A31" w:rsidRPr="00A932EE" w:rsidRDefault="00C92A31" w:rsidP="00C92A31">
      <w:pPr>
        <w:spacing w:line="360" w:lineRule="auto"/>
        <w:jc w:val="both"/>
        <w:rPr>
          <w:sz w:val="22"/>
          <w:szCs w:val="22"/>
        </w:rPr>
      </w:pPr>
      <w:r w:rsidRPr="00A932EE">
        <w:rPr>
          <w:sz w:val="22"/>
          <w:szCs w:val="22"/>
        </w:rPr>
        <w:t xml:space="preserve">La couleur n’est pas une caractéristique des objets. </w:t>
      </w:r>
    </w:p>
    <w:p w14:paraId="51BD8851" w14:textId="77777777" w:rsidR="00C92A31" w:rsidRDefault="00C92A31" w:rsidP="00C92A31">
      <w:pPr>
        <w:jc w:val="both"/>
        <w:rPr>
          <w:sz w:val="22"/>
          <w:szCs w:val="22"/>
        </w:rPr>
      </w:pPr>
      <w:r w:rsidRPr="00A932EE">
        <w:rPr>
          <w:sz w:val="22"/>
          <w:szCs w:val="22"/>
        </w:rPr>
        <w:t>La couleur d’un objet n’existe que par la lumière qui l’éclaire et « disparaît » avec elle.</w:t>
      </w:r>
    </w:p>
    <w:p w14:paraId="6F23797E" w14:textId="77777777" w:rsidR="00C92A31" w:rsidRPr="00A932EE" w:rsidRDefault="00C92A31" w:rsidP="00C92A31">
      <w:pPr>
        <w:spacing w:before="160" w:line="276" w:lineRule="auto"/>
        <w:jc w:val="both"/>
        <w:rPr>
          <w:i/>
          <w:iCs/>
          <w:sz w:val="22"/>
          <w:szCs w:val="22"/>
        </w:rPr>
      </w:pPr>
      <w:r w:rsidRPr="00A932EE">
        <w:rPr>
          <w:i/>
          <w:iCs/>
          <w:sz w:val="22"/>
          <w:szCs w:val="22"/>
        </w:rPr>
        <w:t xml:space="preserve">Exemple : </w:t>
      </w:r>
    </w:p>
    <w:p w14:paraId="3EF8D075" w14:textId="77777777" w:rsidR="00C92A31" w:rsidRPr="00A932EE" w:rsidRDefault="00C92A31" w:rsidP="00C92A31">
      <w:pPr>
        <w:jc w:val="both"/>
        <w:rPr>
          <w:sz w:val="22"/>
          <w:szCs w:val="22"/>
        </w:rPr>
      </w:pPr>
      <w:r w:rsidRPr="00A932EE">
        <w:rPr>
          <w:sz w:val="22"/>
          <w:szCs w:val="22"/>
        </w:rPr>
        <w:t>Quelle est la couleur du citron ci-contre : jaune, vert, rouge, noir, … ???</w:t>
      </w:r>
    </w:p>
    <w:p w14:paraId="6A61F1BE" w14:textId="77777777" w:rsidR="00C92A31" w:rsidRPr="00A932EE" w:rsidRDefault="00C92A31" w:rsidP="00C92A31">
      <w:pPr>
        <w:jc w:val="both"/>
        <w:rPr>
          <w:sz w:val="22"/>
          <w:szCs w:val="22"/>
        </w:rPr>
      </w:pPr>
    </w:p>
    <w:p w14:paraId="4A83ECAD" w14:textId="77777777" w:rsidR="00C92A31" w:rsidRPr="00A932EE" w:rsidRDefault="00C92A31" w:rsidP="00C92A31">
      <w:pPr>
        <w:jc w:val="both"/>
        <w:rPr>
          <w:sz w:val="22"/>
          <w:szCs w:val="22"/>
        </w:rPr>
      </w:pPr>
      <w:r w:rsidRPr="00A932EE">
        <w:rPr>
          <w:sz w:val="22"/>
          <w:szCs w:val="22"/>
        </w:rPr>
        <w:t>La couleur d’un objet dépend :</w:t>
      </w:r>
    </w:p>
    <w:p w14:paraId="421B7CD8" w14:textId="77777777" w:rsidR="00C92A31" w:rsidRPr="00A932EE" w:rsidRDefault="00C92A31" w:rsidP="00C92A31">
      <w:pPr>
        <w:pStyle w:val="Paragraphedeliste"/>
        <w:jc w:val="both"/>
        <w:rPr>
          <w:sz w:val="22"/>
          <w:szCs w:val="22"/>
        </w:rPr>
      </w:pPr>
    </w:p>
    <w:p w14:paraId="339135B3" w14:textId="77777777" w:rsidR="00C92A31" w:rsidRPr="00A932EE" w:rsidRDefault="006A3427" w:rsidP="006A3427">
      <w:pPr>
        <w:pStyle w:val="Paragraphedeliste"/>
        <w:numPr>
          <w:ilvl w:val="0"/>
          <w:numId w:val="15"/>
        </w:numPr>
        <w:rPr>
          <w:color w:val="0070C0"/>
          <w:sz w:val="22"/>
          <w:szCs w:val="22"/>
        </w:rPr>
      </w:pPr>
      <w:r w:rsidRPr="00A932EE">
        <w:rPr>
          <w:color w:val="0070C0"/>
          <w:sz w:val="22"/>
          <w:szCs w:val="22"/>
        </w:rPr>
        <w:t>de la lumière incidente</w:t>
      </w:r>
    </w:p>
    <w:p w14:paraId="64C5D596" w14:textId="77777777" w:rsidR="00C92A31" w:rsidRPr="00A932EE" w:rsidRDefault="006A3427" w:rsidP="006A3427">
      <w:pPr>
        <w:pStyle w:val="Paragraphedeliste"/>
        <w:numPr>
          <w:ilvl w:val="0"/>
          <w:numId w:val="15"/>
        </w:numPr>
        <w:rPr>
          <w:sz w:val="22"/>
          <w:szCs w:val="22"/>
        </w:rPr>
      </w:pPr>
      <w:r w:rsidRPr="00A932EE">
        <w:rPr>
          <w:color w:val="0070C0"/>
          <w:sz w:val="22"/>
          <w:szCs w:val="22"/>
        </w:rPr>
        <w:t>de la nature de l’objet (molécules le constituant)</w:t>
      </w:r>
    </w:p>
    <w:p w14:paraId="149FD93A" w14:textId="77777777" w:rsidR="00C92A31" w:rsidRPr="00A932EE" w:rsidRDefault="006A3427" w:rsidP="006A3427">
      <w:pPr>
        <w:pStyle w:val="Paragraphedeliste"/>
        <w:numPr>
          <w:ilvl w:val="0"/>
          <w:numId w:val="15"/>
        </w:numPr>
        <w:rPr>
          <w:sz w:val="22"/>
          <w:szCs w:val="22"/>
        </w:rPr>
      </w:pPr>
      <w:r w:rsidRPr="00A932EE">
        <w:rPr>
          <w:color w:val="0070C0"/>
          <w:sz w:val="22"/>
          <w:szCs w:val="22"/>
        </w:rPr>
        <w:t>de l’observateur (œil + cerveau)</w:t>
      </w:r>
    </w:p>
    <w:p w14:paraId="535D319A" w14:textId="77777777" w:rsidR="00C92A31" w:rsidRPr="00A932EE" w:rsidRDefault="00C92A31" w:rsidP="00C92A31">
      <w:pPr>
        <w:pStyle w:val="Paragraphedeliste"/>
        <w:jc w:val="both"/>
        <w:rPr>
          <w:sz w:val="22"/>
          <w:szCs w:val="22"/>
        </w:rPr>
      </w:pPr>
    </w:p>
    <w:p w14:paraId="3944CF3E" w14:textId="77777777" w:rsidR="00C92A31" w:rsidRPr="00A932EE" w:rsidRDefault="00C92A31" w:rsidP="00C92A31">
      <w:pPr>
        <w:rPr>
          <w:sz w:val="22"/>
          <w:szCs w:val="22"/>
        </w:rPr>
      </w:pPr>
      <w:r w:rsidRPr="00A932EE">
        <w:rPr>
          <w:sz w:val="22"/>
          <w:szCs w:val="22"/>
        </w:rPr>
        <w:tab/>
      </w:r>
      <w:r w:rsidRPr="00A932EE">
        <w:rPr>
          <w:sz w:val="22"/>
          <w:szCs w:val="22"/>
        </w:rPr>
        <w:tab/>
      </w:r>
    </w:p>
    <w:p w14:paraId="1FCF3F63" w14:textId="77777777" w:rsidR="00C92A31" w:rsidRPr="00A932EE" w:rsidRDefault="00C92A31" w:rsidP="00C92A31">
      <w:pPr>
        <w:pStyle w:val="Sansinterligne"/>
        <w:numPr>
          <w:ilvl w:val="0"/>
          <w:numId w:val="6"/>
        </w:numPr>
        <w:rPr>
          <w:rFonts w:ascii="Times New Roman" w:hAnsi="Times New Roman"/>
          <w:u w:val="single"/>
        </w:rPr>
      </w:pPr>
      <w:r w:rsidRPr="00A932EE">
        <w:rPr>
          <w:rFonts w:ascii="Times New Roman" w:eastAsia="Times New Roman" w:hAnsi="Times New Roman"/>
          <w:u w:val="single"/>
          <w:lang w:eastAsia="fr-FR"/>
        </w:rPr>
        <w:t xml:space="preserve">Comment l’œil voit-il les couleurs ?                                                                                         </w:t>
      </w:r>
      <w:r w:rsidRPr="00A932EE">
        <w:rPr>
          <w:noProof/>
          <w:u w:val="single"/>
          <w:lang w:eastAsia="fr-FR"/>
        </w:rPr>
        <w:t xml:space="preserve">       </w:t>
      </w:r>
    </w:p>
    <w:p w14:paraId="6CBF85D7" w14:textId="77777777" w:rsidR="00C92A31" w:rsidRPr="00A932EE" w:rsidRDefault="00C92A31" w:rsidP="00C92A31">
      <w:pPr>
        <w:pStyle w:val="Sansinterligne"/>
        <w:ind w:left="720"/>
        <w:rPr>
          <w:rFonts w:ascii="Times New Roman" w:eastAsia="Times New Roman" w:hAnsi="Times New Roman"/>
          <w:lang w:eastAsia="fr-FR"/>
        </w:rPr>
      </w:pPr>
      <w:r w:rsidRPr="00A932EE">
        <w:rPr>
          <w:noProof/>
          <w:lang w:eastAsia="fr-FR"/>
        </w:rPr>
        <mc:AlternateContent>
          <mc:Choice Requires="wps">
            <w:drawing>
              <wp:anchor distT="0" distB="0" distL="114300" distR="114300" simplePos="0" relativeHeight="251671552" behindDoc="0" locked="0" layoutInCell="1" allowOverlap="1" wp14:anchorId="145BE57C" wp14:editId="247F7494">
                <wp:simplePos x="0" y="0"/>
                <wp:positionH relativeFrom="column">
                  <wp:posOffset>-410210</wp:posOffset>
                </wp:positionH>
                <wp:positionV relativeFrom="paragraph">
                  <wp:posOffset>171450</wp:posOffset>
                </wp:positionV>
                <wp:extent cx="3277235" cy="2691130"/>
                <wp:effectExtent l="0" t="0" r="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691130"/>
                        </a:xfrm>
                        <a:prstGeom prst="rect">
                          <a:avLst/>
                        </a:prstGeom>
                        <a:noFill/>
                        <a:ln w="9525">
                          <a:noFill/>
                          <a:miter lim="800000"/>
                          <a:headEnd/>
                          <a:tailEnd/>
                        </a:ln>
                      </wps:spPr>
                      <wps:txbx>
                        <w:txbxContent>
                          <w:p w14:paraId="37BE43A9" w14:textId="77777777" w:rsidR="00C92A31" w:rsidRPr="00301481" w:rsidRDefault="00C92A31" w:rsidP="00F77292">
                            <w:pPr>
                              <w:pStyle w:val="Sansinterligne"/>
                              <w:rPr>
                                <w:rFonts w:ascii="Times New Roman" w:hAnsi="Times New Roman"/>
                              </w:rPr>
                            </w:pPr>
                            <w:r w:rsidRPr="00301481">
                              <w:rPr>
                                <w:rFonts w:ascii="Times New Roman" w:hAnsi="Times New Roman"/>
                                <w:b/>
                              </w:rPr>
                              <w:t>La rétine</w:t>
                            </w:r>
                            <w:r w:rsidRPr="00301481">
                              <w:rPr>
                                <w:rFonts w:ascii="Times New Roman" w:hAnsi="Times New Roman"/>
                              </w:rPr>
                              <w:t xml:space="preserve"> est le capteur d’images du globe oculaire. Elle est composée d’une multitude de cellules photosensibles microscopiques qui décomposent l’image en un grand nombre de points. </w:t>
                            </w:r>
                          </w:p>
                          <w:p w14:paraId="19367AA5"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hAnsi="Times New Roman"/>
                              </w:rPr>
                              <w:t>Ces</w:t>
                            </w:r>
                            <w:r w:rsidRPr="00301481">
                              <w:rPr>
                                <w:rFonts w:ascii="Times New Roman" w:eastAsia="Times New Roman" w:hAnsi="Times New Roman"/>
                                <w:lang w:eastAsia="fr-FR"/>
                              </w:rPr>
                              <w:t xml:space="preserve"> </w:t>
                            </w:r>
                            <w:hyperlink r:id="rId8" w:tooltip="Définition du terme 'cellule'" w:history="1">
                              <w:r w:rsidRPr="00301481">
                                <w:rPr>
                                  <w:rFonts w:ascii="Times New Roman" w:eastAsia="Times New Roman" w:hAnsi="Times New Roman"/>
                                  <w:lang w:eastAsia="fr-FR"/>
                                </w:rPr>
                                <w:t>cellules</w:t>
                              </w:r>
                            </w:hyperlink>
                            <w:r w:rsidRPr="00301481">
                              <w:rPr>
                                <w:rFonts w:ascii="Times New Roman" w:eastAsia="Times New Roman" w:hAnsi="Times New Roman"/>
                                <w:lang w:eastAsia="fr-FR"/>
                              </w:rPr>
                              <w:t xml:space="preserve"> nerveuses réceptrices se classent en deux catégories : </w:t>
                            </w:r>
                            <w:r w:rsidRPr="00301481">
                              <w:rPr>
                                <w:rFonts w:ascii="Times New Roman" w:eastAsia="Times New Roman" w:hAnsi="Times New Roman"/>
                                <w:b/>
                                <w:lang w:eastAsia="fr-FR"/>
                              </w:rPr>
                              <w:t>les cônes</w:t>
                            </w:r>
                            <w:r w:rsidRPr="00301481">
                              <w:rPr>
                                <w:rFonts w:ascii="Times New Roman" w:eastAsia="Times New Roman" w:hAnsi="Times New Roman"/>
                                <w:lang w:eastAsia="fr-FR"/>
                              </w:rPr>
                              <w:t xml:space="preserve"> (environ 6 millions dans chaque œil) et </w:t>
                            </w:r>
                            <w:r w:rsidRPr="00301481">
                              <w:rPr>
                                <w:rFonts w:ascii="Times New Roman" w:eastAsia="Times New Roman" w:hAnsi="Times New Roman"/>
                                <w:b/>
                                <w:lang w:eastAsia="fr-FR"/>
                              </w:rPr>
                              <w:t>les bâtonnets</w:t>
                            </w:r>
                            <w:r w:rsidRPr="00301481">
                              <w:rPr>
                                <w:rFonts w:ascii="Times New Roman" w:eastAsia="Times New Roman" w:hAnsi="Times New Roman"/>
                                <w:lang w:eastAsia="fr-FR"/>
                              </w:rPr>
                              <w:t xml:space="preserve"> (environ 120 millions dans chaque œil).</w:t>
                            </w:r>
                          </w:p>
                          <w:p w14:paraId="5A0BD405"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 xml:space="preserve">Ces cellules nerveuses sont nommées ainsi en raison de leur forme. </w:t>
                            </w:r>
                          </w:p>
                          <w:p w14:paraId="12D1B9FB"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bâtonnets permettent de voir par faible luminosité mais sans apprécier les couleurs (ils ne perçoivent que le noir et le blanc).</w:t>
                            </w:r>
                          </w:p>
                          <w:p w14:paraId="12D896D2"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cônes sont plus courts et plus larges ; ils fonctionnent en pleine lumière et permettent de voir les couleurs.</w:t>
                            </w:r>
                          </w:p>
                          <w:p w14:paraId="1A1EB874" w14:textId="77777777" w:rsidR="00C92A31" w:rsidRDefault="00C92A31" w:rsidP="00F77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BE57C" id="_x0000_t202" coordsize="21600,21600" o:spt="202" path="m,l,21600r21600,l21600,xe">
                <v:stroke joinstyle="miter"/>
                <v:path gradientshapeok="t" o:connecttype="rect"/>
              </v:shapetype>
              <v:shape id="Zone de texte 307" o:spid="_x0000_s1026" type="#_x0000_t202" style="position:absolute;left:0;text-align:left;margin-left:-32.3pt;margin-top:13.5pt;width:258.05pt;height:21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" filled="f" stroked="f">
                <v:textbox>
                  <w:txbxContent>
                    <w:p w14:paraId="37BE43A9" w14:textId="77777777" w:rsidR="00C92A31" w:rsidRPr="00301481" w:rsidRDefault="00C92A31" w:rsidP="00F77292">
                      <w:pPr>
                        <w:pStyle w:val="Sansinterligne"/>
                        <w:rPr>
                          <w:rFonts w:ascii="Times New Roman" w:hAnsi="Times New Roman"/>
                        </w:rPr>
                      </w:pPr>
                      <w:r w:rsidRPr="00301481">
                        <w:rPr>
                          <w:rFonts w:ascii="Times New Roman" w:hAnsi="Times New Roman"/>
                          <w:b/>
                        </w:rPr>
                        <w:t>La rétine</w:t>
                      </w:r>
                      <w:r w:rsidRPr="00301481">
                        <w:rPr>
                          <w:rFonts w:ascii="Times New Roman" w:hAnsi="Times New Roman"/>
                        </w:rPr>
                        <w:t xml:space="preserve"> est le capteur d’images du globe oculaire. Elle est composée d’une multitude de cellules photosensibles microscopiques qui décomposent l’image en un grand nombre de points. </w:t>
                      </w:r>
                    </w:p>
                    <w:p w14:paraId="19367AA5"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hAnsi="Times New Roman"/>
                        </w:rPr>
                        <w:t>Ces</w:t>
                      </w:r>
                      <w:r w:rsidRPr="00301481">
                        <w:rPr>
                          <w:rFonts w:ascii="Times New Roman" w:eastAsia="Times New Roman" w:hAnsi="Times New Roman"/>
                          <w:lang w:eastAsia="fr-FR"/>
                        </w:rPr>
                        <w:t xml:space="preserve"> </w:t>
                      </w:r>
                      <w:hyperlink r:id="rId9" w:tooltip="Définition du terme 'cellule'" w:history="1">
                        <w:r w:rsidRPr="00301481">
                          <w:rPr>
                            <w:rFonts w:ascii="Times New Roman" w:eastAsia="Times New Roman" w:hAnsi="Times New Roman"/>
                            <w:lang w:eastAsia="fr-FR"/>
                          </w:rPr>
                          <w:t>cellules</w:t>
                        </w:r>
                      </w:hyperlink>
                      <w:r w:rsidRPr="00301481">
                        <w:rPr>
                          <w:rFonts w:ascii="Times New Roman" w:eastAsia="Times New Roman" w:hAnsi="Times New Roman"/>
                          <w:lang w:eastAsia="fr-FR"/>
                        </w:rPr>
                        <w:t xml:space="preserve"> nerveuses réceptrices se classent en deux catégories : </w:t>
                      </w:r>
                      <w:r w:rsidRPr="00301481">
                        <w:rPr>
                          <w:rFonts w:ascii="Times New Roman" w:eastAsia="Times New Roman" w:hAnsi="Times New Roman"/>
                          <w:b/>
                          <w:lang w:eastAsia="fr-FR"/>
                        </w:rPr>
                        <w:t>les cônes</w:t>
                      </w:r>
                      <w:r w:rsidRPr="00301481">
                        <w:rPr>
                          <w:rFonts w:ascii="Times New Roman" w:eastAsia="Times New Roman" w:hAnsi="Times New Roman"/>
                          <w:lang w:eastAsia="fr-FR"/>
                        </w:rPr>
                        <w:t xml:space="preserve"> (environ 6 millions dans chaque œil) et </w:t>
                      </w:r>
                      <w:r w:rsidRPr="00301481">
                        <w:rPr>
                          <w:rFonts w:ascii="Times New Roman" w:eastAsia="Times New Roman" w:hAnsi="Times New Roman"/>
                          <w:b/>
                          <w:lang w:eastAsia="fr-FR"/>
                        </w:rPr>
                        <w:t>les bâtonnets</w:t>
                      </w:r>
                      <w:r w:rsidRPr="00301481">
                        <w:rPr>
                          <w:rFonts w:ascii="Times New Roman" w:eastAsia="Times New Roman" w:hAnsi="Times New Roman"/>
                          <w:lang w:eastAsia="fr-FR"/>
                        </w:rPr>
                        <w:t xml:space="preserve"> (environ 120 millions dans chaque œil).</w:t>
                      </w:r>
                    </w:p>
                    <w:p w14:paraId="5A0BD405"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 xml:space="preserve">Ces cellules nerveuses sont nommées ainsi en raison de leur forme. </w:t>
                      </w:r>
                    </w:p>
                    <w:p w14:paraId="12D1B9FB"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bâtonnets permettent de voir par faible luminosité mais sans apprécier les couleurs (ils ne perçoivent que le noir et le blanc).</w:t>
                      </w:r>
                    </w:p>
                    <w:p w14:paraId="12D896D2"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Les cônes sont plus courts et plus larges ; ils fonctionnent en pleine lumière et permettent de voir les couleurs.</w:t>
                      </w:r>
                    </w:p>
                    <w:p w14:paraId="1A1EB874" w14:textId="77777777" w:rsidR="00C92A31" w:rsidRDefault="00C92A31" w:rsidP="00F77292"/>
                  </w:txbxContent>
                </v:textbox>
              </v:shape>
            </w:pict>
          </mc:Fallback>
        </mc:AlternateContent>
      </w:r>
    </w:p>
    <w:p w14:paraId="0A7E70E2" w14:textId="77777777" w:rsidR="00C92A31" w:rsidRPr="00A932EE" w:rsidRDefault="00C92A31" w:rsidP="00C92A31">
      <w:pPr>
        <w:tabs>
          <w:tab w:val="left" w:pos="5389"/>
        </w:tabs>
        <w:spacing w:before="120" w:after="120"/>
        <w:rPr>
          <w:sz w:val="22"/>
          <w:szCs w:val="22"/>
        </w:rPr>
      </w:pPr>
      <w:r w:rsidRPr="00A932EE">
        <w:rPr>
          <w:sz w:val="22"/>
          <w:szCs w:val="22"/>
        </w:rPr>
        <w:tab/>
      </w:r>
    </w:p>
    <w:p w14:paraId="2FBD579C" w14:textId="77777777" w:rsidR="00C92A31" w:rsidRPr="00A932EE" w:rsidRDefault="007A0AEC" w:rsidP="00C92A31">
      <w:pPr>
        <w:spacing w:before="120"/>
        <w:ind w:left="142"/>
        <w:jc w:val="both"/>
        <w:rPr>
          <w:b/>
          <w:color w:val="000000" w:themeColor="text1"/>
          <w:sz w:val="22"/>
          <w:szCs w:val="22"/>
        </w:rPr>
      </w:pPr>
      <w:r w:rsidRPr="00A932EE">
        <w:rPr>
          <w:noProof/>
          <w:sz w:val="22"/>
          <w:szCs w:val="22"/>
        </w:rPr>
        <mc:AlternateContent>
          <mc:Choice Requires="wps">
            <w:drawing>
              <wp:anchor distT="0" distB="0" distL="114300" distR="114300" simplePos="0" relativeHeight="251672576" behindDoc="0" locked="0" layoutInCell="1" allowOverlap="1" wp14:anchorId="48A823E3" wp14:editId="7575984C">
                <wp:simplePos x="0" y="0"/>
                <wp:positionH relativeFrom="column">
                  <wp:posOffset>3217545</wp:posOffset>
                </wp:positionH>
                <wp:positionV relativeFrom="paragraph">
                  <wp:posOffset>117475</wp:posOffset>
                </wp:positionV>
                <wp:extent cx="2815590" cy="1766570"/>
                <wp:effectExtent l="0" t="0" r="22860" b="24130"/>
                <wp:wrapNone/>
                <wp:docPr id="11" name="Zone de texte 11"/>
                <wp:cNvGraphicFramePr/>
                <a:graphic xmlns:a="http://schemas.openxmlformats.org/drawingml/2006/main">
                  <a:graphicData uri="http://schemas.microsoft.com/office/word/2010/wordprocessingShape">
                    <wps:wsp>
                      <wps:cNvSpPr txBox="1"/>
                      <wps:spPr>
                        <a:xfrm>
                          <a:off x="0" y="0"/>
                          <a:ext cx="2815590" cy="1766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29E55" w14:textId="77777777" w:rsidR="00C92A31" w:rsidRDefault="00C92A31">
                            <w:r>
                              <w:rPr>
                                <w:noProof/>
                              </w:rPr>
                              <w:drawing>
                                <wp:inline distT="0" distB="0" distL="0" distR="0" wp14:anchorId="3664FC4C" wp14:editId="5B2FC04E">
                                  <wp:extent cx="2716530" cy="1651976"/>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6530" cy="1651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23E3" id="Zone de texte 11" o:spid="_x0000_s1027" type="#_x0000_t202" style="position:absolute;left:0;text-align:left;margin-left:253.35pt;margin-top:9.25pt;width:221.7pt;height:1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" fillcolor="white [3201]" strokeweight=".5pt">
                <v:textbox>
                  <w:txbxContent>
                    <w:p w14:paraId="66629E55" w14:textId="77777777" w:rsidR="00C92A31" w:rsidRDefault="00C92A31">
                      <w:r>
                        <w:rPr>
                          <w:noProof/>
                        </w:rPr>
                        <w:drawing>
                          <wp:inline distT="0" distB="0" distL="0" distR="0" wp14:anchorId="3664FC4C" wp14:editId="5B2FC04E">
                            <wp:extent cx="2716530" cy="1651976"/>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6530" cy="1651976"/>
                                    </a:xfrm>
                                    <a:prstGeom prst="rect">
                                      <a:avLst/>
                                    </a:prstGeom>
                                    <a:noFill/>
                                    <a:ln>
                                      <a:noFill/>
                                    </a:ln>
                                  </pic:spPr>
                                </pic:pic>
                              </a:graphicData>
                            </a:graphic>
                          </wp:inline>
                        </w:drawing>
                      </w:r>
                    </w:p>
                  </w:txbxContent>
                </v:textbox>
              </v:shape>
            </w:pict>
          </mc:Fallback>
        </mc:AlternateContent>
      </w:r>
    </w:p>
    <w:p w14:paraId="0DD6B66B" w14:textId="77777777" w:rsidR="00C92A31" w:rsidRPr="00A932EE" w:rsidRDefault="00C92A31" w:rsidP="00C92A31">
      <w:pPr>
        <w:spacing w:before="120" w:after="60"/>
        <w:rPr>
          <w:rFonts w:eastAsiaTheme="minorEastAsia"/>
          <w:sz w:val="22"/>
          <w:szCs w:val="22"/>
          <w:lang w:eastAsia="zh-CN"/>
        </w:rPr>
      </w:pPr>
    </w:p>
    <w:p w14:paraId="0120E9F0" w14:textId="77777777" w:rsidR="00C92A31" w:rsidRPr="00A932EE" w:rsidRDefault="00C92A31" w:rsidP="00C92A31">
      <w:pPr>
        <w:spacing w:before="120" w:after="60"/>
        <w:rPr>
          <w:rFonts w:eastAsiaTheme="minorEastAsia"/>
          <w:sz w:val="22"/>
          <w:szCs w:val="22"/>
          <w:lang w:eastAsia="zh-CN"/>
        </w:rPr>
      </w:pPr>
    </w:p>
    <w:p w14:paraId="66BB3F1A" w14:textId="77777777" w:rsidR="00C92A31" w:rsidRPr="00A932EE" w:rsidRDefault="00C92A31" w:rsidP="00C92A31">
      <w:pPr>
        <w:spacing w:before="120" w:after="60"/>
        <w:rPr>
          <w:rFonts w:eastAsiaTheme="minorEastAsia"/>
          <w:sz w:val="22"/>
          <w:szCs w:val="22"/>
          <w:lang w:eastAsia="zh-CN"/>
        </w:rPr>
      </w:pPr>
    </w:p>
    <w:p w14:paraId="3870BB03" w14:textId="77777777" w:rsidR="00C92A31" w:rsidRPr="00A932EE" w:rsidRDefault="00C92A31" w:rsidP="00C92A31">
      <w:pPr>
        <w:spacing w:before="120" w:after="60"/>
        <w:rPr>
          <w:rFonts w:eastAsiaTheme="minorEastAsia"/>
          <w:sz w:val="22"/>
          <w:szCs w:val="22"/>
          <w:lang w:eastAsia="zh-CN"/>
        </w:rPr>
      </w:pPr>
    </w:p>
    <w:p w14:paraId="57C33CFA" w14:textId="77777777" w:rsidR="00C92A31" w:rsidRPr="00A932EE" w:rsidRDefault="00C92A31" w:rsidP="00C92A31">
      <w:pPr>
        <w:pStyle w:val="Paragraphedeliste"/>
        <w:ind w:left="714"/>
        <w:contextualSpacing w:val="0"/>
        <w:jc w:val="both"/>
        <w:rPr>
          <w:rFonts w:eastAsiaTheme="minorEastAsia"/>
          <w:sz w:val="22"/>
          <w:szCs w:val="22"/>
          <w:lang w:eastAsia="zh-CN"/>
        </w:rPr>
      </w:pPr>
    </w:p>
    <w:p w14:paraId="78072952" w14:textId="77777777" w:rsidR="00C92A31" w:rsidRPr="00A932EE" w:rsidRDefault="00C92A31" w:rsidP="00C92A31">
      <w:pPr>
        <w:pStyle w:val="Paragraphedeliste"/>
        <w:ind w:left="0"/>
        <w:rPr>
          <w:sz w:val="22"/>
          <w:szCs w:val="22"/>
          <w:lang w:eastAsia="zh-CN"/>
        </w:rPr>
      </w:pPr>
      <w:r w:rsidRPr="00A932EE">
        <w:rPr>
          <w:sz w:val="22"/>
          <w:szCs w:val="22"/>
          <w:lang w:eastAsia="zh-CN"/>
        </w:rPr>
        <w:t xml:space="preserve"> </w:t>
      </w:r>
    </w:p>
    <w:p w14:paraId="45C91B36" w14:textId="77777777" w:rsidR="00C92A31" w:rsidRPr="00A932EE" w:rsidRDefault="00C92A31" w:rsidP="00C92A31">
      <w:pPr>
        <w:spacing w:before="120" w:after="120"/>
        <w:rPr>
          <w:sz w:val="22"/>
          <w:szCs w:val="22"/>
        </w:rPr>
      </w:pPr>
    </w:p>
    <w:p w14:paraId="4F25BA29" w14:textId="77777777" w:rsidR="00C92A31" w:rsidRPr="00A932EE" w:rsidRDefault="00C92A31" w:rsidP="00C92A31">
      <w:pPr>
        <w:pStyle w:val="Sansinterligne"/>
        <w:rPr>
          <w:rFonts w:ascii="Times New Roman" w:hAnsi="Times New Roman" w:cs="Times New Roman"/>
        </w:rPr>
      </w:pPr>
    </w:p>
    <w:p w14:paraId="7563A509" w14:textId="77777777" w:rsidR="00C92A31" w:rsidRPr="00A932EE" w:rsidRDefault="007A0AEC" w:rsidP="00C92A31">
      <w:pPr>
        <w:pStyle w:val="Sansinterligne"/>
        <w:rPr>
          <w:rFonts w:ascii="Times New Roman" w:hAnsi="Times New Roman" w:cs="Times New Roman"/>
        </w:rPr>
      </w:pPr>
      <w:r w:rsidRPr="00A932EE">
        <w:rPr>
          <w:rFonts w:ascii="Times New Roman" w:hAnsi="Times New Roman" w:cs="Times New Roman"/>
          <w:noProof/>
          <w:lang w:eastAsia="fr-FR"/>
        </w:rPr>
        <w:lastRenderedPageBreak/>
        <mc:AlternateContent>
          <mc:Choice Requires="wps">
            <w:drawing>
              <wp:anchor distT="0" distB="0" distL="114300" distR="114300" simplePos="0" relativeHeight="251676672" behindDoc="0" locked="0" layoutInCell="1" allowOverlap="1" wp14:anchorId="3B609DD6" wp14:editId="0493E8E5">
                <wp:simplePos x="0" y="0"/>
                <wp:positionH relativeFrom="column">
                  <wp:posOffset>3103814</wp:posOffset>
                </wp:positionH>
                <wp:positionV relativeFrom="paragraph">
                  <wp:posOffset>133007</wp:posOffset>
                </wp:positionV>
                <wp:extent cx="3488690" cy="1935386"/>
                <wp:effectExtent l="0" t="0" r="16510" b="27305"/>
                <wp:wrapNone/>
                <wp:docPr id="27" name="Zone de texte 27"/>
                <wp:cNvGraphicFramePr/>
                <a:graphic xmlns:a="http://schemas.openxmlformats.org/drawingml/2006/main">
                  <a:graphicData uri="http://schemas.microsoft.com/office/word/2010/wordprocessingShape">
                    <wps:wsp>
                      <wps:cNvSpPr txBox="1"/>
                      <wps:spPr>
                        <a:xfrm>
                          <a:off x="0" y="0"/>
                          <a:ext cx="3488690" cy="1935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4FA809" w14:textId="77777777" w:rsidR="00C92A31" w:rsidRDefault="00C92A31">
                            <w:r>
                              <w:rPr>
                                <w:noProof/>
                              </w:rPr>
                              <w:drawing>
                                <wp:inline distT="0" distB="0" distL="0" distR="0" wp14:anchorId="51F1623A" wp14:editId="34522882">
                                  <wp:extent cx="2928324" cy="942449"/>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082"/>
                                          <a:stretch/>
                                        </pic:blipFill>
                                        <pic:spPr bwMode="auto">
                                          <a:xfrm>
                                            <a:off x="0" y="0"/>
                                            <a:ext cx="2929255" cy="942749"/>
                                          </a:xfrm>
                                          <a:prstGeom prst="rect">
                                            <a:avLst/>
                                          </a:prstGeom>
                                          <a:noFill/>
                                          <a:ln>
                                            <a:noFill/>
                                          </a:ln>
                                          <a:extLst>
                                            <a:ext uri="{53640926-AAD7-44D8-BBD7-CCE9431645EC}">
                                              <a14:shadowObscured xmlns:a14="http://schemas.microsoft.com/office/drawing/2010/main"/>
                                            </a:ext>
                                          </a:extLst>
                                        </pic:spPr>
                                      </pic:pic>
                                    </a:graphicData>
                                  </a:graphic>
                                </wp:inline>
                              </w:drawing>
                            </w:r>
                          </w:p>
                          <w:p w14:paraId="25EE4932" w14:textId="77777777" w:rsidR="00C92A31" w:rsidRDefault="00C92A31">
                            <w:r>
                              <w:rPr>
                                <w:noProof/>
                              </w:rPr>
                              <w:drawing>
                                <wp:inline distT="0" distB="0" distL="0" distR="0" wp14:anchorId="4EE8CA1C" wp14:editId="539E6791">
                                  <wp:extent cx="2929255" cy="717764"/>
                                  <wp:effectExtent l="0" t="0" r="444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255" cy="717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9DD6" id="Zone de texte 27" o:spid="_x0000_s1028" type="#_x0000_t202" style="position:absolute;margin-left:244.4pt;margin-top:10.45pt;width:274.7pt;height:15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" fillcolor="white [3201]" strokeweight=".5pt">
                <v:textbox>
                  <w:txbxContent>
                    <w:p w14:paraId="574FA809" w14:textId="77777777" w:rsidR="00C92A31" w:rsidRDefault="00C92A31">
                      <w:r>
                        <w:rPr>
                          <w:noProof/>
                        </w:rPr>
                        <w:drawing>
                          <wp:inline distT="0" distB="0" distL="0" distR="0" wp14:anchorId="51F1623A" wp14:editId="34522882">
                            <wp:extent cx="2928324" cy="942449"/>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082"/>
                                    <a:stretch/>
                                  </pic:blipFill>
                                  <pic:spPr bwMode="auto">
                                    <a:xfrm>
                                      <a:off x="0" y="0"/>
                                      <a:ext cx="2929255" cy="942749"/>
                                    </a:xfrm>
                                    <a:prstGeom prst="rect">
                                      <a:avLst/>
                                    </a:prstGeom>
                                    <a:noFill/>
                                    <a:ln>
                                      <a:noFill/>
                                    </a:ln>
                                    <a:extLst>
                                      <a:ext uri="{53640926-AAD7-44D8-BBD7-CCE9431645EC}">
                                        <a14:shadowObscured xmlns:a14="http://schemas.microsoft.com/office/drawing/2010/main"/>
                                      </a:ext>
                                    </a:extLst>
                                  </pic:spPr>
                                </pic:pic>
                              </a:graphicData>
                            </a:graphic>
                          </wp:inline>
                        </w:drawing>
                      </w:r>
                    </w:p>
                    <w:p w14:paraId="25EE4932" w14:textId="77777777" w:rsidR="00C92A31" w:rsidRDefault="00C92A31">
                      <w:r>
                        <w:rPr>
                          <w:noProof/>
                        </w:rPr>
                        <w:drawing>
                          <wp:inline distT="0" distB="0" distL="0" distR="0" wp14:anchorId="4EE8CA1C" wp14:editId="539E6791">
                            <wp:extent cx="2929255" cy="717764"/>
                            <wp:effectExtent l="0" t="0" r="444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255" cy="717764"/>
                                    </a:xfrm>
                                    <a:prstGeom prst="rect">
                                      <a:avLst/>
                                    </a:prstGeom>
                                    <a:noFill/>
                                    <a:ln>
                                      <a:noFill/>
                                    </a:ln>
                                  </pic:spPr>
                                </pic:pic>
                              </a:graphicData>
                            </a:graphic>
                          </wp:inline>
                        </w:drawing>
                      </w:r>
                    </w:p>
                  </w:txbxContent>
                </v:textbox>
              </v:shape>
            </w:pict>
          </mc:Fallback>
        </mc:AlternateContent>
      </w:r>
    </w:p>
    <w:p w14:paraId="0ABF4AED" w14:textId="77777777" w:rsidR="00C92A31" w:rsidRPr="00A932EE" w:rsidRDefault="00C92A31" w:rsidP="00C92A31">
      <w:pPr>
        <w:pStyle w:val="Sansinterligne"/>
        <w:rPr>
          <w:rFonts w:ascii="Times New Roman" w:hAnsi="Times New Roman" w:cs="Times New Roman"/>
        </w:rPr>
      </w:pPr>
      <w:r w:rsidRPr="00A932EE">
        <w:rPr>
          <w:rFonts w:ascii="Times New Roman" w:hAnsi="Times New Roman" w:cs="Times New Roman"/>
          <w:noProof/>
          <w:lang w:eastAsia="fr-FR"/>
        </w:rPr>
        <mc:AlternateContent>
          <mc:Choice Requires="wps">
            <w:drawing>
              <wp:anchor distT="0" distB="0" distL="114300" distR="114300" simplePos="0" relativeHeight="251675648" behindDoc="0" locked="0" layoutInCell="1" allowOverlap="1" wp14:anchorId="395A5DFA" wp14:editId="5AD40FEB">
                <wp:simplePos x="0" y="0"/>
                <wp:positionH relativeFrom="column">
                  <wp:posOffset>-260888</wp:posOffset>
                </wp:positionH>
                <wp:positionV relativeFrom="paragraph">
                  <wp:posOffset>-549758</wp:posOffset>
                </wp:positionV>
                <wp:extent cx="3364230" cy="2880995"/>
                <wp:effectExtent l="0" t="0" r="762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880995"/>
                        </a:xfrm>
                        <a:prstGeom prst="rect">
                          <a:avLst/>
                        </a:prstGeom>
                        <a:solidFill>
                          <a:srgbClr val="FFFFFF"/>
                        </a:solidFill>
                        <a:ln w="9525">
                          <a:noFill/>
                          <a:miter lim="800000"/>
                          <a:headEnd/>
                          <a:tailEnd/>
                        </a:ln>
                      </wps:spPr>
                      <wps:txbx>
                        <w:txbxContent>
                          <w:p w14:paraId="211E654E"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Il existe trois types de cônes qui diffèrent par la couleur de la radiation lumineuse à laquelle ils sont sensibles : bleue, verte ou rouge. De plus, la sensibilité de ces 3 types de cônes est différente.</w:t>
                            </w:r>
                          </w:p>
                          <w:p w14:paraId="26212945"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Lorsque la rétine reçoit une lumière, les cônes vont être excités de façon différente, en fonction des radiations contenues dans cette lumière : par exemple, pour une lumière verte, ce sont les cônes sensibles au vert qui sont excités avec une sensibilité maximale</w:t>
                            </w:r>
                            <w:r w:rsidR="007A0AEC">
                              <w:rPr>
                                <w:rFonts w:ascii="Times New Roman" w:eastAsia="Times New Roman" w:hAnsi="Times New Roman"/>
                                <w:lang w:eastAsia="fr-FR"/>
                              </w:rPr>
                              <w:t xml:space="preserve"> </w:t>
                            </w:r>
                            <w:r w:rsidRPr="00301481">
                              <w:rPr>
                                <w:rFonts w:ascii="Times New Roman" w:eastAsia="Times New Roman" w:hAnsi="Times New Roman"/>
                                <w:lang w:eastAsia="fr-FR"/>
                              </w:rPr>
                              <w:t>: le cerveau décode alors les informations qui lui parviennent et crée chez l’observateur l’illusion du vert. </w:t>
                            </w:r>
                          </w:p>
                          <w:p w14:paraId="6138FDED"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Pour une lumière jaune, les cônes rouge et vert sont excités avec la même sensibilité ; par contre, si les cônes rouges sont davantage stimulés que les verts, alors la couleur perçue sera le orange ; si tous les cônes sont stimulés de manière égale, c’est une sensation de blanc qui est perçue.</w:t>
                            </w:r>
                          </w:p>
                          <w:p w14:paraId="62726056" w14:textId="77777777" w:rsidR="00C92A31" w:rsidRDefault="00C92A31" w:rsidP="00F77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A5DFA" id="Zone de texte 26" o:spid="_x0000_s1029" type="#_x0000_t202" style="position:absolute;margin-left:-20.55pt;margin-top:-43.3pt;width:264.9pt;height:22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B1EgIAAP4DAAAOAAAAZHJzL2Uyb0RvYy54bWysU9uO2yAQfa/Uf0C8N3acZJt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" stroked="f">
                <v:textbox>
                  <w:txbxContent>
                    <w:p w14:paraId="211E654E"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Il existe trois types de cônes qui diffèrent par la couleur de la radiation lumineuse à laquelle ils sont sensibles : bleue, verte ou rouge. De plus, la sensibilité de ces 3 types de cônes est différente.</w:t>
                      </w:r>
                    </w:p>
                    <w:p w14:paraId="26212945"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Lorsque la rétine reçoit une lumière, les cônes vont être excités de façon différente, en fonction des radiations contenues dans cette lumière : par exemple, pour une lumière verte, ce sont les cônes sensibles au vert qui sont excités avec une sensibilité maximale</w:t>
                      </w:r>
                      <w:r w:rsidR="007A0AEC">
                        <w:rPr>
                          <w:rFonts w:ascii="Times New Roman" w:eastAsia="Times New Roman" w:hAnsi="Times New Roman"/>
                          <w:lang w:eastAsia="fr-FR"/>
                        </w:rPr>
                        <w:t xml:space="preserve"> </w:t>
                      </w:r>
                      <w:r w:rsidRPr="00301481">
                        <w:rPr>
                          <w:rFonts w:ascii="Times New Roman" w:eastAsia="Times New Roman" w:hAnsi="Times New Roman"/>
                          <w:lang w:eastAsia="fr-FR"/>
                        </w:rPr>
                        <w:t>: le cerveau décode alors les informations qui lui parviennent et crée chez l’observateur l’illusion du vert. </w:t>
                      </w:r>
                    </w:p>
                    <w:p w14:paraId="6138FDED" w14:textId="77777777" w:rsidR="00C92A31" w:rsidRPr="00301481" w:rsidRDefault="00C92A31" w:rsidP="00F77292">
                      <w:pPr>
                        <w:pStyle w:val="Sansinterligne"/>
                        <w:rPr>
                          <w:rFonts w:ascii="Times New Roman" w:eastAsia="Times New Roman" w:hAnsi="Times New Roman"/>
                          <w:lang w:eastAsia="fr-FR"/>
                        </w:rPr>
                      </w:pPr>
                      <w:r w:rsidRPr="00301481">
                        <w:rPr>
                          <w:rFonts w:ascii="Times New Roman" w:eastAsia="Times New Roman" w:hAnsi="Times New Roman"/>
                          <w:lang w:eastAsia="fr-FR"/>
                        </w:rPr>
                        <w:t>Pour une lumière jaune, les cônes rouge et vert sont excités avec la même sensibilité ; par contre, si les cônes rouges sont davantage stimulés que les verts, alors la couleur perçue sera le orange ; si tous les cônes sont stimulés de manière égale, c’est une sensation de blanc qui est perçue.</w:t>
                      </w:r>
                    </w:p>
                    <w:p w14:paraId="62726056" w14:textId="77777777" w:rsidR="00C92A31" w:rsidRDefault="00C92A31" w:rsidP="00F77292"/>
                  </w:txbxContent>
                </v:textbox>
              </v:shape>
            </w:pict>
          </mc:Fallback>
        </mc:AlternateContent>
      </w:r>
    </w:p>
    <w:p w14:paraId="67AA14ED" w14:textId="77777777" w:rsidR="00C92A31" w:rsidRPr="00A932EE" w:rsidRDefault="00C92A31" w:rsidP="00C92A31">
      <w:pPr>
        <w:rPr>
          <w:sz w:val="22"/>
          <w:szCs w:val="22"/>
          <w:lang w:eastAsia="en-US"/>
        </w:rPr>
      </w:pPr>
    </w:p>
    <w:p w14:paraId="02F1B619" w14:textId="77777777" w:rsidR="00C92A31" w:rsidRPr="00A932EE" w:rsidRDefault="00C92A31" w:rsidP="00C92A31">
      <w:pPr>
        <w:rPr>
          <w:sz w:val="22"/>
          <w:szCs w:val="22"/>
          <w:lang w:eastAsia="en-US"/>
        </w:rPr>
      </w:pPr>
    </w:p>
    <w:p w14:paraId="0DE38313" w14:textId="77777777" w:rsidR="00C92A31" w:rsidRPr="00A932EE" w:rsidRDefault="00C92A31" w:rsidP="00C92A31">
      <w:pPr>
        <w:rPr>
          <w:sz w:val="22"/>
          <w:szCs w:val="22"/>
          <w:lang w:eastAsia="en-US"/>
        </w:rPr>
      </w:pPr>
    </w:p>
    <w:p w14:paraId="6C2826E6" w14:textId="77777777" w:rsidR="00C92A31" w:rsidRPr="00A932EE" w:rsidRDefault="00C92A31" w:rsidP="00C92A31">
      <w:pPr>
        <w:rPr>
          <w:sz w:val="22"/>
          <w:szCs w:val="22"/>
          <w:lang w:eastAsia="en-US"/>
        </w:rPr>
      </w:pPr>
    </w:p>
    <w:p w14:paraId="5B6942D5" w14:textId="77777777" w:rsidR="00C92A31" w:rsidRPr="00A932EE" w:rsidRDefault="00C92A31" w:rsidP="00C92A31">
      <w:pPr>
        <w:rPr>
          <w:sz w:val="22"/>
          <w:szCs w:val="22"/>
          <w:lang w:eastAsia="en-US"/>
        </w:rPr>
      </w:pPr>
    </w:p>
    <w:p w14:paraId="7035DA31" w14:textId="77777777" w:rsidR="00C92A31" w:rsidRPr="00A932EE" w:rsidRDefault="00C92A31" w:rsidP="00C92A31">
      <w:pPr>
        <w:rPr>
          <w:sz w:val="22"/>
          <w:szCs w:val="22"/>
          <w:lang w:eastAsia="en-US"/>
        </w:rPr>
      </w:pPr>
    </w:p>
    <w:p w14:paraId="5D006A75" w14:textId="77777777" w:rsidR="00C92A31" w:rsidRPr="00A932EE" w:rsidRDefault="00C92A31" w:rsidP="00C92A31">
      <w:pPr>
        <w:rPr>
          <w:sz w:val="22"/>
          <w:szCs w:val="22"/>
          <w:lang w:eastAsia="en-US"/>
        </w:rPr>
      </w:pPr>
    </w:p>
    <w:p w14:paraId="7400F0A1" w14:textId="77777777" w:rsidR="00C92A31" w:rsidRPr="00A932EE" w:rsidRDefault="00C92A31" w:rsidP="00C92A31">
      <w:pPr>
        <w:rPr>
          <w:sz w:val="22"/>
          <w:szCs w:val="22"/>
          <w:lang w:eastAsia="en-US"/>
        </w:rPr>
      </w:pPr>
    </w:p>
    <w:p w14:paraId="631C406E" w14:textId="77777777" w:rsidR="00C92A31" w:rsidRPr="00A932EE" w:rsidRDefault="00C92A31" w:rsidP="00C92A31">
      <w:pPr>
        <w:rPr>
          <w:sz w:val="22"/>
          <w:szCs w:val="22"/>
          <w:lang w:eastAsia="en-US"/>
        </w:rPr>
      </w:pPr>
    </w:p>
    <w:p w14:paraId="4DE0A430" w14:textId="77777777" w:rsidR="00C92A31" w:rsidRPr="00A932EE" w:rsidRDefault="00C92A31" w:rsidP="00C92A31">
      <w:pPr>
        <w:rPr>
          <w:sz w:val="22"/>
          <w:szCs w:val="22"/>
          <w:lang w:eastAsia="en-US"/>
        </w:rPr>
      </w:pPr>
    </w:p>
    <w:p w14:paraId="3E079250" w14:textId="77777777" w:rsidR="00C92A31" w:rsidRPr="00A932EE" w:rsidRDefault="00C92A31" w:rsidP="00C92A31">
      <w:pPr>
        <w:rPr>
          <w:sz w:val="22"/>
          <w:szCs w:val="22"/>
          <w:lang w:eastAsia="en-US"/>
        </w:rPr>
      </w:pPr>
    </w:p>
    <w:p w14:paraId="4384EED7" w14:textId="77777777" w:rsidR="00C92A31" w:rsidRPr="00A932EE" w:rsidRDefault="00C92A31" w:rsidP="00C92A31">
      <w:pPr>
        <w:rPr>
          <w:sz w:val="22"/>
          <w:szCs w:val="22"/>
          <w:lang w:eastAsia="en-US"/>
        </w:rPr>
      </w:pPr>
    </w:p>
    <w:p w14:paraId="5DCB7789" w14:textId="77777777" w:rsidR="00C92A31" w:rsidRPr="00A932EE" w:rsidRDefault="00C92A31" w:rsidP="00C92A31">
      <w:pPr>
        <w:rPr>
          <w:sz w:val="22"/>
          <w:szCs w:val="22"/>
          <w:lang w:eastAsia="en-US"/>
        </w:rPr>
      </w:pPr>
    </w:p>
    <w:p w14:paraId="61B59CE8" w14:textId="77777777" w:rsidR="00C92A31" w:rsidRPr="00A932EE" w:rsidRDefault="00C92A31" w:rsidP="00C92A31">
      <w:pPr>
        <w:rPr>
          <w:sz w:val="22"/>
          <w:szCs w:val="22"/>
          <w:lang w:eastAsia="en-US"/>
        </w:rPr>
      </w:pPr>
    </w:p>
    <w:p w14:paraId="0F515DD4" w14:textId="77777777" w:rsidR="00C92A31" w:rsidRPr="00A932EE" w:rsidRDefault="00C92A31" w:rsidP="00C92A31">
      <w:pPr>
        <w:ind w:left="-284"/>
        <w:rPr>
          <w:b/>
          <w:sz w:val="22"/>
          <w:szCs w:val="22"/>
          <w:u w:val="single"/>
        </w:rPr>
      </w:pPr>
      <w:r w:rsidRPr="00A932EE">
        <w:rPr>
          <w:b/>
          <w:sz w:val="22"/>
          <w:szCs w:val="22"/>
          <w:u w:val="single"/>
        </w:rPr>
        <w:t xml:space="preserve">Questions : </w:t>
      </w:r>
    </w:p>
    <w:p w14:paraId="3F8956EC" w14:textId="77777777" w:rsidR="00C92A31" w:rsidRPr="00A932EE" w:rsidRDefault="00C92A31" w:rsidP="00C92A31">
      <w:pPr>
        <w:pStyle w:val="Sansinterligne"/>
        <w:ind w:left="-284"/>
        <w:rPr>
          <w:rFonts w:ascii="Times New Roman" w:hAnsi="Times New Roman"/>
        </w:rPr>
      </w:pPr>
      <w:r w:rsidRPr="00A932EE">
        <w:rPr>
          <w:rFonts w:ascii="Times New Roman" w:hAnsi="Times New Roman"/>
        </w:rPr>
        <w:t>1/ Quels capteurs sont responsables de la perception des couleurs ?</w:t>
      </w:r>
    </w:p>
    <w:p w14:paraId="12D86B76" w14:textId="77777777" w:rsidR="007E05AC" w:rsidRPr="00A932EE" w:rsidRDefault="007E05AC" w:rsidP="00C92A31">
      <w:pPr>
        <w:pStyle w:val="Sansinterligne"/>
        <w:ind w:left="-284"/>
        <w:rPr>
          <w:rFonts w:ascii="Times New Roman" w:hAnsi="Times New Roman"/>
        </w:rPr>
      </w:pPr>
    </w:p>
    <w:p w14:paraId="139F4B89" w14:textId="77777777" w:rsidR="00C92A31" w:rsidRPr="00A932EE" w:rsidRDefault="00C92A31" w:rsidP="00C92A31">
      <w:pPr>
        <w:pStyle w:val="Sansinterligne"/>
        <w:ind w:left="-284"/>
        <w:rPr>
          <w:rFonts w:ascii="Times New Roman" w:hAnsi="Times New Roman"/>
        </w:rPr>
      </w:pPr>
      <w:r w:rsidRPr="00A932EE">
        <w:rPr>
          <w:rFonts w:ascii="Times New Roman" w:hAnsi="Times New Roman"/>
        </w:rPr>
        <w:t>2/ Le graphique ci-dessus représente l’évolution de la sensibilité de chaque sorte de cône en fonction de la longueur d’onde de la radiation lumineuse reçue.</w:t>
      </w:r>
    </w:p>
    <w:p w14:paraId="61218D0D" w14:textId="77777777" w:rsidR="00C92A31" w:rsidRPr="00A932EE" w:rsidRDefault="007E05AC" w:rsidP="00C92A31">
      <w:pPr>
        <w:pStyle w:val="Sansinterligne"/>
        <w:numPr>
          <w:ilvl w:val="0"/>
          <w:numId w:val="7"/>
        </w:numPr>
        <w:rPr>
          <w:rFonts w:ascii="Times New Roman" w:hAnsi="Times New Roman"/>
        </w:rPr>
      </w:pPr>
      <w:r w:rsidRPr="00A932EE">
        <w:rPr>
          <w:rFonts w:ascii="Times New Roman" w:hAnsi="Times New Roman"/>
        </w:rPr>
        <w:t>A</w:t>
      </w:r>
      <w:r w:rsidR="00C92A31" w:rsidRPr="00A932EE">
        <w:rPr>
          <w:rFonts w:ascii="Times New Roman" w:hAnsi="Times New Roman"/>
        </w:rPr>
        <w:t>ssocier à chaque courbe du graphique</w:t>
      </w:r>
      <w:r w:rsidRPr="00A932EE">
        <w:rPr>
          <w:rFonts w:ascii="Times New Roman" w:hAnsi="Times New Roman"/>
        </w:rPr>
        <w:t>,</w:t>
      </w:r>
      <w:r w:rsidR="00C92A31" w:rsidRPr="00A932EE">
        <w:rPr>
          <w:rFonts w:ascii="Times New Roman" w:hAnsi="Times New Roman"/>
        </w:rPr>
        <w:t xml:space="preserve"> le type de cône qui lui correspond.</w:t>
      </w:r>
    </w:p>
    <w:p w14:paraId="5F2D1419" w14:textId="77777777" w:rsidR="00C92A31" w:rsidRPr="00A932EE" w:rsidRDefault="00C92A31" w:rsidP="00C92A31">
      <w:pPr>
        <w:pStyle w:val="Sansinterligne"/>
        <w:numPr>
          <w:ilvl w:val="0"/>
          <w:numId w:val="7"/>
        </w:numPr>
        <w:rPr>
          <w:rFonts w:ascii="Times New Roman" w:hAnsi="Times New Roman"/>
        </w:rPr>
      </w:pPr>
      <w:r w:rsidRPr="00A932EE">
        <w:rPr>
          <w:rFonts w:ascii="Times New Roman" w:hAnsi="Times New Roman"/>
        </w:rPr>
        <w:t>L’œil humain n’est pas sensible de la même manière à toutes les longueurs d’onde du spectre visible : le rouge nous apparaît plus vif que le bleu. Justifier cette observation.</w:t>
      </w:r>
    </w:p>
    <w:p w14:paraId="5F68DDE5" w14:textId="77777777" w:rsidR="007E05AC" w:rsidRPr="00A932EE" w:rsidRDefault="007E05AC" w:rsidP="007E05AC">
      <w:pPr>
        <w:pStyle w:val="Sansinterligne"/>
        <w:rPr>
          <w:rFonts w:ascii="Times New Roman" w:hAnsi="Times New Roman"/>
        </w:rPr>
      </w:pPr>
    </w:p>
    <w:p w14:paraId="551579B9" w14:textId="77777777" w:rsidR="007E05AC" w:rsidRPr="00A932EE" w:rsidRDefault="007E05AC" w:rsidP="007E05AC">
      <w:pPr>
        <w:pStyle w:val="Sansinterligne"/>
        <w:rPr>
          <w:rFonts w:ascii="Times New Roman" w:hAnsi="Times New Roman"/>
        </w:rPr>
      </w:pPr>
    </w:p>
    <w:p w14:paraId="33EB9EC0" w14:textId="77777777" w:rsidR="00C92A31" w:rsidRPr="00A932EE" w:rsidRDefault="00C92A31" w:rsidP="00C92A31">
      <w:pPr>
        <w:pStyle w:val="Sansinterligne"/>
        <w:ind w:left="-284"/>
        <w:rPr>
          <w:rFonts w:ascii="Times New Roman" w:hAnsi="Times New Roman"/>
        </w:rPr>
      </w:pPr>
      <w:r w:rsidRPr="00A932EE">
        <w:rPr>
          <w:rFonts w:ascii="Times New Roman" w:hAnsi="Times New Roman"/>
        </w:rPr>
        <w:t>3/ Une radiation de longueur d’onde λ = 580 nm est observée. Quels sont les cônes stimulés ?</w:t>
      </w:r>
    </w:p>
    <w:p w14:paraId="7135FED8" w14:textId="77777777" w:rsidR="00C92A31" w:rsidRPr="00A932EE" w:rsidRDefault="00C92A31" w:rsidP="00C92A31">
      <w:pPr>
        <w:pStyle w:val="Sansinterligne"/>
        <w:ind w:left="-284"/>
        <w:rPr>
          <w:rFonts w:ascii="Times New Roman" w:hAnsi="Times New Roman"/>
        </w:rPr>
      </w:pPr>
      <w:r w:rsidRPr="00A932EE">
        <w:rPr>
          <w:rFonts w:ascii="Times New Roman" w:hAnsi="Times New Roman"/>
        </w:rPr>
        <w:t>4/ Expliquer pourquoi la couleur à laquelle notre œil est le plus sensible est le jaune.</w:t>
      </w:r>
    </w:p>
    <w:p w14:paraId="3F7E8F2B" w14:textId="77777777" w:rsidR="00C92A31" w:rsidRPr="00A932EE" w:rsidRDefault="00C92A31" w:rsidP="00C92A31">
      <w:pPr>
        <w:rPr>
          <w:sz w:val="22"/>
          <w:szCs w:val="22"/>
          <w:lang w:eastAsia="en-US"/>
        </w:rPr>
      </w:pPr>
    </w:p>
    <w:p w14:paraId="75473145" w14:textId="77777777" w:rsidR="00C92A31" w:rsidRPr="00A932EE" w:rsidRDefault="00C92A31" w:rsidP="00C92A31">
      <w:pPr>
        <w:rPr>
          <w:sz w:val="22"/>
          <w:szCs w:val="22"/>
          <w:lang w:eastAsia="en-US"/>
        </w:rPr>
      </w:pPr>
    </w:p>
    <w:p w14:paraId="473A1D4D" w14:textId="77777777" w:rsidR="006A3427" w:rsidRPr="00A932EE" w:rsidRDefault="006A3427" w:rsidP="00363EBD">
      <w:pPr>
        <w:pStyle w:val="Sansinterligne"/>
        <w:ind w:left="-284"/>
        <w:rPr>
          <w:rFonts w:ascii="Times New Roman" w:hAnsi="Times New Roman"/>
          <w:b/>
          <w:color w:val="0070C0"/>
          <w:u w:val="single"/>
        </w:rPr>
      </w:pPr>
      <w:r w:rsidRPr="00A932EE">
        <w:rPr>
          <w:rFonts w:ascii="Times New Roman" w:hAnsi="Times New Roman"/>
          <w:b/>
          <w:color w:val="0070C0"/>
          <w:u w:val="single"/>
        </w:rPr>
        <w:t>Correction :</w:t>
      </w:r>
    </w:p>
    <w:p w14:paraId="1B82E8EB" w14:textId="77777777" w:rsidR="006A3427" w:rsidRPr="00A932EE" w:rsidRDefault="006A3427" w:rsidP="006A3427">
      <w:pPr>
        <w:pStyle w:val="Sansinterligne"/>
        <w:ind w:left="-284" w:firstLine="284"/>
        <w:rPr>
          <w:rFonts w:ascii="Times New Roman" w:hAnsi="Times New Roman"/>
          <w:b/>
          <w:color w:val="0070C0"/>
          <w:u w:val="single"/>
        </w:rPr>
      </w:pPr>
    </w:p>
    <w:p w14:paraId="082E3FF7" w14:textId="77777777" w:rsidR="001C6761" w:rsidRDefault="006A3427" w:rsidP="006A3427">
      <w:pPr>
        <w:pStyle w:val="Sansinterligne"/>
        <w:ind w:left="-284"/>
        <w:rPr>
          <w:rFonts w:ascii="Times New Roman" w:hAnsi="Times New Roman"/>
          <w:color w:val="0070C0"/>
        </w:rPr>
      </w:pPr>
      <w:r w:rsidRPr="00A932EE">
        <w:rPr>
          <w:rFonts w:ascii="Times New Roman" w:hAnsi="Times New Roman"/>
          <w:color w:val="0070C0"/>
        </w:rPr>
        <w:t xml:space="preserve">1/ Les cônes </w:t>
      </w:r>
    </w:p>
    <w:p w14:paraId="715889DF" w14:textId="77777777"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2/ a) La courbe a) représente la sensibilité relative des cônes B, la courbe b) celle des cônes V et la courbe c) celle des cônes rouges.</w:t>
      </w:r>
    </w:p>
    <w:p w14:paraId="6CAE111E" w14:textId="77777777"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 xml:space="preserve">b) En effet, sur la courbe, la sensibilité de notre œil dans le rouge est environ 4 fois plus importante que dans le bleu. Les cônes B sont bcp – </w:t>
      </w:r>
      <w:r w:rsidR="001C6761">
        <w:rPr>
          <w:rFonts w:ascii="Times New Roman" w:hAnsi="Times New Roman"/>
          <w:color w:val="0070C0"/>
        </w:rPr>
        <w:t>« </w:t>
      </w:r>
      <w:r w:rsidRPr="00A932EE">
        <w:rPr>
          <w:rFonts w:ascii="Times New Roman" w:hAnsi="Times New Roman"/>
          <w:color w:val="0070C0"/>
        </w:rPr>
        <w:t>performants</w:t>
      </w:r>
      <w:r w:rsidR="001C6761">
        <w:rPr>
          <w:rFonts w:ascii="Times New Roman" w:hAnsi="Times New Roman"/>
          <w:color w:val="0070C0"/>
        </w:rPr>
        <w:t> »</w:t>
      </w:r>
      <w:r w:rsidRPr="00A932EE">
        <w:rPr>
          <w:rFonts w:ascii="Times New Roman" w:hAnsi="Times New Roman"/>
          <w:color w:val="0070C0"/>
        </w:rPr>
        <w:t xml:space="preserve"> que les 2 autres.</w:t>
      </w:r>
    </w:p>
    <w:p w14:paraId="6CD39552" w14:textId="77777777"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3/ Une radiation à 580 nm correspond à la couleur jaune ; on peut voir sur la figure 2 qu’à cette radiation, les cônes V et R sont excités avec la même sensibilité (càd qu’il y a autant de cônes R que de cônes V excités). Ainsi, on peut en déduire que R + V = J.</w:t>
      </w:r>
    </w:p>
    <w:p w14:paraId="0C145A83" w14:textId="77777777" w:rsidR="006A3427" w:rsidRPr="00A932EE" w:rsidRDefault="006A3427" w:rsidP="006A3427">
      <w:pPr>
        <w:pStyle w:val="Sansinterligne"/>
        <w:ind w:left="-284"/>
        <w:rPr>
          <w:rFonts w:ascii="Times New Roman" w:hAnsi="Times New Roman"/>
          <w:color w:val="0070C0"/>
        </w:rPr>
      </w:pPr>
      <w:r w:rsidRPr="00A932EE">
        <w:rPr>
          <w:rFonts w:ascii="Times New Roman" w:hAnsi="Times New Roman"/>
          <w:color w:val="0070C0"/>
        </w:rPr>
        <w:t xml:space="preserve">4/ D’après la figure 2, on voit que si l’on fait la somme des 3 courbes, on aura un maximum de sensibilité pour les longueurs d’onde autour de 580 nm, ce qui correspond au jaune. </w:t>
      </w:r>
    </w:p>
    <w:p w14:paraId="03E1007A" w14:textId="77777777" w:rsidR="006A3427" w:rsidRPr="00A932EE" w:rsidRDefault="006A3427" w:rsidP="006A3427">
      <w:pPr>
        <w:pStyle w:val="Sansinterligne"/>
        <w:ind w:left="-284"/>
        <w:rPr>
          <w:rFonts w:ascii="Times New Roman" w:hAnsi="Times New Roman"/>
          <w:color w:val="0070C0"/>
        </w:rPr>
      </w:pPr>
    </w:p>
    <w:p w14:paraId="69DBF43A" w14:textId="77777777" w:rsidR="007E05AC" w:rsidRDefault="007E05AC" w:rsidP="00C92A31">
      <w:pPr>
        <w:rPr>
          <w:sz w:val="22"/>
          <w:szCs w:val="22"/>
          <w:lang w:eastAsia="en-US"/>
        </w:rPr>
      </w:pPr>
    </w:p>
    <w:p w14:paraId="36353FD8" w14:textId="77777777" w:rsidR="007A0AEC" w:rsidRDefault="007A0AEC" w:rsidP="00C92A31">
      <w:pPr>
        <w:rPr>
          <w:sz w:val="22"/>
          <w:szCs w:val="22"/>
          <w:lang w:eastAsia="en-US"/>
        </w:rPr>
      </w:pPr>
    </w:p>
    <w:p w14:paraId="33DF1517" w14:textId="77777777" w:rsidR="007A0AEC" w:rsidRDefault="007A0AEC" w:rsidP="00C92A31">
      <w:pPr>
        <w:rPr>
          <w:sz w:val="22"/>
          <w:szCs w:val="22"/>
          <w:lang w:eastAsia="en-US"/>
        </w:rPr>
      </w:pPr>
    </w:p>
    <w:p w14:paraId="1038E21C" w14:textId="77777777" w:rsidR="007A0AEC" w:rsidRDefault="007A0AEC" w:rsidP="00C92A31">
      <w:pPr>
        <w:rPr>
          <w:sz w:val="22"/>
          <w:szCs w:val="22"/>
          <w:lang w:eastAsia="en-US"/>
        </w:rPr>
      </w:pPr>
    </w:p>
    <w:p w14:paraId="7146FBF9" w14:textId="77777777" w:rsidR="007A0AEC" w:rsidRDefault="007A0AEC" w:rsidP="00C92A31">
      <w:pPr>
        <w:rPr>
          <w:sz w:val="22"/>
          <w:szCs w:val="22"/>
          <w:lang w:eastAsia="en-US"/>
        </w:rPr>
      </w:pPr>
    </w:p>
    <w:p w14:paraId="4B3D7B50" w14:textId="77777777" w:rsidR="007A0AEC" w:rsidRDefault="007A0AEC" w:rsidP="00C92A31">
      <w:pPr>
        <w:rPr>
          <w:sz w:val="22"/>
          <w:szCs w:val="22"/>
          <w:lang w:eastAsia="en-US"/>
        </w:rPr>
      </w:pPr>
    </w:p>
    <w:p w14:paraId="10B08FA5" w14:textId="77777777" w:rsidR="007A0AEC" w:rsidRDefault="007A0AEC" w:rsidP="00C92A31">
      <w:pPr>
        <w:rPr>
          <w:sz w:val="22"/>
          <w:szCs w:val="22"/>
          <w:lang w:eastAsia="en-US"/>
        </w:rPr>
      </w:pPr>
    </w:p>
    <w:p w14:paraId="60836FC7" w14:textId="77777777" w:rsidR="007A0AEC" w:rsidRDefault="007A0AEC" w:rsidP="00C92A31">
      <w:pPr>
        <w:rPr>
          <w:sz w:val="22"/>
          <w:szCs w:val="22"/>
          <w:lang w:eastAsia="en-US"/>
        </w:rPr>
      </w:pPr>
    </w:p>
    <w:p w14:paraId="2D640008" w14:textId="77777777" w:rsidR="007A0AEC" w:rsidRDefault="007A0AEC" w:rsidP="00C92A31">
      <w:pPr>
        <w:rPr>
          <w:sz w:val="22"/>
          <w:szCs w:val="22"/>
          <w:lang w:eastAsia="en-US"/>
        </w:rPr>
      </w:pPr>
    </w:p>
    <w:p w14:paraId="70620B78" w14:textId="77777777" w:rsidR="007A0AEC" w:rsidRDefault="007A0AEC" w:rsidP="00C92A31">
      <w:pPr>
        <w:rPr>
          <w:sz w:val="22"/>
          <w:szCs w:val="22"/>
          <w:lang w:eastAsia="en-US"/>
        </w:rPr>
      </w:pPr>
    </w:p>
    <w:p w14:paraId="7C5EEF41" w14:textId="77777777" w:rsidR="007A0AEC" w:rsidRDefault="007A0AEC" w:rsidP="00C92A31">
      <w:pPr>
        <w:rPr>
          <w:sz w:val="22"/>
          <w:szCs w:val="22"/>
          <w:lang w:eastAsia="en-US"/>
        </w:rPr>
      </w:pPr>
    </w:p>
    <w:p w14:paraId="610D89C5" w14:textId="77777777" w:rsidR="007A0AEC" w:rsidRPr="00A932EE" w:rsidRDefault="007A0AEC" w:rsidP="00C92A31">
      <w:pPr>
        <w:rPr>
          <w:sz w:val="22"/>
          <w:szCs w:val="22"/>
          <w:lang w:eastAsia="en-US"/>
        </w:rPr>
      </w:pPr>
    </w:p>
    <w:p w14:paraId="5F6B3FD4" w14:textId="77777777" w:rsidR="00C92A31" w:rsidRPr="00A932EE" w:rsidRDefault="00C92A31" w:rsidP="00C92A31">
      <w:pPr>
        <w:pStyle w:val="Paragraphedeliste"/>
        <w:numPr>
          <w:ilvl w:val="0"/>
          <w:numId w:val="6"/>
        </w:numPr>
        <w:rPr>
          <w:sz w:val="22"/>
          <w:szCs w:val="22"/>
          <w:u w:val="single"/>
          <w:lang w:eastAsia="en-US"/>
        </w:rPr>
      </w:pPr>
      <w:r w:rsidRPr="00A932EE">
        <w:rPr>
          <w:sz w:val="22"/>
          <w:szCs w:val="22"/>
          <w:u w:val="single"/>
          <w:lang w:eastAsia="en-US"/>
        </w:rPr>
        <w:lastRenderedPageBreak/>
        <w:t>Interaction lumière-objet.</w:t>
      </w:r>
    </w:p>
    <w:p w14:paraId="307C8C1F" w14:textId="77777777" w:rsidR="00C92A31" w:rsidRPr="00A932EE" w:rsidRDefault="00C92A31" w:rsidP="00C92A31">
      <w:pPr>
        <w:rPr>
          <w:sz w:val="22"/>
          <w:szCs w:val="22"/>
          <w:u w:val="single"/>
          <w:lang w:eastAsia="en-US"/>
        </w:rPr>
      </w:pPr>
    </w:p>
    <w:p w14:paraId="35184E84" w14:textId="77777777" w:rsidR="00C92A31" w:rsidRPr="00A932EE" w:rsidRDefault="00C92A31" w:rsidP="00C92A31">
      <w:pPr>
        <w:spacing w:after="120"/>
        <w:rPr>
          <w:sz w:val="22"/>
          <w:szCs w:val="22"/>
        </w:rPr>
      </w:pPr>
      <w:r w:rsidRPr="00A932EE">
        <w:rPr>
          <w:sz w:val="22"/>
          <w:szCs w:val="22"/>
        </w:rPr>
        <w:t xml:space="preserve">L’interaction de la lumière avec la matière se manifeste par trois phénomènes : </w:t>
      </w:r>
    </w:p>
    <w:p w14:paraId="0088DBD9" w14:textId="77777777" w:rsidR="00C92A31" w:rsidRPr="00A932EE" w:rsidRDefault="00C92A31" w:rsidP="00C92A31">
      <w:pPr>
        <w:rPr>
          <w:sz w:val="22"/>
          <w:szCs w:val="22"/>
        </w:rPr>
      </w:pPr>
      <w:r w:rsidRPr="00A932EE">
        <w:rPr>
          <w:noProof/>
          <w:sz w:val="22"/>
          <w:szCs w:val="22"/>
        </w:rPr>
        <mc:AlternateContent>
          <mc:Choice Requires="wpg">
            <w:drawing>
              <wp:anchor distT="0" distB="0" distL="114300" distR="114300" simplePos="0" relativeHeight="251678720" behindDoc="0" locked="0" layoutInCell="1" allowOverlap="1" wp14:anchorId="14738AE2" wp14:editId="2FA3B1C8">
                <wp:simplePos x="0" y="0"/>
                <wp:positionH relativeFrom="column">
                  <wp:posOffset>-288103</wp:posOffset>
                </wp:positionH>
                <wp:positionV relativeFrom="paragraph">
                  <wp:posOffset>29845</wp:posOffset>
                </wp:positionV>
                <wp:extent cx="6543040" cy="2359025"/>
                <wp:effectExtent l="0" t="0" r="0" b="3175"/>
                <wp:wrapNone/>
                <wp:docPr id="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2359025"/>
                          <a:chOff x="830" y="6146"/>
                          <a:chExt cx="10304" cy="3715"/>
                        </a:xfrm>
                      </wpg:grpSpPr>
                      <wps:wsp>
                        <wps:cNvPr id="288" name="Text Box 9"/>
                        <wps:cNvSpPr txBox="1">
                          <a:spLocks noChangeArrowheads="1"/>
                        </wps:cNvSpPr>
                        <wps:spPr bwMode="auto">
                          <a:xfrm>
                            <a:off x="830" y="6830"/>
                            <a:ext cx="287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A840" w14:textId="77777777" w:rsidR="00C92A31" w:rsidRPr="00CB51FB" w:rsidRDefault="00C92A31" w:rsidP="00C92A31">
                              <w:pPr>
                                <w:jc w:val="both"/>
                                <w:rPr>
                                  <w:sz w:val="22"/>
                                </w:rPr>
                              </w:pPr>
                              <w:r w:rsidRPr="00CB51FB">
                                <w:rPr>
                                  <w:sz w:val="22"/>
                                </w:rPr>
                                <w:t>L’</w:t>
                              </w:r>
                              <w:r w:rsidRPr="00CB51FB">
                                <w:rPr>
                                  <w:b/>
                                  <w:sz w:val="22"/>
                                </w:rPr>
                                <w:t>absorption</w:t>
                              </w:r>
                              <w:r w:rsidRPr="00CB51FB">
                                <w:rPr>
                                  <w:sz w:val="22"/>
                                </w:rPr>
                                <w:t xml:space="preserve"> est le phénomène par lequel un objet absorbe une partie de la lumière incidente. Sur le schéma ci-contre, les radiations vertes sont absorbées.</w:t>
                              </w:r>
                            </w:p>
                          </w:txbxContent>
                        </wps:txbx>
                        <wps:bodyPr rot="0" vert="horz" wrap="square" lIns="91440" tIns="45720" rIns="91440" bIns="45720" anchor="t" anchorCtr="0" upright="1">
                          <a:noAutofit/>
                        </wps:bodyPr>
                      </wps:wsp>
                      <wps:wsp>
                        <wps:cNvPr id="289" name="Text Box 10"/>
                        <wps:cNvSpPr txBox="1">
                          <a:spLocks noChangeArrowheads="1"/>
                        </wps:cNvSpPr>
                        <wps:spPr bwMode="auto">
                          <a:xfrm>
                            <a:off x="8264" y="6146"/>
                            <a:ext cx="2870"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FABA" w14:textId="77777777" w:rsidR="00C92A31" w:rsidRPr="00CB51FB" w:rsidRDefault="00C92A31" w:rsidP="00C92A31">
                              <w:pPr>
                                <w:jc w:val="both"/>
                                <w:rPr>
                                  <w:sz w:val="22"/>
                                </w:rPr>
                              </w:pPr>
                              <w:r w:rsidRPr="00CB51FB">
                                <w:rPr>
                                  <w:sz w:val="22"/>
                                </w:rPr>
                                <w:t xml:space="preserve">La </w:t>
                              </w:r>
                              <w:r w:rsidRPr="00CB51FB">
                                <w:rPr>
                                  <w:b/>
                                  <w:sz w:val="22"/>
                                </w:rPr>
                                <w:t>diffusion</w:t>
                              </w:r>
                              <w:r w:rsidRPr="00CB51FB">
                                <w:rPr>
                                  <w:sz w:val="22"/>
                                </w:rPr>
                                <w:t xml:space="preserve"> est le phénomène par lequel un objet éclairé renvoie dans toutes les directions une partie de la lumière incidente.</w:t>
                              </w:r>
                            </w:p>
                          </w:txbxContent>
                        </wps:txbx>
                        <wps:bodyPr rot="0" vert="horz" wrap="square" lIns="91440" tIns="45720" rIns="91440" bIns="45720" anchor="t" anchorCtr="0" upright="1">
                          <a:noAutofit/>
                        </wps:bodyPr>
                      </wps:wsp>
                      <wps:wsp>
                        <wps:cNvPr id="290" name="Text Box 11"/>
                        <wps:cNvSpPr txBox="1">
                          <a:spLocks noChangeArrowheads="1"/>
                        </wps:cNvSpPr>
                        <wps:spPr bwMode="auto">
                          <a:xfrm>
                            <a:off x="8264" y="8159"/>
                            <a:ext cx="2870"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6A0B" w14:textId="77777777" w:rsidR="00C92A31" w:rsidRPr="00CB51FB" w:rsidRDefault="00C92A31" w:rsidP="00C92A31">
                              <w:pPr>
                                <w:jc w:val="both"/>
                                <w:rPr>
                                  <w:sz w:val="22"/>
                                </w:rPr>
                              </w:pPr>
                              <w:r w:rsidRPr="00CB51FB">
                                <w:rPr>
                                  <w:sz w:val="22"/>
                                </w:rPr>
                                <w:t xml:space="preserve">La </w:t>
                              </w:r>
                              <w:r w:rsidRPr="00CB51FB">
                                <w:rPr>
                                  <w:b/>
                                  <w:sz w:val="22"/>
                                </w:rPr>
                                <w:t>transmission</w:t>
                              </w:r>
                              <w:r w:rsidRPr="00CB51FB">
                                <w:rPr>
                                  <w:sz w:val="22"/>
                                </w:rPr>
                                <w:t xml:space="preserve"> est le phénomène par lequel un objet transparent est traversé par une partie de la lumière incidente.</w:t>
                              </w:r>
                            </w:p>
                          </w:txbxContent>
                        </wps:txbx>
                        <wps:bodyPr rot="0" vert="horz" wrap="square" lIns="91440" tIns="45720" rIns="91440" bIns="45720" anchor="t" anchorCtr="0" upright="1">
                          <a:noAutofit/>
                        </wps:bodyPr>
                      </wps:wsp>
                      <wpg:grpSp>
                        <wpg:cNvPr id="291" name="Group 12"/>
                        <wpg:cNvGrpSpPr>
                          <a:grpSpLocks/>
                        </wpg:cNvGrpSpPr>
                        <wpg:grpSpPr bwMode="auto">
                          <a:xfrm>
                            <a:off x="3870" y="6322"/>
                            <a:ext cx="4156" cy="3539"/>
                            <a:chOff x="3870" y="5950"/>
                            <a:chExt cx="4156" cy="3539"/>
                          </a:xfrm>
                        </wpg:grpSpPr>
                        <wpg:grpSp>
                          <wpg:cNvPr id="292" name="Group 13"/>
                          <wpg:cNvGrpSpPr>
                            <a:grpSpLocks/>
                          </wpg:cNvGrpSpPr>
                          <wpg:grpSpPr bwMode="auto">
                            <a:xfrm>
                              <a:off x="6229" y="7814"/>
                              <a:ext cx="1237" cy="1423"/>
                              <a:chOff x="5693" y="7734"/>
                              <a:chExt cx="1213" cy="1443"/>
                            </a:xfrm>
                          </wpg:grpSpPr>
                          <wps:wsp>
                            <wps:cNvPr id="293" name="AutoShape 14"/>
                            <wps:cNvCnPr>
                              <a:cxnSpLocks noChangeShapeType="1"/>
                            </wps:cNvCnPr>
                            <wps:spPr bwMode="auto">
                              <a:xfrm>
                                <a:off x="5891" y="7734"/>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294" name="AutoShape 15"/>
                            <wps:cNvCnPr>
                              <a:cxnSpLocks noChangeShapeType="1"/>
                            </wps:cNvCnPr>
                            <wps:spPr bwMode="auto">
                              <a:xfrm>
                                <a:off x="5848" y="7767"/>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295" name="AutoShape 16"/>
                            <wps:cNvCnPr>
                              <a:cxnSpLocks noChangeShapeType="1"/>
                            </wps:cNvCnPr>
                            <wps:spPr bwMode="auto">
                              <a:xfrm>
                                <a:off x="5811" y="7798"/>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296" name="AutoShape 17"/>
                            <wps:cNvCnPr>
                              <a:cxnSpLocks noChangeShapeType="1"/>
                            </wps:cNvCnPr>
                            <wps:spPr bwMode="auto">
                              <a:xfrm>
                                <a:off x="5779" y="7830"/>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97" name="AutoShape 18"/>
                            <wps:cNvCnPr>
                              <a:cxnSpLocks noChangeShapeType="1"/>
                            </wps:cNvCnPr>
                            <wps:spPr bwMode="auto">
                              <a:xfrm>
                                <a:off x="5736" y="7854"/>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98" name="AutoShape 19"/>
                            <wps:cNvCnPr>
                              <a:cxnSpLocks noChangeShapeType="1"/>
                            </wps:cNvCnPr>
                            <wps:spPr bwMode="auto">
                              <a:xfrm>
                                <a:off x="5693" y="7887"/>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299" name="AutoShape 20"/>
                          <wps:cNvSpPr>
                            <a:spLocks noChangeArrowheads="1"/>
                          </wps:cNvSpPr>
                          <wps:spPr bwMode="auto">
                            <a:xfrm>
                              <a:off x="4608" y="7237"/>
                              <a:ext cx="2331" cy="777"/>
                            </a:xfrm>
                            <a:prstGeom prst="cube">
                              <a:avLst>
                                <a:gd name="adj" fmla="val 61310"/>
                              </a:avLst>
                            </a:prstGeom>
                            <a:solidFill>
                              <a:srgbClr val="CC00CC"/>
                            </a:solidFill>
                            <a:ln w="9525">
                              <a:solidFill>
                                <a:srgbClr val="000000"/>
                              </a:solidFill>
                              <a:miter lim="800000"/>
                              <a:headEnd/>
                              <a:tailEnd/>
                            </a:ln>
                          </wps:spPr>
                          <wps:bodyPr rot="0" vert="horz" wrap="square" lIns="91440" tIns="45720" rIns="91440" bIns="45720" anchor="t" anchorCtr="0" upright="1">
                            <a:noAutofit/>
                          </wps:bodyPr>
                        </wps:wsp>
                        <wps:wsp>
                          <wps:cNvPr id="300" name="AutoShape 21"/>
                          <wps:cNvCnPr>
                            <a:cxnSpLocks noChangeShapeType="1"/>
                          </wps:cNvCnPr>
                          <wps:spPr bwMode="auto">
                            <a:xfrm flipV="1">
                              <a:off x="4194" y="7400"/>
                              <a:ext cx="1597" cy="835"/>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g:grpSp>
                          <wpg:cNvPr id="301" name="Group 22"/>
                          <wpg:cNvGrpSpPr>
                            <a:grpSpLocks/>
                          </wpg:cNvGrpSpPr>
                          <wpg:grpSpPr bwMode="auto">
                            <a:xfrm>
                              <a:off x="5891" y="6261"/>
                              <a:ext cx="1006" cy="1139"/>
                              <a:chOff x="5353" y="6050"/>
                              <a:chExt cx="1006" cy="1139"/>
                            </a:xfrm>
                          </wpg:grpSpPr>
                          <wps:wsp>
                            <wps:cNvPr id="302" name="AutoShape 23"/>
                            <wps:cNvCnPr>
                              <a:cxnSpLocks noChangeShapeType="1"/>
                            </wps:cNvCnPr>
                            <wps:spPr bwMode="auto">
                              <a:xfrm flipH="1">
                                <a:off x="5401" y="6071"/>
                                <a:ext cx="958" cy="1118"/>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03" name="AutoShape 24"/>
                            <wps:cNvCnPr>
                              <a:cxnSpLocks noChangeShapeType="1"/>
                            </wps:cNvCnPr>
                            <wps:spPr bwMode="auto">
                              <a:xfrm flipH="1">
                                <a:off x="5353" y="6050"/>
                                <a:ext cx="958" cy="1118"/>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grpSp>
                          <wpg:cNvPr id="304" name="Group 25"/>
                          <wpg:cNvGrpSpPr>
                            <a:grpSpLocks/>
                          </wpg:cNvGrpSpPr>
                          <wpg:grpSpPr bwMode="auto">
                            <a:xfrm>
                              <a:off x="5886" y="7057"/>
                              <a:ext cx="1628" cy="364"/>
                              <a:chOff x="5358" y="6853"/>
                              <a:chExt cx="1628" cy="364"/>
                            </a:xfrm>
                          </wpg:grpSpPr>
                          <wps:wsp>
                            <wps:cNvPr id="305" name="AutoShape 26"/>
                            <wps:cNvCnPr>
                              <a:cxnSpLocks noChangeShapeType="1"/>
                            </wps:cNvCnPr>
                            <wps:spPr bwMode="auto">
                              <a:xfrm flipH="1">
                                <a:off x="5358" y="6910"/>
                                <a:ext cx="1625" cy="307"/>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06" name="AutoShape 27"/>
                            <wps:cNvCnPr>
                              <a:cxnSpLocks noChangeShapeType="1"/>
                            </wps:cNvCnPr>
                            <wps:spPr bwMode="auto">
                              <a:xfrm flipH="1">
                                <a:off x="5361" y="6853"/>
                                <a:ext cx="1625" cy="307"/>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grpSp>
                          <wpg:cNvPr id="308" name="Group 28"/>
                          <wpg:cNvGrpSpPr>
                            <a:grpSpLocks/>
                          </wpg:cNvGrpSpPr>
                          <wpg:grpSpPr bwMode="auto">
                            <a:xfrm>
                              <a:off x="5537" y="7352"/>
                              <a:ext cx="349" cy="1228"/>
                              <a:chOff x="4838" y="7337"/>
                              <a:chExt cx="349" cy="1228"/>
                            </a:xfrm>
                          </wpg:grpSpPr>
                          <wps:wsp>
                            <wps:cNvPr id="309" name="AutoShape 29"/>
                            <wps:cNvCnPr>
                              <a:cxnSpLocks noChangeShapeType="1"/>
                            </wps:cNvCnPr>
                            <wps:spPr bwMode="auto">
                              <a:xfrm flipH="1">
                                <a:off x="4886" y="7353"/>
                                <a:ext cx="301" cy="1212"/>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10" name="AutoShape 30"/>
                            <wps:cNvCnPr>
                              <a:cxnSpLocks noChangeShapeType="1"/>
                            </wps:cNvCnPr>
                            <wps:spPr bwMode="auto">
                              <a:xfrm flipH="1">
                                <a:off x="4838" y="7337"/>
                                <a:ext cx="301" cy="1212"/>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311" name="AutoShape 31"/>
                          <wps:cNvCnPr>
                            <a:cxnSpLocks noChangeShapeType="1"/>
                          </wps:cNvCnPr>
                          <wps:spPr bwMode="auto">
                            <a:xfrm flipV="1">
                              <a:off x="4170" y="7360"/>
                              <a:ext cx="1597" cy="83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cNvPr id="312" name="Group 32"/>
                          <wpg:cNvGrpSpPr>
                            <a:grpSpLocks/>
                          </wpg:cNvGrpSpPr>
                          <wpg:grpSpPr bwMode="auto">
                            <a:xfrm>
                              <a:off x="4758" y="6098"/>
                              <a:ext cx="1213" cy="1435"/>
                              <a:chOff x="4172" y="5918"/>
                              <a:chExt cx="1213" cy="1435"/>
                            </a:xfrm>
                          </wpg:grpSpPr>
                          <wps:wsp>
                            <wps:cNvPr id="313" name="AutoShape 33"/>
                            <wps:cNvCnPr>
                              <a:cxnSpLocks noChangeShapeType="1"/>
                            </wps:cNvCnPr>
                            <wps:spPr bwMode="auto">
                              <a:xfrm>
                                <a:off x="4370" y="5918"/>
                                <a:ext cx="1015" cy="129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s:wsp>
                            <wps:cNvPr id="314" name="AutoShape 34"/>
                            <wps:cNvCnPr>
                              <a:cxnSpLocks noChangeShapeType="1"/>
                            </wps:cNvCnPr>
                            <wps:spPr bwMode="auto">
                              <a:xfrm>
                                <a:off x="4327" y="5951"/>
                                <a:ext cx="1015" cy="1290"/>
                              </a:xfrm>
                              <a:prstGeom prst="straightConnector1">
                                <a:avLst/>
                              </a:prstGeom>
                              <a:noFill/>
                              <a:ln w="38100">
                                <a:solidFill>
                                  <a:srgbClr val="95B3D7"/>
                                </a:solidFill>
                                <a:round/>
                                <a:headEnd/>
                                <a:tailEnd/>
                              </a:ln>
                              <a:extLst>
                                <a:ext uri="{909E8E84-426E-40DD-AFC4-6F175D3DCCD1}">
                                  <a14:hiddenFill xmlns:a14="http://schemas.microsoft.com/office/drawing/2010/main">
                                    <a:noFill/>
                                  </a14:hiddenFill>
                                </a:ext>
                              </a:extLst>
                            </wps:spPr>
                            <wps:bodyPr/>
                          </wps:wsp>
                          <wps:wsp>
                            <wps:cNvPr id="315" name="AutoShape 35"/>
                            <wps:cNvCnPr>
                              <a:cxnSpLocks noChangeShapeType="1"/>
                            </wps:cNvCnPr>
                            <wps:spPr bwMode="auto">
                              <a:xfrm>
                                <a:off x="4290" y="5982"/>
                                <a:ext cx="1015" cy="129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16" name="AutoShape 36"/>
                            <wps:cNvCnPr>
                              <a:cxnSpLocks noChangeShapeType="1"/>
                            </wps:cNvCnPr>
                            <wps:spPr bwMode="auto">
                              <a:xfrm>
                                <a:off x="4258" y="6014"/>
                                <a:ext cx="1015" cy="129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317" name="AutoShape 37"/>
                            <wps:cNvCnPr>
                              <a:cxnSpLocks noChangeShapeType="1"/>
                            </wps:cNvCnPr>
                            <wps:spPr bwMode="auto">
                              <a:xfrm>
                                <a:off x="4215" y="6030"/>
                                <a:ext cx="1015" cy="1290"/>
                              </a:xfrm>
                              <a:prstGeom prst="straightConnector1">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wps:wsp>
                            <wps:cNvPr id="318" name="AutoShape 38"/>
                            <wps:cNvCnPr>
                              <a:cxnSpLocks noChangeShapeType="1"/>
                            </wps:cNvCnPr>
                            <wps:spPr bwMode="auto">
                              <a:xfrm>
                                <a:off x="4172" y="6063"/>
                                <a:ext cx="1015" cy="12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319" name="AutoShape 39"/>
                          <wps:cNvCnPr>
                            <a:cxnSpLocks noChangeShapeType="1"/>
                          </wps:cNvCnPr>
                          <wps:spPr bwMode="auto">
                            <a:xfrm>
                              <a:off x="5199" y="6551"/>
                              <a:ext cx="283"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40"/>
                          <wps:cNvCnPr>
                            <a:cxnSpLocks noChangeShapeType="1"/>
                          </wps:cNvCnPr>
                          <wps:spPr bwMode="auto">
                            <a:xfrm flipV="1">
                              <a:off x="6181" y="6766"/>
                              <a:ext cx="267"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41"/>
                          <wps:cNvCnPr>
                            <a:cxnSpLocks noChangeShapeType="1"/>
                          </wps:cNvCnPr>
                          <wps:spPr bwMode="auto">
                            <a:xfrm flipV="1">
                              <a:off x="6547" y="7170"/>
                              <a:ext cx="543" cy="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42"/>
                          <wps:cNvCnPr>
                            <a:cxnSpLocks noChangeShapeType="1"/>
                          </wps:cNvCnPr>
                          <wps:spPr bwMode="auto">
                            <a:xfrm flipH="1">
                              <a:off x="4914" y="7613"/>
                              <a:ext cx="428"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43"/>
                          <wps:cNvCnPr>
                            <a:cxnSpLocks noChangeShapeType="1"/>
                          </wps:cNvCnPr>
                          <wps:spPr bwMode="auto">
                            <a:xfrm flipH="1">
                              <a:off x="5675" y="7771"/>
                              <a:ext cx="92"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44"/>
                          <wps:cNvCnPr>
                            <a:cxnSpLocks noChangeShapeType="1"/>
                          </wps:cNvCnPr>
                          <wps:spPr bwMode="auto">
                            <a:xfrm>
                              <a:off x="6630" y="8239"/>
                              <a:ext cx="341"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45"/>
                          <wps:cNvSpPr txBox="1">
                            <a:spLocks noChangeArrowheads="1"/>
                          </wps:cNvSpPr>
                          <wps:spPr bwMode="auto">
                            <a:xfrm>
                              <a:off x="3870" y="6243"/>
                              <a:ext cx="140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2ED3" w14:textId="77777777" w:rsidR="00C92A31" w:rsidRPr="004A0631" w:rsidRDefault="00C92A31" w:rsidP="00C92A31">
                                <w:pPr>
                                  <w:jc w:val="center"/>
                                  <w:rPr>
                                    <w:sz w:val="16"/>
                                    <w:szCs w:val="16"/>
                                  </w:rPr>
                                </w:pPr>
                                <w:r w:rsidRPr="004A0631">
                                  <w:rPr>
                                    <w:sz w:val="16"/>
                                    <w:szCs w:val="16"/>
                                  </w:rPr>
                                  <w:t>Lumière incidente (blanche)</w:t>
                                </w:r>
                              </w:p>
                            </w:txbxContent>
                          </wps:txbx>
                          <wps:bodyPr rot="0" vert="horz" wrap="square" lIns="91440" tIns="45720" rIns="91440" bIns="45720" anchor="t" anchorCtr="0" upright="1">
                            <a:noAutofit/>
                          </wps:bodyPr>
                        </wps:wsp>
                        <wps:wsp>
                          <wps:cNvPr id="199" name="Text Box 46"/>
                          <wps:cNvSpPr txBox="1">
                            <a:spLocks noChangeArrowheads="1"/>
                          </wps:cNvSpPr>
                          <wps:spPr bwMode="auto">
                            <a:xfrm>
                              <a:off x="6620" y="7787"/>
                              <a:ext cx="140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D019" w14:textId="77777777" w:rsidR="00C92A31" w:rsidRPr="004A0631" w:rsidRDefault="00C92A31" w:rsidP="00C92A31">
                                <w:pPr>
                                  <w:jc w:val="center"/>
                                  <w:rPr>
                                    <w:sz w:val="16"/>
                                    <w:szCs w:val="16"/>
                                  </w:rPr>
                                </w:pPr>
                                <w:r w:rsidRPr="004A0631">
                                  <w:rPr>
                                    <w:sz w:val="16"/>
                                    <w:szCs w:val="16"/>
                                  </w:rPr>
                                  <w:t xml:space="preserve">Lumière </w:t>
                                </w:r>
                                <w:r>
                                  <w:rPr>
                                    <w:sz w:val="16"/>
                                    <w:szCs w:val="16"/>
                                  </w:rPr>
                                  <w:t>transmise (magenta</w:t>
                                </w:r>
                                <w:r w:rsidRPr="004A0631">
                                  <w:rPr>
                                    <w:sz w:val="16"/>
                                    <w:szCs w:val="16"/>
                                  </w:rPr>
                                  <w:t>)</w:t>
                                </w:r>
                              </w:p>
                            </w:txbxContent>
                          </wps:txbx>
                          <wps:bodyPr rot="0" vert="horz" wrap="square" lIns="91440" tIns="45720" rIns="91440" bIns="45720" anchor="t" anchorCtr="0" upright="1">
                            <a:noAutofit/>
                          </wps:bodyPr>
                        </wps:wsp>
                        <wps:wsp>
                          <wps:cNvPr id="200" name="Text Box 47"/>
                          <wps:cNvSpPr txBox="1">
                            <a:spLocks noChangeArrowheads="1"/>
                          </wps:cNvSpPr>
                          <wps:spPr bwMode="auto">
                            <a:xfrm>
                              <a:off x="6600" y="6204"/>
                              <a:ext cx="121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4FBCE" w14:textId="77777777" w:rsidR="00C92A31" w:rsidRPr="004A0631" w:rsidRDefault="00C92A31" w:rsidP="00C92A31">
                                <w:pPr>
                                  <w:jc w:val="center"/>
                                  <w:rPr>
                                    <w:sz w:val="16"/>
                                    <w:szCs w:val="16"/>
                                  </w:rPr>
                                </w:pPr>
                                <w:r w:rsidRPr="004A0631">
                                  <w:rPr>
                                    <w:sz w:val="16"/>
                                    <w:szCs w:val="16"/>
                                  </w:rPr>
                                  <w:t xml:space="preserve">Lumière </w:t>
                                </w:r>
                                <w:r>
                                  <w:rPr>
                                    <w:sz w:val="16"/>
                                    <w:szCs w:val="16"/>
                                  </w:rPr>
                                  <w:t>diffusée</w:t>
                                </w:r>
                                <w:r w:rsidRPr="004A0631">
                                  <w:rPr>
                                    <w:sz w:val="16"/>
                                    <w:szCs w:val="16"/>
                                  </w:rPr>
                                  <w:t xml:space="preserve"> (</w:t>
                                </w:r>
                                <w:r>
                                  <w:rPr>
                                    <w:sz w:val="16"/>
                                    <w:szCs w:val="16"/>
                                  </w:rPr>
                                  <w:t>magenta</w:t>
                                </w:r>
                                <w:r w:rsidRPr="004A0631">
                                  <w:rPr>
                                    <w:sz w:val="16"/>
                                    <w:szCs w:val="16"/>
                                  </w:rPr>
                                  <w:t>)</w:t>
                                </w:r>
                              </w:p>
                            </w:txbxContent>
                          </wps:txbx>
                          <wps:bodyPr rot="0" vert="horz" wrap="square" lIns="91440" tIns="45720" rIns="91440" bIns="45720" anchor="t" anchorCtr="0" upright="1">
                            <a:noAutofit/>
                          </wps:bodyPr>
                        </wps:wsp>
                        <wps:wsp>
                          <wps:cNvPr id="201" name="Text Box 48"/>
                          <wps:cNvSpPr txBox="1">
                            <a:spLocks noChangeArrowheads="1"/>
                          </wps:cNvSpPr>
                          <wps:spPr bwMode="auto">
                            <a:xfrm>
                              <a:off x="5342" y="8690"/>
                              <a:ext cx="140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C151" w14:textId="77777777" w:rsidR="00C92A31" w:rsidRPr="004A0631" w:rsidRDefault="00C92A31" w:rsidP="00C92A31">
                                <w:pPr>
                                  <w:jc w:val="center"/>
                                  <w:rPr>
                                    <w:sz w:val="16"/>
                                    <w:szCs w:val="16"/>
                                  </w:rPr>
                                </w:pPr>
                                <w:r>
                                  <w:rPr>
                                    <w:sz w:val="16"/>
                                    <w:szCs w:val="16"/>
                                  </w:rPr>
                                  <w:t>Objet magenta</w:t>
                                </w:r>
                                <w:r w:rsidRPr="004A0631">
                                  <w:rPr>
                                    <w:sz w:val="16"/>
                                    <w:szCs w:val="16"/>
                                  </w:rPr>
                                  <w:t xml:space="preserve"> </w:t>
                                </w:r>
                                <w:r>
                                  <w:rPr>
                                    <w:sz w:val="16"/>
                                    <w:szCs w:val="16"/>
                                  </w:rPr>
                                  <w:t>transparent</w:t>
                                </w:r>
                              </w:p>
                            </w:txbxContent>
                          </wps:txbx>
                          <wps:bodyPr rot="0" vert="horz" wrap="square" lIns="91440" tIns="45720" rIns="91440" bIns="45720" anchor="t" anchorCtr="0" upright="1">
                            <a:noAutofit/>
                          </wps:bodyPr>
                        </wps:wsp>
                        <wps:wsp>
                          <wps:cNvPr id="202" name="AutoShape 49"/>
                          <wps:cNvCnPr>
                            <a:cxnSpLocks noChangeShapeType="1"/>
                          </wps:cNvCnPr>
                          <wps:spPr bwMode="auto">
                            <a:xfrm flipV="1">
                              <a:off x="6041" y="7814"/>
                              <a:ext cx="0" cy="93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50"/>
                          <wps:cNvSpPr>
                            <a:spLocks noChangeArrowheads="1"/>
                          </wps:cNvSpPr>
                          <wps:spPr bwMode="auto">
                            <a:xfrm>
                              <a:off x="3956" y="5950"/>
                              <a:ext cx="4010" cy="3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4" name="AutoShape 51"/>
                        <wps:cNvCnPr>
                          <a:cxnSpLocks noChangeShapeType="1"/>
                        </wps:cNvCnPr>
                        <wps:spPr bwMode="auto">
                          <a:xfrm flipH="1">
                            <a:off x="7422" y="6382"/>
                            <a:ext cx="944" cy="11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52"/>
                        <wps:cNvCnPr>
                          <a:cxnSpLocks noChangeShapeType="1"/>
                        </wps:cNvCnPr>
                        <wps:spPr bwMode="auto">
                          <a:xfrm flipH="1">
                            <a:off x="6849" y="6382"/>
                            <a:ext cx="1517" cy="2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53"/>
                        <wps:cNvCnPr>
                          <a:cxnSpLocks noChangeShapeType="1"/>
                        </wps:cNvCnPr>
                        <wps:spPr bwMode="auto">
                          <a:xfrm flipH="1">
                            <a:off x="7264" y="8493"/>
                            <a:ext cx="1102" cy="87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4738AE2" id="Group 8" o:spid="_x0000_s1030" style="position:absolute;margin-left:-22.7pt;margin-top:2.35pt;width:515.2pt;height:185.75pt;z-index:251678720" coordorigin="830,6146" coordsize="10304,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">
                <v:shape id="Text Box 9" o:spid="_x0000_s1031" type="#_x0000_t202" style="position:absolute;left:830;top:6830;width:2870;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243BA840" w14:textId="77777777" w:rsidR="00C92A31" w:rsidRPr="00CB51FB" w:rsidRDefault="00C92A31" w:rsidP="00C92A31">
                        <w:pPr>
                          <w:jc w:val="both"/>
                          <w:rPr>
                            <w:sz w:val="22"/>
                          </w:rPr>
                        </w:pPr>
                        <w:r w:rsidRPr="00CB51FB">
                          <w:rPr>
                            <w:sz w:val="22"/>
                          </w:rPr>
                          <w:t>L’</w:t>
                        </w:r>
                        <w:r w:rsidRPr="00CB51FB">
                          <w:rPr>
                            <w:b/>
                            <w:sz w:val="22"/>
                          </w:rPr>
                          <w:t>absorption</w:t>
                        </w:r>
                        <w:r w:rsidRPr="00CB51FB">
                          <w:rPr>
                            <w:sz w:val="22"/>
                          </w:rPr>
                          <w:t xml:space="preserve"> est le phénomène par lequel un objet absorbe une partie de la lumière incidente. Sur le schéma ci-contre, les radiations vertes sont absorbées.</w:t>
                        </w:r>
                      </w:p>
                    </w:txbxContent>
                  </v:textbox>
                </v:shape>
                <v:shape id="Text Box 10" o:spid="_x0000_s1032" type="#_x0000_t202" style="position:absolute;left:8264;top:6146;width:287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727FABA" w14:textId="77777777" w:rsidR="00C92A31" w:rsidRPr="00CB51FB" w:rsidRDefault="00C92A31" w:rsidP="00C92A31">
                        <w:pPr>
                          <w:jc w:val="both"/>
                          <w:rPr>
                            <w:sz w:val="22"/>
                          </w:rPr>
                        </w:pPr>
                        <w:r w:rsidRPr="00CB51FB">
                          <w:rPr>
                            <w:sz w:val="22"/>
                          </w:rPr>
                          <w:t xml:space="preserve">La </w:t>
                        </w:r>
                        <w:r w:rsidRPr="00CB51FB">
                          <w:rPr>
                            <w:b/>
                            <w:sz w:val="22"/>
                          </w:rPr>
                          <w:t>diffusion</w:t>
                        </w:r>
                        <w:r w:rsidRPr="00CB51FB">
                          <w:rPr>
                            <w:sz w:val="22"/>
                          </w:rPr>
                          <w:t xml:space="preserve"> est le phénomène par lequel un objet éclairé renvoie dans toutes les directions une partie de la lumière incidente.</w:t>
                        </w:r>
                      </w:p>
                    </w:txbxContent>
                  </v:textbox>
                </v:shape>
                <v:shape id="Text Box 11" o:spid="_x0000_s1033" type="#_x0000_t202" style="position:absolute;left:8264;top:8159;width:2870;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39C96A0B" w14:textId="77777777" w:rsidR="00C92A31" w:rsidRPr="00CB51FB" w:rsidRDefault="00C92A31" w:rsidP="00C92A31">
                        <w:pPr>
                          <w:jc w:val="both"/>
                          <w:rPr>
                            <w:sz w:val="22"/>
                          </w:rPr>
                        </w:pPr>
                        <w:r w:rsidRPr="00CB51FB">
                          <w:rPr>
                            <w:sz w:val="22"/>
                          </w:rPr>
                          <w:t xml:space="preserve">La </w:t>
                        </w:r>
                        <w:r w:rsidRPr="00CB51FB">
                          <w:rPr>
                            <w:b/>
                            <w:sz w:val="22"/>
                          </w:rPr>
                          <w:t>transmission</w:t>
                        </w:r>
                        <w:r w:rsidRPr="00CB51FB">
                          <w:rPr>
                            <w:sz w:val="22"/>
                          </w:rPr>
                          <w:t xml:space="preserve"> est le phénomène par lequel un objet transparent est traversé par une partie de la lumière incidente.</w:t>
                        </w:r>
                      </w:p>
                    </w:txbxContent>
                  </v:textbox>
                </v:shape>
                <v:group id="Group 12" o:spid="_x0000_s1034" style="position:absolute;left:3870;top:6322;width:4156;height:3539" coordorigin="3870,5950" coordsize="4156,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13" o:spid="_x0000_s1035" style="position:absolute;left:6229;top:7814;width:1237;height:1423" coordorigin="5693,7734" coordsize="121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type id="_x0000_t32" coordsize="21600,21600" o:spt="32" o:oned="t" path="m,l21600,21600e" filled="f">
                      <v:path arrowok="t" fillok="f" o:connecttype="none"/>
                      <o:lock v:ext="edit" shapetype="t"/>
                    </v:shapetype>
                    <v:shape id="AutoShape 14" o:spid="_x0000_s1036" type="#_x0000_t32" style="position:absolute;left:5891;top:7734;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" strokecolor="#00b0f0" strokeweight="3pt"/>
                    <v:shape id="AutoShape 15" o:spid="_x0000_s1037" type="#_x0000_t32" style="position:absolute;left:5848;top:7767;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" strokecolor="#00b0f0" strokeweight="3pt"/>
                    <v:shape id="AutoShape 16" o:spid="_x0000_s1038" type="#_x0000_t32" style="position:absolute;left:5811;top:7798;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" strokecolor="#00b0f0" strokeweight="3pt"/>
                    <v:shape id="AutoShape 17" o:spid="_x0000_s1039" type="#_x0000_t32" style="position:absolute;left:5779;top:7830;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" strokecolor="red" strokeweight="3pt"/>
                    <v:shape id="AutoShape 18" o:spid="_x0000_s1040" type="#_x0000_t32" style="position:absolute;left:5736;top:7854;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" strokecolor="red" strokeweight="3pt"/>
                    <v:shape id="AutoShape 19" o:spid="_x0000_s1041" type="#_x0000_t32" style="position:absolute;left:5693;top:7887;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" strokecolor="red" strokeweight="3pt"/>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0" o:spid="_x0000_s1042" type="#_x0000_t16" style="position:absolute;left:4608;top:7237;width:233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" adj="13243" fillcolor="#c0c"/>
                  <v:shape id="AutoShape 21" o:spid="_x0000_s1043" type="#_x0000_t32" style="position:absolute;left:4194;top:7400;width:1597;height: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" strokecolor="#00b0f0" strokeweight="3pt"/>
                  <v:group id="Group 22" o:spid="_x0000_s1044" style="position:absolute;left:5891;top:6261;width:1006;height:1139" coordorigin="5353,6050" coordsize="1006,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AutoShape 23" o:spid="_x0000_s1045" type="#_x0000_t32" style="position:absolute;left:5401;top:6071;width:958;height:1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" strokecolor="#00b0f0" strokeweight="3pt"/>
                    <v:shape id="AutoShape 24" o:spid="_x0000_s1046" type="#_x0000_t32" style="position:absolute;left:5353;top:6050;width:958;height:1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" strokecolor="red" strokeweight="3pt"/>
                  </v:group>
                  <v:group id="Group 25" o:spid="_x0000_s1047" style="position:absolute;left:5886;top:7057;width:1628;height:364" coordorigin="5358,6853" coordsize="162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AutoShape 26" o:spid="_x0000_s1048" type="#_x0000_t32" style="position:absolute;left:5358;top:6910;width:1625;height:3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" strokecolor="#00b0f0" strokeweight="3pt"/>
                    <v:shape id="AutoShape 27" o:spid="_x0000_s1049" type="#_x0000_t32" style="position:absolute;left:5361;top:6853;width:1625;height:3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" strokecolor="red" strokeweight="3pt"/>
                  </v:group>
                  <v:group id="Group 28" o:spid="_x0000_s1050" style="position:absolute;left:5537;top:7352;width:349;height:1228" coordorigin="4838,7337" coordsize="34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AutoShape 29" o:spid="_x0000_s1051" type="#_x0000_t32" style="position:absolute;left:4886;top:7353;width:301;height:1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" strokecolor="#00b0f0" strokeweight="3pt"/>
                    <v:shape id="AutoShape 30" o:spid="_x0000_s1052" type="#_x0000_t32" style="position:absolute;left:4838;top:7337;width:301;height:1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" strokecolor="red" strokeweight="3pt"/>
                  </v:group>
                  <v:shape id="AutoShape 31" o:spid="_x0000_s1053" type="#_x0000_t32" style="position:absolute;left:4170;top:7360;width:1597;height: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" strokecolor="red" strokeweight="3pt"/>
                  <v:group id="Group 32" o:spid="_x0000_s1054" style="position:absolute;left:4758;top:6098;width:1213;height:1435" coordorigin="4172,5918" coordsize="1213,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AutoShape 33" o:spid="_x0000_s1055" type="#_x0000_t32" style="position:absolute;left:4370;top:5918;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" strokecolor="#00b0f0" strokeweight="3pt"/>
                    <v:shape id="AutoShape 34" o:spid="_x0000_s1056" type="#_x0000_t32" style="position:absolute;left:4327;top:5951;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" strokecolor="#95b3d7" strokeweight="3pt"/>
                    <v:shape id="AutoShape 35" o:spid="_x0000_s1057" type="#_x0000_t32" style="position:absolute;left:4290;top:5982;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" strokecolor="#00b050" strokeweight="3pt"/>
                    <v:shape id="AutoShape 36" o:spid="_x0000_s1058" type="#_x0000_t32" style="position:absolute;left:4258;top:6014;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" strokecolor="yellow" strokeweight="3pt"/>
                    <v:shape id="AutoShape 37" o:spid="_x0000_s1059" type="#_x0000_t32" style="position:absolute;left:4215;top:6030;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" strokecolor="#f79646" strokeweight="3pt"/>
                    <v:shape id="AutoShape 38" o:spid="_x0000_s1060" type="#_x0000_t32" style="position:absolute;left:4172;top:6063;width:101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" strokecolor="red" strokeweight="3pt"/>
                  </v:group>
                  <v:shape id="AutoShape 39" o:spid="_x0000_s1061" type="#_x0000_t32" style="position:absolute;left:5199;top:6551;width:283;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">
                    <v:stroke endarrow="block"/>
                  </v:shape>
                  <v:shape id="AutoShape 40" o:spid="_x0000_s1062" type="#_x0000_t32" style="position:absolute;left:6181;top:6766;width:267;height: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nwQAAANwAAAAPAAAAZHJzL2Rvd25yZXYueG1sRE9NawIx&#10;EL0L/ocwQm+atVL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P52bifBAAAA3AAAAA8AAAAA&#10;AAAAAAAAAAAABwIAAGRycy9kb3ducmV2LnhtbFBLBQYAAAAAAwADALcAAAD1AgAAAAA=&#10;">
                    <v:stroke endarrow="block"/>
                  </v:shape>
                  <v:shape id="AutoShape 41" o:spid="_x0000_s1063" type="#_x0000_t32" style="position:absolute;left:6547;top:7170;width:543;height:1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">
                    <v:stroke endarrow="block"/>
                  </v:shape>
                  <v:shape id="AutoShape 42" o:spid="_x0000_s1064" type="#_x0000_t32" style="position:absolute;left:4914;top:7613;width:428;height: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v:stroke endarrow="block"/>
                  </v:shape>
                  <v:shape id="AutoShape 43" o:spid="_x0000_s1065" type="#_x0000_t32" style="position:absolute;left:5675;top:7771;width:92;height: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">
                    <v:stroke endarrow="block"/>
                  </v:shape>
                  <v:shape id="AutoShape 44" o:spid="_x0000_s1066" type="#_x0000_t32" style="position:absolute;left:6630;top:8239;width:341;height: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Text Box 45" o:spid="_x0000_s1067" type="#_x0000_t202" style="position:absolute;left:3870;top:6243;width:140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40382ED3" w14:textId="77777777" w:rsidR="00C92A31" w:rsidRPr="004A0631" w:rsidRDefault="00C92A31" w:rsidP="00C92A31">
                          <w:pPr>
                            <w:jc w:val="center"/>
                            <w:rPr>
                              <w:sz w:val="16"/>
                              <w:szCs w:val="16"/>
                            </w:rPr>
                          </w:pPr>
                          <w:r w:rsidRPr="004A0631">
                            <w:rPr>
                              <w:sz w:val="16"/>
                              <w:szCs w:val="16"/>
                            </w:rPr>
                            <w:t>Lumière incidente (blanche)</w:t>
                          </w:r>
                        </w:p>
                      </w:txbxContent>
                    </v:textbox>
                  </v:shape>
                  <v:shape id="Text Box 46" o:spid="_x0000_s1068" type="#_x0000_t202" style="position:absolute;left:6620;top:7787;width:140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4E5CD019" w14:textId="77777777" w:rsidR="00C92A31" w:rsidRPr="004A0631" w:rsidRDefault="00C92A31" w:rsidP="00C92A31">
                          <w:pPr>
                            <w:jc w:val="center"/>
                            <w:rPr>
                              <w:sz w:val="16"/>
                              <w:szCs w:val="16"/>
                            </w:rPr>
                          </w:pPr>
                          <w:r w:rsidRPr="004A0631">
                            <w:rPr>
                              <w:sz w:val="16"/>
                              <w:szCs w:val="16"/>
                            </w:rPr>
                            <w:t xml:space="preserve">Lumière </w:t>
                          </w:r>
                          <w:r>
                            <w:rPr>
                              <w:sz w:val="16"/>
                              <w:szCs w:val="16"/>
                            </w:rPr>
                            <w:t>transmise (magenta</w:t>
                          </w:r>
                          <w:r w:rsidRPr="004A0631">
                            <w:rPr>
                              <w:sz w:val="16"/>
                              <w:szCs w:val="16"/>
                            </w:rPr>
                            <w:t>)</w:t>
                          </w:r>
                        </w:p>
                      </w:txbxContent>
                    </v:textbox>
                  </v:shape>
                  <v:shape id="Text Box 47" o:spid="_x0000_s1069" type="#_x0000_t202" style="position:absolute;left:6600;top:6204;width:121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2D4FBCE" w14:textId="77777777" w:rsidR="00C92A31" w:rsidRPr="004A0631" w:rsidRDefault="00C92A31" w:rsidP="00C92A31">
                          <w:pPr>
                            <w:jc w:val="center"/>
                            <w:rPr>
                              <w:sz w:val="16"/>
                              <w:szCs w:val="16"/>
                            </w:rPr>
                          </w:pPr>
                          <w:r w:rsidRPr="004A0631">
                            <w:rPr>
                              <w:sz w:val="16"/>
                              <w:szCs w:val="16"/>
                            </w:rPr>
                            <w:t xml:space="preserve">Lumière </w:t>
                          </w:r>
                          <w:r>
                            <w:rPr>
                              <w:sz w:val="16"/>
                              <w:szCs w:val="16"/>
                            </w:rPr>
                            <w:t>diffusée</w:t>
                          </w:r>
                          <w:r w:rsidRPr="004A0631">
                            <w:rPr>
                              <w:sz w:val="16"/>
                              <w:szCs w:val="16"/>
                            </w:rPr>
                            <w:t xml:space="preserve"> (</w:t>
                          </w:r>
                          <w:r>
                            <w:rPr>
                              <w:sz w:val="16"/>
                              <w:szCs w:val="16"/>
                            </w:rPr>
                            <w:t>magenta</w:t>
                          </w:r>
                          <w:r w:rsidRPr="004A0631">
                            <w:rPr>
                              <w:sz w:val="16"/>
                              <w:szCs w:val="16"/>
                            </w:rPr>
                            <w:t>)</w:t>
                          </w:r>
                        </w:p>
                      </w:txbxContent>
                    </v:textbox>
                  </v:shape>
                  <v:shape id="Text Box 48" o:spid="_x0000_s1070" type="#_x0000_t202" style="position:absolute;left:5342;top:8690;width:140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50CFC151" w14:textId="77777777" w:rsidR="00C92A31" w:rsidRPr="004A0631" w:rsidRDefault="00C92A31" w:rsidP="00C92A31">
                          <w:pPr>
                            <w:jc w:val="center"/>
                            <w:rPr>
                              <w:sz w:val="16"/>
                              <w:szCs w:val="16"/>
                            </w:rPr>
                          </w:pPr>
                          <w:r>
                            <w:rPr>
                              <w:sz w:val="16"/>
                              <w:szCs w:val="16"/>
                            </w:rPr>
                            <w:t>Objet magenta</w:t>
                          </w:r>
                          <w:r w:rsidRPr="004A0631">
                            <w:rPr>
                              <w:sz w:val="16"/>
                              <w:szCs w:val="16"/>
                            </w:rPr>
                            <w:t xml:space="preserve"> </w:t>
                          </w:r>
                          <w:r>
                            <w:rPr>
                              <w:sz w:val="16"/>
                              <w:szCs w:val="16"/>
                            </w:rPr>
                            <w:t>transparent</w:t>
                          </w:r>
                        </w:p>
                      </w:txbxContent>
                    </v:textbox>
                  </v:shape>
                  <v:shape id="AutoShape 49" o:spid="_x0000_s1071" type="#_x0000_t32" style="position:absolute;left:6041;top:7814;width:0;height:9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" strokeweight="1pt"/>
                  <v:rect id="Rectangle 50" o:spid="_x0000_s1072" style="position:absolute;left:3956;top:5950;width:4010;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" filled="f"/>
                </v:group>
                <v:shape id="AutoShape 51" o:spid="_x0000_s1073" type="#_x0000_t32" style="position:absolute;left:7422;top:6382;width:944;height:1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" strokeweight="1pt"/>
                <v:shape id="AutoShape 52" o:spid="_x0000_s1074" type="#_x0000_t32" style="position:absolute;left:6849;top:6382;width:1517;height: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" strokeweight="1pt"/>
                <v:shape id="AutoShape 53" o:spid="_x0000_s1075" type="#_x0000_t32" style="position:absolute;left:7264;top:8493;width:1102;height: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" strokeweight="1pt"/>
              </v:group>
            </w:pict>
          </mc:Fallback>
        </mc:AlternateContent>
      </w:r>
    </w:p>
    <w:p w14:paraId="1D66C8A9" w14:textId="77777777" w:rsidR="00C92A31" w:rsidRPr="00A932EE" w:rsidRDefault="00C92A31" w:rsidP="00C92A31">
      <w:pPr>
        <w:rPr>
          <w:sz w:val="22"/>
          <w:szCs w:val="22"/>
        </w:rPr>
      </w:pPr>
    </w:p>
    <w:p w14:paraId="0B2CB10C" w14:textId="77777777" w:rsidR="00C92A31" w:rsidRPr="00A932EE" w:rsidRDefault="00C92A31" w:rsidP="00C92A31">
      <w:pPr>
        <w:rPr>
          <w:sz w:val="22"/>
          <w:szCs w:val="22"/>
        </w:rPr>
      </w:pPr>
    </w:p>
    <w:p w14:paraId="4C90DA6F" w14:textId="77777777" w:rsidR="00C92A31" w:rsidRPr="00A932EE" w:rsidRDefault="00C92A31" w:rsidP="00C92A31">
      <w:pPr>
        <w:rPr>
          <w:sz w:val="22"/>
          <w:szCs w:val="22"/>
        </w:rPr>
      </w:pPr>
    </w:p>
    <w:p w14:paraId="6C18B7F0" w14:textId="77777777" w:rsidR="00C92A31" w:rsidRPr="00A932EE" w:rsidRDefault="00C92A31" w:rsidP="00C92A31">
      <w:pPr>
        <w:rPr>
          <w:sz w:val="22"/>
          <w:szCs w:val="22"/>
        </w:rPr>
      </w:pPr>
    </w:p>
    <w:p w14:paraId="0B557205" w14:textId="77777777" w:rsidR="00C92A31" w:rsidRPr="00A932EE" w:rsidRDefault="00C92A31" w:rsidP="00C92A31">
      <w:pPr>
        <w:rPr>
          <w:sz w:val="22"/>
          <w:szCs w:val="22"/>
        </w:rPr>
      </w:pPr>
    </w:p>
    <w:p w14:paraId="6803D8CB" w14:textId="77777777" w:rsidR="00CB51FB" w:rsidRPr="00A932EE" w:rsidRDefault="00CB51FB" w:rsidP="00C92A31">
      <w:pPr>
        <w:rPr>
          <w:sz w:val="22"/>
          <w:szCs w:val="22"/>
          <w:u w:val="single"/>
          <w:lang w:eastAsia="en-US"/>
        </w:rPr>
      </w:pPr>
    </w:p>
    <w:p w14:paraId="76A0DFAD" w14:textId="77777777" w:rsidR="00CB51FB" w:rsidRPr="00A932EE" w:rsidRDefault="00CB51FB" w:rsidP="00CB51FB">
      <w:pPr>
        <w:rPr>
          <w:sz w:val="22"/>
          <w:szCs w:val="22"/>
          <w:lang w:eastAsia="en-US"/>
        </w:rPr>
      </w:pPr>
    </w:p>
    <w:p w14:paraId="14B1DA53" w14:textId="77777777" w:rsidR="00CB51FB" w:rsidRPr="00A932EE" w:rsidRDefault="00CB51FB" w:rsidP="00CB51FB">
      <w:pPr>
        <w:rPr>
          <w:sz w:val="22"/>
          <w:szCs w:val="22"/>
          <w:lang w:eastAsia="en-US"/>
        </w:rPr>
      </w:pPr>
    </w:p>
    <w:p w14:paraId="061159FA" w14:textId="77777777" w:rsidR="00CB51FB" w:rsidRPr="00A932EE" w:rsidRDefault="00CB51FB" w:rsidP="00CB51FB">
      <w:pPr>
        <w:rPr>
          <w:sz w:val="22"/>
          <w:szCs w:val="22"/>
          <w:lang w:eastAsia="en-US"/>
        </w:rPr>
      </w:pPr>
    </w:p>
    <w:p w14:paraId="62B58BA8" w14:textId="77777777" w:rsidR="00CB51FB" w:rsidRPr="00A932EE" w:rsidRDefault="00CB51FB" w:rsidP="00CB51FB">
      <w:pPr>
        <w:rPr>
          <w:sz w:val="22"/>
          <w:szCs w:val="22"/>
          <w:lang w:eastAsia="en-US"/>
        </w:rPr>
      </w:pPr>
    </w:p>
    <w:p w14:paraId="69BBA2F1" w14:textId="77777777" w:rsidR="00CB51FB" w:rsidRPr="00A932EE" w:rsidRDefault="00CB51FB" w:rsidP="00CB51FB">
      <w:pPr>
        <w:rPr>
          <w:sz w:val="22"/>
          <w:szCs w:val="22"/>
          <w:lang w:eastAsia="en-US"/>
        </w:rPr>
      </w:pPr>
    </w:p>
    <w:p w14:paraId="5E66DB81" w14:textId="77777777" w:rsidR="00CB51FB" w:rsidRPr="00A932EE" w:rsidRDefault="00CB51FB" w:rsidP="00CB51FB">
      <w:pPr>
        <w:rPr>
          <w:sz w:val="22"/>
          <w:szCs w:val="22"/>
          <w:lang w:eastAsia="en-US"/>
        </w:rPr>
      </w:pPr>
    </w:p>
    <w:p w14:paraId="2AFFC98B" w14:textId="77777777" w:rsidR="00CB51FB" w:rsidRPr="00A932EE" w:rsidRDefault="00CB51FB" w:rsidP="00CB51FB">
      <w:pPr>
        <w:rPr>
          <w:sz w:val="22"/>
          <w:szCs w:val="22"/>
          <w:lang w:eastAsia="en-US"/>
        </w:rPr>
      </w:pPr>
    </w:p>
    <w:p w14:paraId="31E39FA1" w14:textId="77777777" w:rsidR="005D5330" w:rsidRPr="00A932EE" w:rsidRDefault="005D5330" w:rsidP="005D5330">
      <w:pPr>
        <w:ind w:left="-284"/>
        <w:jc w:val="both"/>
        <w:rPr>
          <w:sz w:val="22"/>
          <w:szCs w:val="22"/>
          <w:lang w:eastAsia="en-US"/>
        </w:rPr>
      </w:pPr>
    </w:p>
    <w:p w14:paraId="046FBDEE" w14:textId="77777777" w:rsidR="00CB51FB" w:rsidRDefault="00CB51FB" w:rsidP="005D5330">
      <w:pPr>
        <w:ind w:left="-284"/>
        <w:jc w:val="both"/>
        <w:rPr>
          <w:sz w:val="22"/>
          <w:szCs w:val="22"/>
        </w:rPr>
      </w:pPr>
      <w:r w:rsidRPr="00A932EE">
        <w:rPr>
          <w:sz w:val="22"/>
          <w:szCs w:val="22"/>
        </w:rPr>
        <w:t>La proportion de lumière diffusée, transmise et absorbée par un objet dépend de la nature de cet objet.</w:t>
      </w:r>
    </w:p>
    <w:p w14:paraId="4DD61027" w14:textId="77777777" w:rsidR="00B04A6A" w:rsidRDefault="00B04A6A" w:rsidP="005D5330">
      <w:pPr>
        <w:ind w:left="-284"/>
        <w:jc w:val="both"/>
        <w:rPr>
          <w:sz w:val="22"/>
          <w:szCs w:val="22"/>
        </w:rPr>
      </w:pPr>
    </w:p>
    <w:p w14:paraId="283686F4" w14:textId="77777777" w:rsidR="00C92A31" w:rsidRDefault="00C92A31" w:rsidP="00CB51FB">
      <w:pPr>
        <w:rPr>
          <w:sz w:val="22"/>
          <w:szCs w:val="22"/>
          <w:lang w:eastAsia="en-US"/>
        </w:rPr>
      </w:pPr>
    </w:p>
    <w:p w14:paraId="4EE40FDD" w14:textId="77777777" w:rsidR="007A0AEC" w:rsidRPr="00A932EE" w:rsidRDefault="007A0AEC" w:rsidP="00CB51FB">
      <w:pPr>
        <w:rPr>
          <w:sz w:val="22"/>
          <w:szCs w:val="22"/>
          <w:lang w:eastAsia="en-US"/>
        </w:rPr>
      </w:pPr>
    </w:p>
    <w:p w14:paraId="1E41673B" w14:textId="77777777" w:rsidR="00CB51FB" w:rsidRPr="00A932EE" w:rsidRDefault="005D5330" w:rsidP="00CB51FB">
      <w:pPr>
        <w:pStyle w:val="Paragraphedeliste"/>
        <w:numPr>
          <w:ilvl w:val="0"/>
          <w:numId w:val="4"/>
        </w:numPr>
        <w:rPr>
          <w:b/>
          <w:sz w:val="22"/>
          <w:szCs w:val="22"/>
          <w:u w:val="single"/>
          <w:lang w:eastAsia="en-US"/>
        </w:rPr>
      </w:pPr>
      <w:r w:rsidRPr="00A932EE">
        <w:rPr>
          <w:noProof/>
          <w:sz w:val="22"/>
          <w:szCs w:val="22"/>
          <w:u w:val="single"/>
        </w:rPr>
        <w:drawing>
          <wp:anchor distT="0" distB="0" distL="114300" distR="114300" simplePos="0" relativeHeight="251680768" behindDoc="1" locked="0" layoutInCell="1" allowOverlap="1" wp14:anchorId="35E8098B" wp14:editId="21C2E2B4">
            <wp:simplePos x="0" y="0"/>
            <wp:positionH relativeFrom="column">
              <wp:posOffset>3760470</wp:posOffset>
            </wp:positionH>
            <wp:positionV relativeFrom="paragraph">
              <wp:posOffset>21590</wp:posOffset>
            </wp:positionV>
            <wp:extent cx="2774950" cy="1611630"/>
            <wp:effectExtent l="0" t="0" r="6350" b="7620"/>
            <wp:wrapTight wrapText="bothSides">
              <wp:wrapPolygon edited="0">
                <wp:start x="0" y="0"/>
                <wp:lineTo x="0" y="21447"/>
                <wp:lineTo x="21501" y="21447"/>
                <wp:lineTo x="2150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b="7051"/>
                    <a:stretch>
                      <a:fillRect/>
                    </a:stretch>
                  </pic:blipFill>
                  <pic:spPr bwMode="auto">
                    <a:xfrm>
                      <a:off x="0" y="0"/>
                      <a:ext cx="277495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1FB" w:rsidRPr="00A932EE">
        <w:rPr>
          <w:b/>
          <w:sz w:val="22"/>
          <w:szCs w:val="22"/>
          <w:u w:val="single"/>
          <w:lang w:eastAsia="en-US"/>
        </w:rPr>
        <w:t>Restitution des couleurs.</w:t>
      </w:r>
    </w:p>
    <w:p w14:paraId="4E220305" w14:textId="77777777" w:rsidR="00CB51FB" w:rsidRPr="00A932EE" w:rsidRDefault="00CB51FB" w:rsidP="00CB51FB">
      <w:pPr>
        <w:rPr>
          <w:sz w:val="22"/>
          <w:szCs w:val="22"/>
          <w:lang w:eastAsia="en-US"/>
        </w:rPr>
      </w:pPr>
    </w:p>
    <w:p w14:paraId="09DAC6B0" w14:textId="77777777" w:rsidR="00CB51FB" w:rsidRPr="00A932EE" w:rsidRDefault="00CB51FB" w:rsidP="00CB51FB">
      <w:pPr>
        <w:pStyle w:val="Paragraphedeliste"/>
        <w:numPr>
          <w:ilvl w:val="0"/>
          <w:numId w:val="8"/>
        </w:numPr>
        <w:rPr>
          <w:sz w:val="22"/>
          <w:szCs w:val="22"/>
          <w:u w:val="single"/>
          <w:lang w:eastAsia="en-US"/>
        </w:rPr>
      </w:pPr>
      <w:r w:rsidRPr="00A932EE">
        <w:rPr>
          <w:sz w:val="22"/>
          <w:szCs w:val="22"/>
          <w:u w:val="single"/>
          <w:lang w:eastAsia="en-US"/>
        </w:rPr>
        <w:t>Synthèse additive.</w:t>
      </w:r>
    </w:p>
    <w:p w14:paraId="290508AF" w14:textId="77777777" w:rsidR="00CB51FB" w:rsidRPr="00A932EE" w:rsidRDefault="00CB51FB" w:rsidP="00CB51FB">
      <w:pPr>
        <w:rPr>
          <w:sz w:val="22"/>
          <w:szCs w:val="22"/>
          <w:u w:val="single"/>
          <w:lang w:eastAsia="en-US"/>
        </w:rPr>
      </w:pPr>
    </w:p>
    <w:p w14:paraId="412AE4A3" w14:textId="77777777" w:rsidR="005D5330" w:rsidRPr="00A932EE" w:rsidRDefault="00CB51FB" w:rsidP="005D5330">
      <w:pPr>
        <w:ind w:left="-567"/>
        <w:rPr>
          <w:sz w:val="22"/>
          <w:szCs w:val="22"/>
        </w:rPr>
      </w:pPr>
      <w:r w:rsidRPr="00A932EE">
        <w:rPr>
          <w:sz w:val="22"/>
          <w:szCs w:val="22"/>
        </w:rPr>
        <w:t xml:space="preserve">Lorsque l’on superpose plusieurs lumières colorées, le cerveau perçoit une nouvelle couleur qui correspond au « mélange » de ces lumières colorées. </w:t>
      </w:r>
    </w:p>
    <w:p w14:paraId="25920A7F" w14:textId="77777777" w:rsidR="005D5330" w:rsidRPr="00A932EE" w:rsidRDefault="005D5330" w:rsidP="005D5330">
      <w:pPr>
        <w:ind w:left="-567"/>
        <w:rPr>
          <w:sz w:val="22"/>
          <w:szCs w:val="22"/>
        </w:rPr>
      </w:pPr>
    </w:p>
    <w:p w14:paraId="6EA97656" w14:textId="77777777" w:rsidR="005D5330" w:rsidRPr="00A932EE" w:rsidRDefault="00CB51FB" w:rsidP="005D5330">
      <w:pPr>
        <w:ind w:left="-567"/>
        <w:rPr>
          <w:sz w:val="22"/>
          <w:szCs w:val="22"/>
        </w:rPr>
      </w:pPr>
      <w:r w:rsidRPr="00A932EE">
        <w:rPr>
          <w:sz w:val="22"/>
          <w:szCs w:val="22"/>
        </w:rPr>
        <w:t xml:space="preserve">Toute couleur peut être reproduite en superposant, dans certaines proportions, trois faisceaux lumineux de couleurs </w:t>
      </w:r>
      <w:r w:rsidRPr="00A932EE">
        <w:rPr>
          <w:b/>
          <w:bCs/>
          <w:color w:val="FF0000"/>
          <w:sz w:val="22"/>
          <w:szCs w:val="22"/>
        </w:rPr>
        <w:t>rouge</w:t>
      </w:r>
      <w:r w:rsidRPr="00A932EE">
        <w:rPr>
          <w:sz w:val="22"/>
          <w:szCs w:val="22"/>
        </w:rPr>
        <w:t xml:space="preserve">, </w:t>
      </w:r>
      <w:r w:rsidRPr="00A932EE">
        <w:rPr>
          <w:b/>
          <w:bCs/>
          <w:color w:val="00A73A"/>
          <w:sz w:val="22"/>
          <w:szCs w:val="22"/>
        </w:rPr>
        <w:t>vert</w:t>
      </w:r>
      <w:r w:rsidRPr="00A932EE">
        <w:rPr>
          <w:sz w:val="22"/>
          <w:szCs w:val="22"/>
        </w:rPr>
        <w:t xml:space="preserve"> et </w:t>
      </w:r>
      <w:r w:rsidRPr="00A932EE">
        <w:rPr>
          <w:b/>
          <w:bCs/>
          <w:color w:val="0235E9"/>
          <w:sz w:val="22"/>
          <w:szCs w:val="22"/>
        </w:rPr>
        <w:t>bleu</w:t>
      </w:r>
      <w:r w:rsidRPr="00A932EE">
        <w:rPr>
          <w:sz w:val="22"/>
          <w:szCs w:val="22"/>
        </w:rPr>
        <w:t>.</w:t>
      </w:r>
    </w:p>
    <w:p w14:paraId="762DB707" w14:textId="77777777" w:rsidR="005D5330" w:rsidRPr="00A932EE" w:rsidRDefault="00CB51FB" w:rsidP="005D5330">
      <w:pPr>
        <w:ind w:left="-567"/>
        <w:rPr>
          <w:sz w:val="22"/>
          <w:szCs w:val="22"/>
        </w:rPr>
      </w:pPr>
      <w:r w:rsidRPr="00A932EE">
        <w:rPr>
          <w:sz w:val="22"/>
          <w:szCs w:val="22"/>
        </w:rPr>
        <w:t xml:space="preserve">Ce procédé porte le nom de « synthèse additive trichromique » RVB. </w:t>
      </w:r>
    </w:p>
    <w:p w14:paraId="52D37610" w14:textId="77777777" w:rsidR="005D5330" w:rsidRPr="00A932EE" w:rsidRDefault="005D5330" w:rsidP="005D5330">
      <w:pPr>
        <w:ind w:left="-567"/>
        <w:rPr>
          <w:sz w:val="22"/>
          <w:szCs w:val="22"/>
        </w:rPr>
      </w:pPr>
    </w:p>
    <w:p w14:paraId="15651AA8" w14:textId="77777777" w:rsidR="00CB51FB" w:rsidRPr="00A932EE" w:rsidRDefault="00CB51FB" w:rsidP="005D5330">
      <w:pPr>
        <w:ind w:left="-567"/>
        <w:rPr>
          <w:sz w:val="22"/>
          <w:szCs w:val="22"/>
        </w:rPr>
      </w:pPr>
      <w:r w:rsidRPr="00A932EE">
        <w:rPr>
          <w:sz w:val="22"/>
          <w:szCs w:val="22"/>
        </w:rPr>
        <w:t>Le blanc est obtenu lorsque les trois lumières RVB sont additionnées en proportions égales.</w:t>
      </w:r>
    </w:p>
    <w:p w14:paraId="62BC6683" w14:textId="77777777" w:rsidR="00CB51FB" w:rsidRPr="00A932EE" w:rsidRDefault="00CB51FB" w:rsidP="00CB51FB">
      <w:pPr>
        <w:jc w:val="both"/>
        <w:rPr>
          <w:sz w:val="22"/>
          <w:szCs w:val="22"/>
        </w:rPr>
      </w:pPr>
    </w:p>
    <w:p w14:paraId="70B5945E" w14:textId="77777777" w:rsidR="00CB51FB" w:rsidRPr="00A932EE" w:rsidRDefault="00CB51FB" w:rsidP="00CB51FB">
      <w:pPr>
        <w:pStyle w:val="Paragraphedeliste"/>
        <w:numPr>
          <w:ilvl w:val="0"/>
          <w:numId w:val="9"/>
        </w:numPr>
        <w:pBdr>
          <w:left w:val="single" w:sz="4" w:space="4" w:color="auto"/>
          <w:bottom w:val="single" w:sz="4" w:space="1" w:color="auto"/>
        </w:pBdr>
        <w:jc w:val="both"/>
        <w:rPr>
          <w:sz w:val="22"/>
          <w:szCs w:val="22"/>
        </w:rPr>
      </w:pPr>
      <w:r w:rsidRPr="00A932EE">
        <w:rPr>
          <w:sz w:val="22"/>
          <w:szCs w:val="22"/>
        </w:rPr>
        <w:t xml:space="preserve">La </w:t>
      </w:r>
      <w:r w:rsidRPr="00A932EE">
        <w:rPr>
          <w:b/>
          <w:sz w:val="22"/>
          <w:szCs w:val="22"/>
        </w:rPr>
        <w:t>synthèse additive</w:t>
      </w:r>
      <w:r w:rsidRPr="00A932EE">
        <w:rPr>
          <w:sz w:val="22"/>
          <w:szCs w:val="22"/>
        </w:rPr>
        <w:t xml:space="preserve"> est la synthèse d’une couleur par </w:t>
      </w:r>
      <w:r w:rsidRPr="00A932EE">
        <w:rPr>
          <w:b/>
          <w:bCs/>
          <w:sz w:val="22"/>
          <w:szCs w:val="22"/>
        </w:rPr>
        <w:t>superposition</w:t>
      </w:r>
      <w:r w:rsidRPr="00A932EE">
        <w:rPr>
          <w:sz w:val="22"/>
          <w:szCs w:val="22"/>
        </w:rPr>
        <w:t xml:space="preserve"> de lumières colorées.</w:t>
      </w:r>
    </w:p>
    <w:p w14:paraId="0109BFC1" w14:textId="77777777" w:rsidR="00CB51FB" w:rsidRPr="00A932EE" w:rsidRDefault="00CB51FB" w:rsidP="00CB51FB">
      <w:pPr>
        <w:pStyle w:val="Paragraphedeliste"/>
        <w:numPr>
          <w:ilvl w:val="0"/>
          <w:numId w:val="9"/>
        </w:numPr>
        <w:pBdr>
          <w:left w:val="single" w:sz="4" w:space="4" w:color="auto"/>
          <w:bottom w:val="single" w:sz="4" w:space="1" w:color="auto"/>
        </w:pBdr>
        <w:jc w:val="both"/>
        <w:rPr>
          <w:sz w:val="22"/>
          <w:szCs w:val="22"/>
        </w:rPr>
      </w:pPr>
      <w:r w:rsidRPr="00A932EE">
        <w:rPr>
          <w:sz w:val="22"/>
          <w:szCs w:val="22"/>
        </w:rPr>
        <w:t xml:space="preserve">Les </w:t>
      </w:r>
      <w:r w:rsidRPr="00A932EE">
        <w:rPr>
          <w:b/>
          <w:sz w:val="22"/>
          <w:szCs w:val="22"/>
        </w:rPr>
        <w:t>couleurs primaires</w:t>
      </w:r>
      <w:r w:rsidRPr="00A932EE">
        <w:rPr>
          <w:sz w:val="22"/>
          <w:szCs w:val="22"/>
        </w:rPr>
        <w:t xml:space="preserve"> de la synthèse additive sont le </w:t>
      </w:r>
      <w:r w:rsidRPr="00A932EE">
        <w:rPr>
          <w:b/>
          <w:bCs/>
          <w:color w:val="0235E9"/>
          <w:sz w:val="22"/>
          <w:szCs w:val="22"/>
        </w:rPr>
        <w:t>bleu</w:t>
      </w:r>
      <w:r w:rsidRPr="00A932EE">
        <w:rPr>
          <w:sz w:val="22"/>
          <w:szCs w:val="22"/>
        </w:rPr>
        <w:t xml:space="preserve">, le </w:t>
      </w:r>
      <w:r w:rsidRPr="00A932EE">
        <w:rPr>
          <w:b/>
          <w:bCs/>
          <w:color w:val="00A73A"/>
          <w:sz w:val="22"/>
          <w:szCs w:val="22"/>
        </w:rPr>
        <w:t>vert</w:t>
      </w:r>
      <w:r w:rsidRPr="00A932EE">
        <w:rPr>
          <w:b/>
          <w:bCs/>
          <w:sz w:val="22"/>
          <w:szCs w:val="22"/>
        </w:rPr>
        <w:t xml:space="preserve"> </w:t>
      </w:r>
      <w:r w:rsidRPr="00A932EE">
        <w:rPr>
          <w:sz w:val="22"/>
          <w:szCs w:val="22"/>
        </w:rPr>
        <w:t xml:space="preserve">et le </w:t>
      </w:r>
      <w:r w:rsidRPr="00A932EE">
        <w:rPr>
          <w:b/>
          <w:bCs/>
          <w:color w:val="FF0000"/>
          <w:sz w:val="22"/>
          <w:szCs w:val="22"/>
        </w:rPr>
        <w:t>rouge</w:t>
      </w:r>
      <w:r w:rsidRPr="00A932EE">
        <w:rPr>
          <w:sz w:val="22"/>
          <w:szCs w:val="22"/>
        </w:rPr>
        <w:t xml:space="preserve"> (couleurs qui activent un seul type de cônes)</w:t>
      </w:r>
    </w:p>
    <w:p w14:paraId="6E0E0E46" w14:textId="77777777" w:rsidR="00CB51FB" w:rsidRPr="00A932EE" w:rsidRDefault="00CB51FB" w:rsidP="00CB51FB">
      <w:pPr>
        <w:pStyle w:val="Paragraphedeliste"/>
        <w:numPr>
          <w:ilvl w:val="0"/>
          <w:numId w:val="9"/>
        </w:numPr>
        <w:pBdr>
          <w:left w:val="single" w:sz="4" w:space="4" w:color="auto"/>
          <w:bottom w:val="single" w:sz="4" w:space="1" w:color="auto"/>
        </w:pBdr>
        <w:jc w:val="both"/>
        <w:rPr>
          <w:sz w:val="22"/>
          <w:szCs w:val="22"/>
        </w:rPr>
      </w:pPr>
      <w:r w:rsidRPr="00A932EE">
        <w:rPr>
          <w:sz w:val="22"/>
          <w:szCs w:val="22"/>
        </w:rPr>
        <w:t xml:space="preserve">Deux couleurs sont dites </w:t>
      </w:r>
      <w:r w:rsidRPr="00A932EE">
        <w:rPr>
          <w:b/>
          <w:sz w:val="22"/>
          <w:szCs w:val="22"/>
        </w:rPr>
        <w:t>complémentaires</w:t>
      </w:r>
      <w:r w:rsidR="000D12A0" w:rsidRPr="00A932EE">
        <w:rPr>
          <w:b/>
          <w:sz w:val="22"/>
          <w:szCs w:val="22"/>
        </w:rPr>
        <w:t xml:space="preserve"> </w:t>
      </w:r>
      <w:r w:rsidR="000D12A0" w:rsidRPr="00A932EE">
        <w:rPr>
          <w:sz w:val="22"/>
          <w:szCs w:val="22"/>
        </w:rPr>
        <w:t xml:space="preserve">si leur synthèse </w:t>
      </w:r>
      <w:r w:rsidR="000D12A0" w:rsidRPr="00A932EE">
        <w:rPr>
          <w:b/>
          <w:sz w:val="22"/>
          <w:szCs w:val="22"/>
        </w:rPr>
        <w:t>additive donne du blanc</w:t>
      </w:r>
      <w:r w:rsidRPr="00A932EE">
        <w:rPr>
          <w:sz w:val="22"/>
          <w:szCs w:val="22"/>
        </w:rPr>
        <w:t>.</w:t>
      </w:r>
    </w:p>
    <w:p w14:paraId="2C46985B" w14:textId="77777777" w:rsidR="00CB51FB" w:rsidRPr="00A932EE" w:rsidRDefault="00CB51FB" w:rsidP="00CB51FB">
      <w:pPr>
        <w:rPr>
          <w:sz w:val="22"/>
          <w:szCs w:val="22"/>
          <w:u w:val="single"/>
          <w:lang w:eastAsia="en-US"/>
        </w:rPr>
      </w:pPr>
    </w:p>
    <w:p w14:paraId="2B4FA2EB" w14:textId="77777777" w:rsidR="00CB51FB" w:rsidRPr="00A932EE" w:rsidRDefault="00CB51FB" w:rsidP="005D5330">
      <w:pPr>
        <w:ind w:left="-567"/>
        <w:rPr>
          <w:sz w:val="22"/>
          <w:szCs w:val="22"/>
          <w:u w:val="single"/>
          <w:lang w:eastAsia="en-US"/>
        </w:rPr>
      </w:pPr>
      <w:r w:rsidRPr="00A932EE">
        <w:rPr>
          <w:sz w:val="22"/>
          <w:szCs w:val="22"/>
          <w:u w:val="single"/>
          <w:lang w:eastAsia="en-US"/>
        </w:rPr>
        <w:t>Compléter le tableau ci-dessous :</w:t>
      </w:r>
    </w:p>
    <w:p w14:paraId="2929CC44" w14:textId="77777777" w:rsidR="00CB51FB" w:rsidRPr="00A932EE" w:rsidRDefault="00CB51FB" w:rsidP="00CB51FB">
      <w:pPr>
        <w:rPr>
          <w:sz w:val="22"/>
          <w:szCs w:val="22"/>
          <w:u w:val="single"/>
          <w:lang w:eastAsia="en-US"/>
        </w:rPr>
      </w:pPr>
    </w:p>
    <w:tbl>
      <w:tblPr>
        <w:tblStyle w:val="Grilledutableau"/>
        <w:tblW w:w="5000" w:type="pct"/>
        <w:tblLook w:val="04A0" w:firstRow="1" w:lastRow="0" w:firstColumn="1" w:lastColumn="0" w:noHBand="0" w:noVBand="1"/>
      </w:tblPr>
      <w:tblGrid>
        <w:gridCol w:w="2173"/>
        <w:gridCol w:w="2387"/>
        <w:gridCol w:w="2088"/>
        <w:gridCol w:w="2640"/>
      </w:tblGrid>
      <w:tr w:rsidR="000C01FF" w:rsidRPr="00A932EE" w14:paraId="09A06DCA" w14:textId="77777777" w:rsidTr="000F7493">
        <w:tc>
          <w:tcPr>
            <w:tcW w:w="1170" w:type="pct"/>
          </w:tcPr>
          <w:p w14:paraId="438E1DB3" w14:textId="77777777" w:rsidR="000C01FF" w:rsidRPr="00A932EE" w:rsidRDefault="000C01FF" w:rsidP="000F7493">
            <w:pPr>
              <w:jc w:val="center"/>
              <w:rPr>
                <w:sz w:val="22"/>
                <w:szCs w:val="22"/>
                <w:lang w:eastAsia="en-US"/>
              </w:rPr>
            </w:pPr>
            <w:r w:rsidRPr="00A932EE">
              <w:rPr>
                <w:sz w:val="22"/>
                <w:szCs w:val="22"/>
                <w:lang w:eastAsia="en-US"/>
              </w:rPr>
              <w:t>Couleur</w:t>
            </w:r>
          </w:p>
        </w:tc>
        <w:tc>
          <w:tcPr>
            <w:tcW w:w="1285" w:type="pct"/>
          </w:tcPr>
          <w:p w14:paraId="3E16436E" w14:textId="77777777" w:rsidR="000C01FF" w:rsidRPr="00A932EE" w:rsidRDefault="000C01FF" w:rsidP="000F7493">
            <w:pPr>
              <w:jc w:val="center"/>
              <w:rPr>
                <w:sz w:val="22"/>
                <w:szCs w:val="22"/>
                <w:lang w:eastAsia="en-US"/>
              </w:rPr>
            </w:pPr>
            <w:r>
              <w:rPr>
                <w:sz w:val="22"/>
                <w:szCs w:val="22"/>
                <w:lang w:eastAsia="en-US"/>
              </w:rPr>
              <w:t>Couleurs manquantes pour faire du blanc</w:t>
            </w:r>
          </w:p>
        </w:tc>
        <w:tc>
          <w:tcPr>
            <w:tcW w:w="1124" w:type="pct"/>
          </w:tcPr>
          <w:p w14:paraId="77259FE9" w14:textId="77777777" w:rsidR="000C01FF" w:rsidRPr="00A932EE" w:rsidRDefault="000C01FF" w:rsidP="000F7493">
            <w:pPr>
              <w:jc w:val="center"/>
              <w:rPr>
                <w:sz w:val="22"/>
                <w:szCs w:val="22"/>
                <w:lang w:eastAsia="en-US"/>
              </w:rPr>
            </w:pPr>
            <w:r>
              <w:rPr>
                <w:sz w:val="22"/>
                <w:szCs w:val="22"/>
                <w:lang w:eastAsia="en-US"/>
              </w:rPr>
              <w:t>Couleur complémentaire</w:t>
            </w:r>
          </w:p>
        </w:tc>
        <w:tc>
          <w:tcPr>
            <w:tcW w:w="1421" w:type="pct"/>
          </w:tcPr>
          <w:p w14:paraId="79749C63" w14:textId="77777777" w:rsidR="000C01FF" w:rsidRPr="00A932EE" w:rsidRDefault="000C01FF" w:rsidP="000F7493">
            <w:pPr>
              <w:jc w:val="center"/>
              <w:rPr>
                <w:sz w:val="22"/>
                <w:szCs w:val="22"/>
                <w:lang w:eastAsia="en-US"/>
              </w:rPr>
            </w:pPr>
            <w:r w:rsidRPr="00A932EE">
              <w:rPr>
                <w:sz w:val="22"/>
                <w:szCs w:val="22"/>
                <w:lang w:eastAsia="en-US"/>
              </w:rPr>
              <w:t>Addition couleur + son complémentaire</w:t>
            </w:r>
          </w:p>
        </w:tc>
      </w:tr>
      <w:tr w:rsidR="000C01FF" w:rsidRPr="00A932EE" w14:paraId="24BFCBA2" w14:textId="77777777" w:rsidTr="000F7493">
        <w:tc>
          <w:tcPr>
            <w:tcW w:w="1170" w:type="pct"/>
          </w:tcPr>
          <w:p w14:paraId="6AA0A08B" w14:textId="77777777" w:rsidR="000C01FF" w:rsidRPr="00A932EE" w:rsidRDefault="000C01FF" w:rsidP="000F7493">
            <w:pPr>
              <w:jc w:val="center"/>
              <w:rPr>
                <w:sz w:val="22"/>
                <w:szCs w:val="22"/>
                <w:lang w:eastAsia="en-US"/>
              </w:rPr>
            </w:pPr>
            <w:r w:rsidRPr="00A932EE">
              <w:rPr>
                <w:sz w:val="22"/>
                <w:szCs w:val="22"/>
                <w:lang w:eastAsia="en-US"/>
              </w:rPr>
              <w:t>Rouge</w:t>
            </w:r>
          </w:p>
        </w:tc>
        <w:tc>
          <w:tcPr>
            <w:tcW w:w="1285" w:type="pct"/>
          </w:tcPr>
          <w:p w14:paraId="2F3BDD3F" w14:textId="77777777" w:rsidR="000C01FF" w:rsidRPr="00A932EE" w:rsidRDefault="000C01FF" w:rsidP="000F7493">
            <w:pPr>
              <w:jc w:val="center"/>
              <w:rPr>
                <w:color w:val="0070C0"/>
                <w:sz w:val="22"/>
                <w:szCs w:val="22"/>
                <w:lang w:eastAsia="en-US"/>
              </w:rPr>
            </w:pPr>
            <w:r w:rsidRPr="00A932EE">
              <w:rPr>
                <w:color w:val="0070C0"/>
                <w:sz w:val="22"/>
                <w:szCs w:val="22"/>
                <w:lang w:eastAsia="en-US"/>
              </w:rPr>
              <w:t>V</w:t>
            </w:r>
            <w:r w:rsidRPr="00A932EE">
              <w:rPr>
                <w:sz w:val="22"/>
                <w:szCs w:val="22"/>
                <w:lang w:eastAsia="en-US"/>
              </w:rPr>
              <w:t xml:space="preserve">  + </w:t>
            </w:r>
            <w:r w:rsidRPr="00A932EE">
              <w:rPr>
                <w:color w:val="0070C0"/>
                <w:sz w:val="22"/>
                <w:szCs w:val="22"/>
                <w:lang w:eastAsia="en-US"/>
              </w:rPr>
              <w:t>B</w:t>
            </w:r>
          </w:p>
        </w:tc>
        <w:tc>
          <w:tcPr>
            <w:tcW w:w="1124" w:type="pct"/>
          </w:tcPr>
          <w:p w14:paraId="26A3912E" w14:textId="77777777" w:rsidR="000C01FF" w:rsidRPr="00A932EE" w:rsidRDefault="000C01FF" w:rsidP="000F7493">
            <w:pPr>
              <w:jc w:val="center"/>
              <w:rPr>
                <w:color w:val="0070C0"/>
                <w:sz w:val="22"/>
                <w:szCs w:val="22"/>
                <w:lang w:eastAsia="en-US"/>
              </w:rPr>
            </w:pPr>
            <w:r w:rsidRPr="00A932EE">
              <w:rPr>
                <w:color w:val="0070C0"/>
                <w:sz w:val="22"/>
                <w:szCs w:val="22"/>
                <w:lang w:eastAsia="en-US"/>
              </w:rPr>
              <w:t>Cyan</w:t>
            </w:r>
            <w:r>
              <w:rPr>
                <w:color w:val="0070C0"/>
                <w:sz w:val="22"/>
                <w:szCs w:val="22"/>
                <w:lang w:eastAsia="en-US"/>
              </w:rPr>
              <w:t xml:space="preserve"> (V + B)</w:t>
            </w:r>
          </w:p>
        </w:tc>
        <w:tc>
          <w:tcPr>
            <w:tcW w:w="1421" w:type="pct"/>
          </w:tcPr>
          <w:p w14:paraId="6C055CA3" w14:textId="77777777" w:rsidR="000C01FF" w:rsidRPr="00A932EE" w:rsidRDefault="000C01FF" w:rsidP="000F7493">
            <w:pPr>
              <w:jc w:val="center"/>
              <w:rPr>
                <w:color w:val="0070C0"/>
                <w:sz w:val="22"/>
                <w:szCs w:val="22"/>
                <w:lang w:eastAsia="en-US"/>
              </w:rPr>
            </w:pPr>
            <w:r w:rsidRPr="00A932EE">
              <w:rPr>
                <w:sz w:val="22"/>
                <w:szCs w:val="22"/>
                <w:lang w:eastAsia="en-US"/>
              </w:rPr>
              <w:t xml:space="preserve">Rouge + </w:t>
            </w:r>
            <w:r w:rsidRPr="00A932EE">
              <w:rPr>
                <w:color w:val="0070C0"/>
                <w:sz w:val="22"/>
                <w:szCs w:val="22"/>
                <w:lang w:eastAsia="en-US"/>
              </w:rPr>
              <w:t>C</w:t>
            </w:r>
            <w:r w:rsidRPr="00A932EE">
              <w:rPr>
                <w:sz w:val="22"/>
                <w:szCs w:val="22"/>
                <w:lang w:eastAsia="en-US"/>
              </w:rPr>
              <w:t xml:space="preserve">   =  </w:t>
            </w:r>
            <w:r w:rsidRPr="00A932EE">
              <w:rPr>
                <w:color w:val="0070C0"/>
                <w:sz w:val="22"/>
                <w:szCs w:val="22"/>
                <w:lang w:eastAsia="en-US"/>
              </w:rPr>
              <w:t>blanc</w:t>
            </w:r>
          </w:p>
        </w:tc>
      </w:tr>
      <w:tr w:rsidR="000C01FF" w:rsidRPr="00A932EE" w14:paraId="120A656E" w14:textId="77777777" w:rsidTr="000F7493">
        <w:tc>
          <w:tcPr>
            <w:tcW w:w="1170" w:type="pct"/>
          </w:tcPr>
          <w:p w14:paraId="6CF3C769" w14:textId="77777777" w:rsidR="000C01FF" w:rsidRPr="00A932EE" w:rsidRDefault="000C01FF" w:rsidP="000F7493">
            <w:pPr>
              <w:jc w:val="center"/>
              <w:rPr>
                <w:sz w:val="22"/>
                <w:szCs w:val="22"/>
                <w:lang w:eastAsia="en-US"/>
              </w:rPr>
            </w:pPr>
            <w:r w:rsidRPr="00A932EE">
              <w:rPr>
                <w:sz w:val="22"/>
                <w:szCs w:val="22"/>
                <w:lang w:eastAsia="en-US"/>
              </w:rPr>
              <w:t>Vert</w:t>
            </w:r>
          </w:p>
        </w:tc>
        <w:tc>
          <w:tcPr>
            <w:tcW w:w="1285" w:type="pct"/>
          </w:tcPr>
          <w:p w14:paraId="5F3604DF" w14:textId="77777777" w:rsidR="000C01FF" w:rsidRPr="00A932EE" w:rsidRDefault="000C01FF" w:rsidP="000F7493">
            <w:pPr>
              <w:jc w:val="center"/>
              <w:rPr>
                <w:color w:val="0070C0"/>
                <w:sz w:val="22"/>
                <w:szCs w:val="22"/>
                <w:lang w:eastAsia="en-US"/>
              </w:rPr>
            </w:pPr>
            <w:r w:rsidRPr="00A932EE">
              <w:rPr>
                <w:color w:val="0070C0"/>
                <w:sz w:val="22"/>
                <w:szCs w:val="22"/>
                <w:lang w:eastAsia="en-US"/>
              </w:rPr>
              <w:t>B + R</w:t>
            </w:r>
          </w:p>
        </w:tc>
        <w:tc>
          <w:tcPr>
            <w:tcW w:w="1124" w:type="pct"/>
          </w:tcPr>
          <w:p w14:paraId="3665D76C" w14:textId="77777777" w:rsidR="000C01FF" w:rsidRPr="00A932EE" w:rsidRDefault="000C01FF" w:rsidP="000F7493">
            <w:pPr>
              <w:jc w:val="center"/>
              <w:rPr>
                <w:color w:val="0070C0"/>
                <w:sz w:val="22"/>
                <w:szCs w:val="22"/>
                <w:lang w:eastAsia="en-US"/>
              </w:rPr>
            </w:pPr>
            <w:r w:rsidRPr="00A932EE">
              <w:rPr>
                <w:color w:val="0070C0"/>
                <w:sz w:val="22"/>
                <w:szCs w:val="22"/>
                <w:lang w:eastAsia="en-US"/>
              </w:rPr>
              <w:t>Magenta</w:t>
            </w:r>
          </w:p>
        </w:tc>
        <w:tc>
          <w:tcPr>
            <w:tcW w:w="1421" w:type="pct"/>
          </w:tcPr>
          <w:p w14:paraId="7C062019" w14:textId="77777777" w:rsidR="000C01FF" w:rsidRPr="00A932EE" w:rsidRDefault="000C01FF" w:rsidP="000F7493">
            <w:pPr>
              <w:jc w:val="center"/>
              <w:rPr>
                <w:color w:val="0070C0"/>
                <w:sz w:val="22"/>
                <w:szCs w:val="22"/>
                <w:lang w:eastAsia="en-US"/>
              </w:rPr>
            </w:pPr>
            <w:r w:rsidRPr="00A932EE">
              <w:rPr>
                <w:color w:val="0070C0"/>
                <w:sz w:val="22"/>
                <w:szCs w:val="22"/>
                <w:lang w:eastAsia="en-US"/>
              </w:rPr>
              <w:t>V + M = blanc</w:t>
            </w:r>
          </w:p>
        </w:tc>
      </w:tr>
      <w:tr w:rsidR="000C01FF" w:rsidRPr="00A932EE" w14:paraId="32F2ED28" w14:textId="77777777" w:rsidTr="000F7493">
        <w:tc>
          <w:tcPr>
            <w:tcW w:w="1170" w:type="pct"/>
          </w:tcPr>
          <w:p w14:paraId="33E1FAAA" w14:textId="77777777" w:rsidR="000C01FF" w:rsidRPr="00A932EE" w:rsidRDefault="000C01FF" w:rsidP="000F7493">
            <w:pPr>
              <w:jc w:val="center"/>
              <w:rPr>
                <w:sz w:val="22"/>
                <w:szCs w:val="22"/>
                <w:lang w:eastAsia="en-US"/>
              </w:rPr>
            </w:pPr>
            <w:r w:rsidRPr="00A932EE">
              <w:rPr>
                <w:sz w:val="22"/>
                <w:szCs w:val="22"/>
                <w:lang w:eastAsia="en-US"/>
              </w:rPr>
              <w:t>Bleu</w:t>
            </w:r>
          </w:p>
        </w:tc>
        <w:tc>
          <w:tcPr>
            <w:tcW w:w="1285" w:type="pct"/>
          </w:tcPr>
          <w:p w14:paraId="7F5A0D17" w14:textId="77777777" w:rsidR="000C01FF" w:rsidRPr="00A932EE" w:rsidRDefault="000C01FF" w:rsidP="000F7493">
            <w:pPr>
              <w:jc w:val="center"/>
              <w:rPr>
                <w:color w:val="0070C0"/>
                <w:sz w:val="22"/>
                <w:szCs w:val="22"/>
                <w:lang w:eastAsia="en-US"/>
              </w:rPr>
            </w:pPr>
            <w:r w:rsidRPr="00A932EE">
              <w:rPr>
                <w:color w:val="0070C0"/>
                <w:sz w:val="22"/>
                <w:szCs w:val="22"/>
                <w:lang w:eastAsia="en-US"/>
              </w:rPr>
              <w:t>R + V</w:t>
            </w:r>
          </w:p>
        </w:tc>
        <w:tc>
          <w:tcPr>
            <w:tcW w:w="1124" w:type="pct"/>
          </w:tcPr>
          <w:p w14:paraId="3CB53A8B" w14:textId="77777777" w:rsidR="000C01FF" w:rsidRPr="00A932EE" w:rsidRDefault="000C01FF" w:rsidP="000F7493">
            <w:pPr>
              <w:jc w:val="center"/>
              <w:rPr>
                <w:color w:val="0070C0"/>
                <w:sz w:val="22"/>
                <w:szCs w:val="22"/>
                <w:lang w:eastAsia="en-US"/>
              </w:rPr>
            </w:pPr>
            <w:r w:rsidRPr="00A932EE">
              <w:rPr>
                <w:color w:val="0070C0"/>
                <w:sz w:val="22"/>
                <w:szCs w:val="22"/>
                <w:lang w:eastAsia="en-US"/>
              </w:rPr>
              <w:t>Jaune</w:t>
            </w:r>
          </w:p>
        </w:tc>
        <w:tc>
          <w:tcPr>
            <w:tcW w:w="1421" w:type="pct"/>
          </w:tcPr>
          <w:p w14:paraId="0F93C4D6" w14:textId="77777777" w:rsidR="000C01FF" w:rsidRPr="00A932EE" w:rsidRDefault="000C01FF" w:rsidP="000F7493">
            <w:pPr>
              <w:jc w:val="center"/>
              <w:rPr>
                <w:color w:val="0070C0"/>
                <w:sz w:val="22"/>
                <w:szCs w:val="22"/>
                <w:lang w:eastAsia="en-US"/>
              </w:rPr>
            </w:pPr>
            <w:r w:rsidRPr="00A932EE">
              <w:rPr>
                <w:color w:val="0070C0"/>
                <w:sz w:val="22"/>
                <w:szCs w:val="22"/>
                <w:lang w:eastAsia="en-US"/>
              </w:rPr>
              <w:t>B + J = blanc</w:t>
            </w:r>
          </w:p>
        </w:tc>
      </w:tr>
    </w:tbl>
    <w:p w14:paraId="2C80DFD7" w14:textId="77777777" w:rsidR="00CB51FB" w:rsidRPr="00A932EE" w:rsidRDefault="007A0AEC" w:rsidP="00CB51FB">
      <w:pPr>
        <w:rPr>
          <w:sz w:val="22"/>
          <w:szCs w:val="22"/>
          <w:u w:val="single"/>
          <w:lang w:eastAsia="en-US"/>
        </w:rPr>
      </w:pPr>
      <w:r w:rsidRPr="00A932EE">
        <w:rPr>
          <w:noProof/>
        </w:rPr>
        <w:drawing>
          <wp:anchor distT="0" distB="0" distL="114300" distR="114300" simplePos="0" relativeHeight="251682816" behindDoc="0" locked="0" layoutInCell="1" allowOverlap="1" wp14:anchorId="4C7FD8A0" wp14:editId="5FA645AB">
            <wp:simplePos x="0" y="0"/>
            <wp:positionH relativeFrom="column">
              <wp:posOffset>3798570</wp:posOffset>
            </wp:positionH>
            <wp:positionV relativeFrom="paragraph">
              <wp:posOffset>76835</wp:posOffset>
            </wp:positionV>
            <wp:extent cx="2425065" cy="1488440"/>
            <wp:effectExtent l="0" t="0" r="0" b="0"/>
            <wp:wrapTight wrapText="bothSides">
              <wp:wrapPolygon edited="0">
                <wp:start x="0" y="0"/>
                <wp:lineTo x="0" y="21287"/>
                <wp:lineTo x="21379" y="21287"/>
                <wp:lineTo x="2137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l="3226" r="3226" b="7506"/>
                    <a:stretch>
                      <a:fillRect/>
                    </a:stretch>
                  </pic:blipFill>
                  <pic:spPr bwMode="auto">
                    <a:xfrm>
                      <a:off x="0" y="0"/>
                      <a:ext cx="242506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7F972" w14:textId="77777777" w:rsidR="001A1050" w:rsidRDefault="00CB51FB" w:rsidP="001A1050">
      <w:pPr>
        <w:pStyle w:val="Paragraphedeliste"/>
        <w:numPr>
          <w:ilvl w:val="0"/>
          <w:numId w:val="8"/>
        </w:numPr>
        <w:rPr>
          <w:sz w:val="22"/>
          <w:szCs w:val="22"/>
          <w:u w:val="single"/>
          <w:lang w:eastAsia="en-US"/>
        </w:rPr>
      </w:pPr>
      <w:r w:rsidRPr="00A932EE">
        <w:rPr>
          <w:sz w:val="22"/>
          <w:szCs w:val="22"/>
          <w:u w:val="single"/>
          <w:lang w:eastAsia="en-US"/>
        </w:rPr>
        <w:t>Synthèse soustractive.</w:t>
      </w:r>
    </w:p>
    <w:p w14:paraId="1DC9690D" w14:textId="77777777" w:rsidR="001A1050" w:rsidRDefault="001A1050" w:rsidP="001A1050">
      <w:pPr>
        <w:ind w:left="360"/>
        <w:rPr>
          <w:color w:val="FF0000"/>
          <w:sz w:val="22"/>
          <w:szCs w:val="22"/>
          <w:u w:val="single"/>
          <w:lang w:eastAsia="en-US"/>
        </w:rPr>
      </w:pPr>
    </w:p>
    <w:p w14:paraId="52CFDB02" w14:textId="77777777" w:rsidR="00CB51FB" w:rsidRPr="001A1050" w:rsidRDefault="007A0AEC" w:rsidP="001A1050">
      <w:pPr>
        <w:ind w:left="-567"/>
        <w:rPr>
          <w:sz w:val="22"/>
          <w:szCs w:val="22"/>
          <w:lang w:eastAsia="en-US"/>
        </w:rPr>
      </w:pPr>
      <w:proofErr w:type="gramStart"/>
      <w:r>
        <w:rPr>
          <w:color w:val="FF0000"/>
          <w:sz w:val="22"/>
          <w:szCs w:val="22"/>
          <w:highlight w:val="yellow"/>
          <w:lang w:eastAsia="en-US"/>
        </w:rPr>
        <w:t>ici</w:t>
      </w:r>
      <w:proofErr w:type="gramEnd"/>
      <w:r>
        <w:rPr>
          <w:color w:val="FF0000"/>
          <w:sz w:val="22"/>
          <w:szCs w:val="22"/>
          <w:highlight w:val="yellow"/>
          <w:lang w:eastAsia="en-US"/>
        </w:rPr>
        <w:t>,</w:t>
      </w:r>
      <w:r w:rsidR="001A1050" w:rsidRPr="001A1050">
        <w:rPr>
          <w:color w:val="FF0000"/>
          <w:sz w:val="22"/>
          <w:szCs w:val="22"/>
          <w:highlight w:val="yellow"/>
          <w:lang w:eastAsia="en-US"/>
        </w:rPr>
        <w:t xml:space="preserve"> les cercles représentent des </w:t>
      </w:r>
      <w:r w:rsidR="001A1050" w:rsidRPr="0012222B">
        <w:rPr>
          <w:b/>
          <w:color w:val="FF0000"/>
          <w:sz w:val="22"/>
          <w:szCs w:val="22"/>
          <w:highlight w:val="yellow"/>
          <w:lang w:eastAsia="en-US"/>
        </w:rPr>
        <w:t>filtres</w:t>
      </w:r>
      <w:r w:rsidR="001A1050" w:rsidRPr="001A1050">
        <w:rPr>
          <w:color w:val="FF0000"/>
          <w:sz w:val="22"/>
          <w:szCs w:val="22"/>
          <w:highlight w:val="yellow"/>
          <w:lang w:eastAsia="en-US"/>
        </w:rPr>
        <w:t xml:space="preserve"> et non pas de la lumière colorée.</w:t>
      </w:r>
    </w:p>
    <w:p w14:paraId="0B11B9EA" w14:textId="77777777" w:rsidR="0012222B" w:rsidRPr="0012222B" w:rsidRDefault="0012222B" w:rsidP="0012222B">
      <w:pPr>
        <w:ind w:left="-567"/>
        <w:rPr>
          <w:color w:val="0070C0"/>
          <w:sz w:val="22"/>
          <w:szCs w:val="22"/>
          <w:u w:val="single"/>
          <w:lang w:eastAsia="en-US"/>
        </w:rPr>
      </w:pPr>
    </w:p>
    <w:p w14:paraId="421605D9" w14:textId="77777777" w:rsidR="00CB51FB" w:rsidRPr="00A932EE" w:rsidRDefault="00CB51FB" w:rsidP="005D5330">
      <w:pPr>
        <w:ind w:left="-567"/>
        <w:rPr>
          <w:sz w:val="22"/>
          <w:szCs w:val="22"/>
        </w:rPr>
      </w:pPr>
      <w:r w:rsidRPr="00A932EE">
        <w:rPr>
          <w:sz w:val="22"/>
          <w:szCs w:val="22"/>
        </w:rPr>
        <w:lastRenderedPageBreak/>
        <w:t xml:space="preserve">La synthèse soustractive est </w:t>
      </w:r>
      <w:r w:rsidRPr="00A932EE">
        <w:rPr>
          <w:color w:val="FF0000"/>
          <w:sz w:val="22"/>
          <w:szCs w:val="22"/>
        </w:rPr>
        <w:t>l’absorption sélective</w:t>
      </w:r>
      <w:r w:rsidRPr="00A932EE">
        <w:rPr>
          <w:sz w:val="22"/>
          <w:szCs w:val="22"/>
        </w:rPr>
        <w:t xml:space="preserve"> de lumières (ou radiations) colorées. </w:t>
      </w:r>
    </w:p>
    <w:p w14:paraId="61EB2661" w14:textId="77777777" w:rsidR="005D5330" w:rsidRPr="00A932EE" w:rsidRDefault="00CB51FB" w:rsidP="005D5330">
      <w:pPr>
        <w:ind w:left="-567"/>
        <w:rPr>
          <w:b/>
          <w:bCs/>
          <w:sz w:val="22"/>
          <w:szCs w:val="22"/>
        </w:rPr>
      </w:pPr>
      <w:r w:rsidRPr="00A932EE">
        <w:rPr>
          <w:b/>
          <w:bCs/>
          <w:sz w:val="22"/>
          <w:szCs w:val="22"/>
        </w:rPr>
        <w:t>La synthèse soustractive résulte de la soustraction de certaines couleurs à la lumière blanche</w:t>
      </w:r>
      <w:r w:rsidR="005D5330" w:rsidRPr="00A932EE">
        <w:rPr>
          <w:b/>
          <w:bCs/>
          <w:sz w:val="22"/>
          <w:szCs w:val="22"/>
        </w:rPr>
        <w:t>.</w:t>
      </w:r>
    </w:p>
    <w:p w14:paraId="152C3B32" w14:textId="77777777" w:rsidR="00CB51FB" w:rsidRPr="00A932EE" w:rsidRDefault="00CB51FB" w:rsidP="005D5330">
      <w:pPr>
        <w:ind w:left="-567"/>
        <w:rPr>
          <w:sz w:val="22"/>
          <w:szCs w:val="22"/>
          <w:u w:val="single"/>
        </w:rPr>
      </w:pPr>
    </w:p>
    <w:p w14:paraId="5CE7AC7A" w14:textId="77777777" w:rsidR="005D5330" w:rsidRPr="00A932EE" w:rsidRDefault="005D5330" w:rsidP="005D5330">
      <w:pPr>
        <w:ind w:left="-567"/>
        <w:rPr>
          <w:sz w:val="22"/>
          <w:szCs w:val="22"/>
        </w:rPr>
      </w:pPr>
      <w:r w:rsidRPr="00A932EE">
        <w:rPr>
          <w:sz w:val="22"/>
          <w:szCs w:val="22"/>
        </w:rPr>
        <w:t xml:space="preserve">Attention : sur le schéma de droite, les cercles représentent des </w:t>
      </w:r>
      <w:r w:rsidRPr="00A932EE">
        <w:rPr>
          <w:b/>
          <w:sz w:val="22"/>
          <w:szCs w:val="22"/>
        </w:rPr>
        <w:t>FILTRES</w:t>
      </w:r>
      <w:r w:rsidRPr="00A932EE">
        <w:rPr>
          <w:sz w:val="22"/>
          <w:szCs w:val="22"/>
        </w:rPr>
        <w:t xml:space="preserve"> et non plus des lumières colorées.</w:t>
      </w:r>
    </w:p>
    <w:p w14:paraId="3ED0B0D1" w14:textId="77777777" w:rsidR="005D5330" w:rsidRPr="00A932EE" w:rsidRDefault="005D5330" w:rsidP="005D5330">
      <w:pPr>
        <w:ind w:left="-567"/>
        <w:rPr>
          <w:sz w:val="22"/>
          <w:szCs w:val="22"/>
        </w:rPr>
      </w:pPr>
    </w:p>
    <w:p w14:paraId="671C1C5D" w14:textId="77777777" w:rsidR="00CB51FB" w:rsidRPr="00A932EE" w:rsidRDefault="00CB51FB" w:rsidP="00CB51FB">
      <w:pPr>
        <w:pStyle w:val="Paragraphedeliste"/>
        <w:numPr>
          <w:ilvl w:val="0"/>
          <w:numId w:val="10"/>
        </w:numPr>
        <w:pBdr>
          <w:left w:val="single" w:sz="4" w:space="4" w:color="auto"/>
          <w:bottom w:val="single" w:sz="4" w:space="1" w:color="auto"/>
        </w:pBdr>
        <w:jc w:val="both"/>
        <w:rPr>
          <w:sz w:val="22"/>
          <w:szCs w:val="22"/>
        </w:rPr>
      </w:pPr>
      <w:r w:rsidRPr="00A932EE">
        <w:rPr>
          <w:sz w:val="22"/>
          <w:szCs w:val="22"/>
        </w:rPr>
        <w:t xml:space="preserve">La </w:t>
      </w:r>
      <w:r w:rsidRPr="00A932EE">
        <w:rPr>
          <w:b/>
          <w:sz w:val="22"/>
          <w:szCs w:val="22"/>
        </w:rPr>
        <w:t>synthèse soustractive</w:t>
      </w:r>
      <w:r w:rsidRPr="00A932EE">
        <w:rPr>
          <w:sz w:val="22"/>
          <w:szCs w:val="22"/>
        </w:rPr>
        <w:t xml:space="preserve"> est la synthèse d’une couleur par </w:t>
      </w:r>
      <w:r w:rsidRPr="00A932EE">
        <w:rPr>
          <w:b/>
          <w:sz w:val="22"/>
          <w:szCs w:val="22"/>
        </w:rPr>
        <w:t>absorption</w:t>
      </w:r>
      <w:r w:rsidRPr="00A932EE">
        <w:rPr>
          <w:sz w:val="22"/>
          <w:szCs w:val="22"/>
        </w:rPr>
        <w:t xml:space="preserve"> de lumière(s) colorée(s).</w:t>
      </w:r>
    </w:p>
    <w:p w14:paraId="3C78FED7" w14:textId="77777777" w:rsidR="00CB51FB" w:rsidRPr="00F23D3B" w:rsidRDefault="00CB51FB" w:rsidP="00CB51FB">
      <w:pPr>
        <w:pStyle w:val="Paragraphedeliste"/>
        <w:numPr>
          <w:ilvl w:val="0"/>
          <w:numId w:val="10"/>
        </w:numPr>
        <w:pBdr>
          <w:left w:val="single" w:sz="4" w:space="4" w:color="auto"/>
          <w:bottom w:val="single" w:sz="4" w:space="1" w:color="auto"/>
        </w:pBdr>
        <w:jc w:val="both"/>
        <w:rPr>
          <w:sz w:val="22"/>
          <w:szCs w:val="22"/>
        </w:rPr>
      </w:pPr>
      <w:r w:rsidRPr="00A932EE">
        <w:rPr>
          <w:sz w:val="22"/>
          <w:szCs w:val="22"/>
        </w:rPr>
        <w:t xml:space="preserve">Deux couleurs sont dites </w:t>
      </w:r>
      <w:r w:rsidRPr="00A932EE">
        <w:rPr>
          <w:b/>
          <w:sz w:val="22"/>
          <w:szCs w:val="22"/>
        </w:rPr>
        <w:t>complémentaires</w:t>
      </w:r>
      <w:r w:rsidRPr="00A932EE">
        <w:rPr>
          <w:sz w:val="22"/>
          <w:szCs w:val="22"/>
        </w:rPr>
        <w:t xml:space="preserve"> si leur synthèse </w:t>
      </w:r>
      <w:r w:rsidR="005D5330" w:rsidRPr="00A932EE">
        <w:rPr>
          <w:b/>
          <w:sz w:val="22"/>
          <w:szCs w:val="22"/>
        </w:rPr>
        <w:t xml:space="preserve">soustractive </w:t>
      </w:r>
      <w:r w:rsidRPr="00A932EE">
        <w:rPr>
          <w:b/>
          <w:sz w:val="22"/>
          <w:szCs w:val="22"/>
        </w:rPr>
        <w:t>donne du noir.</w:t>
      </w:r>
      <w:r w:rsidR="00F23D3B">
        <w:rPr>
          <w:b/>
          <w:color w:val="0070C0"/>
          <w:sz w:val="22"/>
          <w:szCs w:val="22"/>
        </w:rPr>
        <w:t xml:space="preserve"> </w:t>
      </w:r>
      <w:r w:rsidR="00F23D3B" w:rsidRPr="00F23D3B">
        <w:rPr>
          <w:color w:val="0070C0"/>
          <w:sz w:val="22"/>
          <w:szCs w:val="22"/>
        </w:rPr>
        <w:t xml:space="preserve">En effet, </w:t>
      </w:r>
      <w:r w:rsidR="00F23D3B">
        <w:rPr>
          <w:color w:val="0070C0"/>
          <w:sz w:val="22"/>
          <w:szCs w:val="22"/>
        </w:rPr>
        <w:t>un filtre M et un filtre V donneront du noir puisque le filtre M enlève les radiations V et le filtre V enlève tout ce qui n’est pas V donc le B et le R donc le M.</w:t>
      </w:r>
    </w:p>
    <w:p w14:paraId="08D55CE5" w14:textId="77777777" w:rsidR="00CB51FB" w:rsidRPr="00A932EE" w:rsidRDefault="00CB51FB" w:rsidP="00CB51FB">
      <w:pPr>
        <w:rPr>
          <w:sz w:val="22"/>
          <w:szCs w:val="22"/>
          <w:u w:val="single"/>
          <w:lang w:eastAsia="en-US"/>
        </w:rPr>
      </w:pPr>
    </w:p>
    <w:p w14:paraId="7C59680C" w14:textId="77777777" w:rsidR="003517B4" w:rsidRPr="002F1885" w:rsidRDefault="003517B4" w:rsidP="003517B4">
      <w:pPr>
        <w:ind w:left="-567"/>
        <w:rPr>
          <w:sz w:val="22"/>
          <w:szCs w:val="22"/>
          <w:lang w:eastAsia="en-US"/>
        </w:rPr>
      </w:pPr>
      <w:r>
        <w:rPr>
          <w:sz w:val="22"/>
          <w:szCs w:val="22"/>
          <w:u w:val="single"/>
          <w:lang w:eastAsia="en-US"/>
        </w:rPr>
        <w:t>Application :</w:t>
      </w:r>
      <w:r>
        <w:rPr>
          <w:sz w:val="22"/>
          <w:szCs w:val="22"/>
          <w:lang w:eastAsia="en-US"/>
        </w:rPr>
        <w:t xml:space="preserve"> indiquer la couleur de la lumière en sortie si les filtres utilisés sont M et </w:t>
      </w:r>
      <w:proofErr w:type="gramStart"/>
      <w:r>
        <w:rPr>
          <w:sz w:val="22"/>
          <w:szCs w:val="22"/>
          <w:lang w:eastAsia="en-US"/>
        </w:rPr>
        <w:t>J..</w:t>
      </w:r>
      <w:proofErr w:type="gramEnd"/>
    </w:p>
    <w:p w14:paraId="0CF990AB" w14:textId="77777777" w:rsidR="003517B4" w:rsidRPr="00A932EE" w:rsidRDefault="003517B4" w:rsidP="003517B4">
      <w:pPr>
        <w:ind w:left="-567"/>
        <w:rPr>
          <w:sz w:val="22"/>
          <w:szCs w:val="22"/>
          <w:u w:val="single"/>
          <w:lang w:eastAsia="en-US"/>
        </w:rPr>
      </w:pPr>
    </w:p>
    <w:p w14:paraId="5D2FB0C8" w14:textId="77777777" w:rsidR="003517B4" w:rsidRPr="00A932EE" w:rsidRDefault="003517B4" w:rsidP="003517B4">
      <w:pPr>
        <w:spacing w:before="120"/>
        <w:ind w:left="-425" w:right="-709"/>
        <w:rPr>
          <w:b/>
          <w:sz w:val="22"/>
          <w:szCs w:val="22"/>
        </w:rPr>
      </w:pPr>
      <w:r w:rsidRPr="00A932EE">
        <w:rPr>
          <w:b/>
          <w:noProof/>
          <w:sz w:val="22"/>
          <w:szCs w:val="22"/>
        </w:rPr>
        <mc:AlternateContent>
          <mc:Choice Requires="wps">
            <w:drawing>
              <wp:anchor distT="0" distB="0" distL="114300" distR="114300" simplePos="0" relativeHeight="251724800" behindDoc="0" locked="0" layoutInCell="1" allowOverlap="1" wp14:anchorId="08CB9F45" wp14:editId="06A9CDFF">
                <wp:simplePos x="0" y="0"/>
                <wp:positionH relativeFrom="column">
                  <wp:posOffset>24130</wp:posOffset>
                </wp:positionH>
                <wp:positionV relativeFrom="paragraph">
                  <wp:posOffset>85725</wp:posOffset>
                </wp:positionV>
                <wp:extent cx="1400175" cy="285750"/>
                <wp:effectExtent l="5080" t="9525" r="13970"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solidFill>
                          <a:srgbClr val="FFFFFF"/>
                        </a:solidFill>
                        <a:ln w="9525">
                          <a:solidFill>
                            <a:srgbClr val="000000"/>
                          </a:solidFill>
                          <a:miter lim="800000"/>
                          <a:headEnd/>
                          <a:tailEnd/>
                        </a:ln>
                      </wps:spPr>
                      <wps:txbx>
                        <w:txbxContent>
                          <w:p w14:paraId="7AEA44AB" w14:textId="77777777" w:rsidR="003517B4" w:rsidRPr="005E36CE" w:rsidRDefault="003517B4" w:rsidP="003517B4">
                            <w:pPr>
                              <w:rPr>
                                <w:sz w:val="22"/>
                                <w:szCs w:val="22"/>
                              </w:rPr>
                            </w:pPr>
                            <w:r>
                              <w:rPr>
                                <w:sz w:val="22"/>
                                <w:szCs w:val="22"/>
                              </w:rPr>
                              <w:t xml:space="preserve">Lumière blanche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9F45" id="Zone de texte 21" o:spid="_x0000_s1076" type="#_x0000_t202" style="position:absolute;left:0;text-align:left;margin-left:1.9pt;margin-top:6.75pt;width:110.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">
                <v:textbox>
                  <w:txbxContent>
                    <w:p w14:paraId="7AEA44AB" w14:textId="77777777" w:rsidR="003517B4" w:rsidRPr="005E36CE" w:rsidRDefault="003517B4" w:rsidP="003517B4">
                      <w:pPr>
                        <w:rPr>
                          <w:sz w:val="22"/>
                          <w:szCs w:val="22"/>
                        </w:rPr>
                      </w:pPr>
                      <w:r>
                        <w:rPr>
                          <w:sz w:val="22"/>
                          <w:szCs w:val="22"/>
                        </w:rPr>
                        <w:t xml:space="preserve">Lumière blanche </w:t>
                      </w:r>
                    </w:p>
                  </w:txbxContent>
                </v:textbox>
              </v:shape>
            </w:pict>
          </mc:Fallback>
        </mc:AlternateContent>
      </w:r>
    </w:p>
    <w:p w14:paraId="099DDF7F" w14:textId="77777777" w:rsidR="003517B4" w:rsidRPr="00A932EE" w:rsidRDefault="003517B4" w:rsidP="003517B4">
      <w:pPr>
        <w:spacing w:before="120"/>
        <w:ind w:left="-425" w:right="-709"/>
        <w:rPr>
          <w:b/>
          <w:sz w:val="22"/>
          <w:szCs w:val="22"/>
        </w:rPr>
      </w:pPr>
      <w:r w:rsidRPr="00A932EE">
        <w:rPr>
          <w:b/>
          <w:noProof/>
          <w:sz w:val="22"/>
          <w:szCs w:val="22"/>
        </w:rPr>
        <mc:AlternateContent>
          <mc:Choice Requires="wps">
            <w:drawing>
              <wp:anchor distT="0" distB="0" distL="114300" distR="114300" simplePos="0" relativeHeight="251728896" behindDoc="0" locked="0" layoutInCell="1" allowOverlap="1" wp14:anchorId="3B505E65" wp14:editId="1542095C">
                <wp:simplePos x="0" y="0"/>
                <wp:positionH relativeFrom="column">
                  <wp:posOffset>2262505</wp:posOffset>
                </wp:positionH>
                <wp:positionV relativeFrom="paragraph">
                  <wp:posOffset>59055</wp:posOffset>
                </wp:positionV>
                <wp:extent cx="161925" cy="1371600"/>
                <wp:effectExtent l="0" t="0" r="28575"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1F9FE" id="Rectangle 66" o:spid="_x0000_s1026" style="position:absolute;margin-left:178.15pt;margin-top:4.65pt;width:12.75pt;height:1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" fillcolor="yellow"/>
            </w:pict>
          </mc:Fallback>
        </mc:AlternateContent>
      </w:r>
      <w:r w:rsidRPr="00A932EE">
        <w:rPr>
          <w:b/>
          <w:noProof/>
          <w:sz w:val="22"/>
          <w:szCs w:val="22"/>
        </w:rPr>
        <mc:AlternateContent>
          <mc:Choice Requires="wps">
            <w:drawing>
              <wp:anchor distT="0" distB="0" distL="114300" distR="114300" simplePos="0" relativeHeight="251722752" behindDoc="0" locked="0" layoutInCell="1" allowOverlap="1" wp14:anchorId="216DB889" wp14:editId="094D1665">
                <wp:simplePos x="0" y="0"/>
                <wp:positionH relativeFrom="column">
                  <wp:posOffset>100330</wp:posOffset>
                </wp:positionH>
                <wp:positionV relativeFrom="paragraph">
                  <wp:posOffset>201295</wp:posOffset>
                </wp:positionV>
                <wp:extent cx="1495425" cy="1076325"/>
                <wp:effectExtent l="5080" t="20320" r="13970" b="8255"/>
                <wp:wrapNone/>
                <wp:docPr id="20" name="Flèche droit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076325"/>
                        </a:xfrm>
                        <a:prstGeom prst="rightArrow">
                          <a:avLst>
                            <a:gd name="adj1" fmla="val 50000"/>
                            <a:gd name="adj2" fmla="val 347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E5C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0" o:spid="_x0000_s1026" type="#_x0000_t13" style="position:absolute;margin-left:7.9pt;margin-top:15.85pt;width:117.75pt;height:8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"/>
            </w:pict>
          </mc:Fallback>
        </mc:AlternateContent>
      </w:r>
      <w:r w:rsidRPr="00A932EE">
        <w:rPr>
          <w:b/>
          <w:noProof/>
          <w:sz w:val="22"/>
          <w:szCs w:val="22"/>
        </w:rPr>
        <mc:AlternateContent>
          <mc:Choice Requires="wps">
            <w:drawing>
              <wp:anchor distT="0" distB="0" distL="114300" distR="114300" simplePos="0" relativeHeight="251723776" behindDoc="0" locked="0" layoutInCell="1" allowOverlap="1" wp14:anchorId="6D60E420" wp14:editId="391C8BBF">
                <wp:simplePos x="0" y="0"/>
                <wp:positionH relativeFrom="column">
                  <wp:posOffset>1948180</wp:posOffset>
                </wp:positionH>
                <wp:positionV relativeFrom="paragraph">
                  <wp:posOffset>58420</wp:posOffset>
                </wp:positionV>
                <wp:extent cx="161925" cy="137160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0"/>
                        </a:xfrm>
                        <a:prstGeom prst="rect">
                          <a:avLst/>
                        </a:prstGeom>
                        <a:solidFill>
                          <a:srgbClr val="F315C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F477" id="Rectangle 19" o:spid="_x0000_s1026" style="position:absolute;margin-left:153.4pt;margin-top:4.6pt;width:12.75pt;height:1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" fillcolor="#f315c3"/>
            </w:pict>
          </mc:Fallback>
        </mc:AlternateContent>
      </w:r>
    </w:p>
    <w:p w14:paraId="0893C1C3" w14:textId="77777777" w:rsidR="003517B4" w:rsidRPr="00A932EE" w:rsidRDefault="003517B4" w:rsidP="003517B4">
      <w:pPr>
        <w:spacing w:before="120"/>
        <w:ind w:left="-425" w:right="-709"/>
        <w:rPr>
          <w:b/>
          <w:sz w:val="22"/>
          <w:szCs w:val="22"/>
        </w:rPr>
      </w:pPr>
    </w:p>
    <w:p w14:paraId="277D1947" w14:textId="77777777" w:rsidR="003517B4" w:rsidRPr="00A932EE" w:rsidRDefault="003517B4" w:rsidP="003517B4">
      <w:pPr>
        <w:spacing w:before="120"/>
        <w:ind w:left="-425" w:right="-709"/>
        <w:rPr>
          <w:b/>
          <w:sz w:val="22"/>
          <w:szCs w:val="22"/>
        </w:rPr>
      </w:pPr>
      <w:r w:rsidRPr="003B2078">
        <w:rPr>
          <w:b/>
          <w:noProof/>
          <w:sz w:val="22"/>
          <w:szCs w:val="22"/>
        </w:rPr>
        <mc:AlternateContent>
          <mc:Choice Requires="wps">
            <w:drawing>
              <wp:anchor distT="0" distB="0" distL="114300" distR="114300" simplePos="0" relativeHeight="251731968" behindDoc="0" locked="0" layoutInCell="1" allowOverlap="1" wp14:anchorId="1729FC6D" wp14:editId="40C59380">
                <wp:simplePos x="0" y="0"/>
                <wp:positionH relativeFrom="column">
                  <wp:posOffset>3578225</wp:posOffset>
                </wp:positionH>
                <wp:positionV relativeFrom="paragraph">
                  <wp:posOffset>66675</wp:posOffset>
                </wp:positionV>
                <wp:extent cx="448310" cy="413385"/>
                <wp:effectExtent l="0" t="0" r="27940" b="2476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4133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3BD1D" id="Rectangle 71" o:spid="_x0000_s1026" style="position:absolute;margin-left:281.75pt;margin-top:5.25pt;width:35.3pt;height:3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" fillcolor="red"/>
            </w:pict>
          </mc:Fallback>
        </mc:AlternateContent>
      </w:r>
      <w:r w:rsidRPr="003B2078">
        <w:rPr>
          <w:b/>
          <w:noProof/>
          <w:sz w:val="22"/>
          <w:szCs w:val="22"/>
        </w:rPr>
        <mc:AlternateContent>
          <mc:Choice Requires="wps">
            <w:drawing>
              <wp:anchor distT="0" distB="0" distL="114300" distR="114300" simplePos="0" relativeHeight="251730944" behindDoc="0" locked="0" layoutInCell="1" allowOverlap="1" wp14:anchorId="76B86E49" wp14:editId="1C6BF017">
                <wp:simplePos x="0" y="0"/>
                <wp:positionH relativeFrom="column">
                  <wp:posOffset>3129280</wp:posOffset>
                </wp:positionH>
                <wp:positionV relativeFrom="paragraph">
                  <wp:posOffset>66675</wp:posOffset>
                </wp:positionV>
                <wp:extent cx="448310" cy="413385"/>
                <wp:effectExtent l="0" t="0" r="27940" b="2476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413385"/>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0D7AF" id="Rectangle 70" o:spid="_x0000_s1026" style="position:absolute;margin-left:246.4pt;margin-top:5.25pt;width:35.3pt;height:3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" fillcolor="white [3212]"/>
            </w:pict>
          </mc:Fallback>
        </mc:AlternateContent>
      </w:r>
      <w:r w:rsidRPr="003B2078">
        <w:rPr>
          <w:b/>
          <w:noProof/>
          <w:sz w:val="22"/>
          <w:szCs w:val="22"/>
        </w:rPr>
        <mc:AlternateContent>
          <mc:Choice Requires="wps">
            <w:drawing>
              <wp:anchor distT="0" distB="0" distL="114300" distR="114300" simplePos="0" relativeHeight="251729920" behindDoc="0" locked="0" layoutInCell="1" allowOverlap="1" wp14:anchorId="73E668B6" wp14:editId="694BFD75">
                <wp:simplePos x="0" y="0"/>
                <wp:positionH relativeFrom="column">
                  <wp:posOffset>2680335</wp:posOffset>
                </wp:positionH>
                <wp:positionV relativeFrom="paragraph">
                  <wp:posOffset>66040</wp:posOffset>
                </wp:positionV>
                <wp:extent cx="448310" cy="413385"/>
                <wp:effectExtent l="0" t="0" r="27940" b="2476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413385"/>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C2F72" id="Rectangle 69" o:spid="_x0000_s1026" style="position:absolute;margin-left:211.05pt;margin-top:5.2pt;width:35.3pt;height:3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" fillcolor="white [3212]"/>
            </w:pict>
          </mc:Fallback>
        </mc:AlternateContent>
      </w:r>
      <w:r w:rsidRPr="00A932EE">
        <w:rPr>
          <w:b/>
          <w:noProof/>
          <w:sz w:val="22"/>
          <w:szCs w:val="22"/>
        </w:rPr>
        <mc:AlternateContent>
          <mc:Choice Requires="wps">
            <w:drawing>
              <wp:anchor distT="0" distB="0" distL="114300" distR="114300" simplePos="0" relativeHeight="251727872" behindDoc="0" locked="0" layoutInCell="1" allowOverlap="1" wp14:anchorId="23476EB6" wp14:editId="066F039A">
                <wp:simplePos x="0" y="0"/>
                <wp:positionH relativeFrom="column">
                  <wp:posOffset>881380</wp:posOffset>
                </wp:positionH>
                <wp:positionV relativeFrom="paragraph">
                  <wp:posOffset>127635</wp:posOffset>
                </wp:positionV>
                <wp:extent cx="314325" cy="247650"/>
                <wp:effectExtent l="5080" t="13335" r="1397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D83E" id="Rectangle 8" o:spid="_x0000_s1026" style="position:absolute;margin-left:69.4pt;margin-top:10.05pt;width:24.7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" fillcolor="red"/>
            </w:pict>
          </mc:Fallback>
        </mc:AlternateContent>
      </w:r>
      <w:r w:rsidRPr="00A932EE">
        <w:rPr>
          <w:b/>
          <w:noProof/>
          <w:sz w:val="22"/>
          <w:szCs w:val="22"/>
        </w:rPr>
        <mc:AlternateContent>
          <mc:Choice Requires="wps">
            <w:drawing>
              <wp:anchor distT="0" distB="0" distL="114300" distR="114300" simplePos="0" relativeHeight="251726848" behindDoc="0" locked="0" layoutInCell="1" allowOverlap="1" wp14:anchorId="6BE9E95C" wp14:editId="07AA5407">
                <wp:simplePos x="0" y="0"/>
                <wp:positionH relativeFrom="column">
                  <wp:posOffset>567055</wp:posOffset>
                </wp:positionH>
                <wp:positionV relativeFrom="paragraph">
                  <wp:posOffset>127635</wp:posOffset>
                </wp:positionV>
                <wp:extent cx="314325" cy="247650"/>
                <wp:effectExtent l="5080" t="13335" r="13970" b="57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1ACC8" id="Rectangle 7" o:spid="_x0000_s1026" style="position:absolute;margin-left:44.65pt;margin-top:10.05pt;width:24.7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" fillcolor="#00b050"/>
            </w:pict>
          </mc:Fallback>
        </mc:AlternateContent>
      </w:r>
      <w:r w:rsidRPr="00A932EE">
        <w:rPr>
          <w:b/>
          <w:noProof/>
          <w:sz w:val="22"/>
          <w:szCs w:val="22"/>
        </w:rPr>
        <mc:AlternateContent>
          <mc:Choice Requires="wps">
            <w:drawing>
              <wp:anchor distT="0" distB="0" distL="114300" distR="114300" simplePos="0" relativeHeight="251725824" behindDoc="0" locked="0" layoutInCell="1" allowOverlap="1" wp14:anchorId="2C664FB6" wp14:editId="6C0CB150">
                <wp:simplePos x="0" y="0"/>
                <wp:positionH relativeFrom="column">
                  <wp:posOffset>252730</wp:posOffset>
                </wp:positionH>
                <wp:positionV relativeFrom="paragraph">
                  <wp:posOffset>127635</wp:posOffset>
                </wp:positionV>
                <wp:extent cx="314325" cy="247650"/>
                <wp:effectExtent l="5080" t="13335" r="13970"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A9A5" id="Rectangle 1" o:spid="_x0000_s1026" style="position:absolute;margin-left:19.9pt;margin-top:10.05pt;width:24.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" fillcolor="#0070c0"/>
            </w:pict>
          </mc:Fallback>
        </mc:AlternateContent>
      </w:r>
    </w:p>
    <w:p w14:paraId="053F7E8E" w14:textId="77777777" w:rsidR="003517B4" w:rsidRPr="00A932EE" w:rsidRDefault="003517B4" w:rsidP="003517B4">
      <w:pPr>
        <w:spacing w:before="120"/>
        <w:ind w:left="-425" w:right="-709"/>
        <w:rPr>
          <w:b/>
          <w:sz w:val="22"/>
          <w:szCs w:val="22"/>
        </w:rPr>
      </w:pPr>
    </w:p>
    <w:p w14:paraId="6FE6C52E" w14:textId="77777777" w:rsidR="003517B4" w:rsidRPr="00A932EE" w:rsidRDefault="003517B4" w:rsidP="003517B4">
      <w:pPr>
        <w:spacing w:before="120"/>
        <w:ind w:left="-425" w:right="-709"/>
        <w:rPr>
          <w:b/>
          <w:sz w:val="22"/>
          <w:szCs w:val="22"/>
        </w:rPr>
      </w:pPr>
    </w:p>
    <w:p w14:paraId="03276D60" w14:textId="77777777" w:rsidR="003517B4" w:rsidRPr="00A932EE" w:rsidRDefault="003517B4" w:rsidP="003517B4">
      <w:pPr>
        <w:spacing w:before="120"/>
        <w:ind w:left="-425" w:right="-709"/>
        <w:rPr>
          <w:b/>
          <w:sz w:val="22"/>
          <w:szCs w:val="22"/>
        </w:rPr>
      </w:pPr>
    </w:p>
    <w:p w14:paraId="1A9BB280" w14:textId="77777777" w:rsidR="0012222B" w:rsidRDefault="0012222B" w:rsidP="003A7521">
      <w:pPr>
        <w:spacing w:before="120"/>
        <w:ind w:left="283" w:right="-709"/>
        <w:rPr>
          <w:color w:val="0070C0"/>
          <w:sz w:val="22"/>
          <w:szCs w:val="22"/>
        </w:rPr>
      </w:pPr>
    </w:p>
    <w:p w14:paraId="621B9BF0" w14:textId="77777777" w:rsidR="00CB51FB" w:rsidRPr="00A932EE" w:rsidRDefault="005D5330" w:rsidP="005D5330">
      <w:pPr>
        <w:pStyle w:val="Paragraphedeliste"/>
        <w:numPr>
          <w:ilvl w:val="0"/>
          <w:numId w:val="4"/>
        </w:numPr>
        <w:rPr>
          <w:b/>
          <w:sz w:val="22"/>
          <w:szCs w:val="22"/>
          <w:u w:val="single"/>
          <w:lang w:eastAsia="en-US"/>
        </w:rPr>
      </w:pPr>
      <w:r w:rsidRPr="00A932EE">
        <w:rPr>
          <w:b/>
          <w:sz w:val="22"/>
          <w:szCs w:val="22"/>
          <w:u w:val="single"/>
          <w:lang w:eastAsia="en-US"/>
        </w:rPr>
        <w:t>Application à la couleur des solutions.</w:t>
      </w:r>
    </w:p>
    <w:p w14:paraId="583A22F3" w14:textId="77777777" w:rsidR="00CB51FB" w:rsidRPr="00A932EE" w:rsidRDefault="00CB51FB" w:rsidP="00CB51FB">
      <w:pPr>
        <w:rPr>
          <w:sz w:val="22"/>
          <w:szCs w:val="22"/>
          <w:u w:val="single"/>
          <w:lang w:eastAsia="en-US"/>
        </w:rPr>
      </w:pPr>
    </w:p>
    <w:p w14:paraId="495B992C" w14:textId="77777777" w:rsidR="0010189B"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Lorsque toutes les radiations du domaine visible traversent une solution sans être absorbées (ou en étant faiblement absorbées dans les mêmes proportions), la solution nous paraît incolore car la lumière transmise, captée par notre œil, est identique à la lumière incidente. </w:t>
      </w:r>
    </w:p>
    <w:p w14:paraId="5A0FFF1B" w14:textId="77777777" w:rsidR="007A0AEC" w:rsidRDefault="005D5330" w:rsidP="007A0AEC">
      <w:pPr>
        <w:pStyle w:val="Sansinterligne"/>
        <w:ind w:left="-426"/>
        <w:rPr>
          <w:rFonts w:ascii="Times New Roman" w:hAnsi="Times New Roman" w:cs="Times New Roman"/>
        </w:rPr>
      </w:pPr>
      <w:r w:rsidRPr="00A932EE">
        <w:rPr>
          <w:rFonts w:ascii="Times New Roman" w:hAnsi="Times New Roman" w:cs="Times New Roman"/>
        </w:rPr>
        <w:t>C'est le cas de l'eau par exemple</w:t>
      </w:r>
      <w:r w:rsidR="007A0AEC">
        <w:rPr>
          <w:rFonts w:ascii="Times New Roman" w:hAnsi="Times New Roman" w:cs="Times New Roman"/>
        </w:rPr>
        <w:t>.</w:t>
      </w:r>
    </w:p>
    <w:p w14:paraId="32BA8BA5" w14:textId="77777777" w:rsidR="005D5330" w:rsidRPr="00A932EE" w:rsidRDefault="0010189B" w:rsidP="007A0AEC">
      <w:pPr>
        <w:pStyle w:val="Sansinterligne"/>
        <w:ind w:left="-426"/>
        <w:rPr>
          <w:rFonts w:ascii="Times New Roman" w:hAnsi="Times New Roman" w:cs="Times New Roman"/>
          <w:color w:val="0070C0"/>
        </w:rPr>
      </w:pPr>
      <w:r w:rsidRPr="00A932EE">
        <w:rPr>
          <w:rFonts w:ascii="Times New Roman" w:hAnsi="Times New Roman" w:cs="Times New Roman"/>
        </w:rPr>
        <w:t xml:space="preserve"> </w:t>
      </w:r>
    </w:p>
    <w:p w14:paraId="398C14CE" w14:textId="77777777" w:rsidR="005D5330"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Par contre, si une solution absorbe une partie du rayonnement visible, la lumière transmise, captée par notre œil, sera différente de la lumière incidente. </w:t>
      </w:r>
    </w:p>
    <w:p w14:paraId="4E06F0D6" w14:textId="77777777" w:rsidR="0010189B" w:rsidRPr="00A932EE" w:rsidRDefault="0010189B" w:rsidP="0010189B">
      <w:pPr>
        <w:pStyle w:val="Sansinterligne"/>
        <w:ind w:left="-426"/>
        <w:rPr>
          <w:rFonts w:ascii="Times New Roman" w:hAnsi="Times New Roman" w:cs="Times New Roman"/>
        </w:rPr>
      </w:pPr>
    </w:p>
    <w:p w14:paraId="7B521EF3" w14:textId="77777777" w:rsidR="005D5330" w:rsidRPr="00A932EE" w:rsidRDefault="005D5330" w:rsidP="0010189B">
      <w:pPr>
        <w:pStyle w:val="Sansinterligne"/>
        <w:ind w:left="-426"/>
        <w:rPr>
          <w:rFonts w:ascii="Times New Roman" w:hAnsi="Times New Roman" w:cs="Times New Roman"/>
        </w:rPr>
      </w:pPr>
      <w:r w:rsidRPr="00A932EE">
        <w:rPr>
          <w:rFonts w:ascii="Times New Roman" w:hAnsi="Times New Roman" w:cs="Times New Roman"/>
        </w:rPr>
        <w:t xml:space="preserve">Cela se traduit par des bandes sombres dans le spectre de la lumière blanche. Ces bandes sombres correspondent aux radiations absorbées par la solution. </w:t>
      </w:r>
    </w:p>
    <w:p w14:paraId="587E7538" w14:textId="77777777" w:rsidR="00F12F55" w:rsidRDefault="00F12F55" w:rsidP="0010189B">
      <w:pPr>
        <w:tabs>
          <w:tab w:val="left" w:pos="5355"/>
        </w:tabs>
        <w:spacing w:before="120"/>
        <w:ind w:left="-425" w:right="-709"/>
        <w:rPr>
          <w:b/>
          <w:sz w:val="22"/>
          <w:szCs w:val="22"/>
        </w:rPr>
      </w:pPr>
    </w:p>
    <w:p w14:paraId="30902682" w14:textId="4BCB7CC5" w:rsidR="00250C28" w:rsidRPr="00A932EE" w:rsidRDefault="00363EBD" w:rsidP="0010189B">
      <w:pPr>
        <w:tabs>
          <w:tab w:val="left" w:pos="5355"/>
        </w:tabs>
        <w:spacing w:before="120"/>
        <w:ind w:left="-425" w:right="-709"/>
        <w:rPr>
          <w:b/>
          <w:sz w:val="22"/>
          <w:szCs w:val="22"/>
        </w:rPr>
      </w:pPr>
      <w:r>
        <w:rPr>
          <w:b/>
          <w:sz w:val="22"/>
          <w:szCs w:val="22"/>
        </w:rPr>
        <w:t xml:space="preserve">Application </w:t>
      </w:r>
      <w:r w:rsidR="00250C28" w:rsidRPr="00A932EE">
        <w:rPr>
          <w:b/>
          <w:sz w:val="22"/>
          <w:szCs w:val="22"/>
        </w:rPr>
        <w:t>:</w:t>
      </w:r>
    </w:p>
    <w:p w14:paraId="25220BD7" w14:textId="77777777" w:rsidR="0012222B" w:rsidRPr="0012222B" w:rsidRDefault="007A0AEC" w:rsidP="0027152E">
      <w:pPr>
        <w:pStyle w:val="Sansinterligne"/>
        <w:ind w:left="-426"/>
        <w:rPr>
          <w:rFonts w:ascii="Times New Roman" w:hAnsi="Times New Roman" w:cs="Times New Roman"/>
          <w:color w:val="FF0000"/>
        </w:rPr>
      </w:pPr>
      <w:r w:rsidRPr="007A0AEC">
        <w:rPr>
          <w:rFonts w:ascii="Times New Roman" w:hAnsi="Times New Roman" w:cs="Times New Roman"/>
          <w:color w:val="FF0000"/>
        </w:rPr>
        <w:sym w:font="Wingdings" w:char="F0E0"/>
      </w:r>
      <w:r w:rsidR="0012222B">
        <w:rPr>
          <w:rFonts w:ascii="Times New Roman" w:hAnsi="Times New Roman" w:cs="Times New Roman"/>
          <w:color w:val="FF0000"/>
        </w:rPr>
        <w:t xml:space="preserve"> </w:t>
      </w:r>
      <w:proofErr w:type="gramStart"/>
      <w:r w:rsidR="0012222B">
        <w:rPr>
          <w:rFonts w:ascii="Times New Roman" w:hAnsi="Times New Roman" w:cs="Times New Roman"/>
          <w:color w:val="FF0000"/>
        </w:rPr>
        <w:t>le</w:t>
      </w:r>
      <w:proofErr w:type="gramEnd"/>
      <w:r w:rsidR="0012222B">
        <w:rPr>
          <w:rFonts w:ascii="Times New Roman" w:hAnsi="Times New Roman" w:cs="Times New Roman"/>
          <w:color w:val="FF0000"/>
        </w:rPr>
        <w:t xml:space="preserve"> spectre d’absorption du permanganate avec </w:t>
      </w:r>
      <w:proofErr w:type="spellStart"/>
      <w:r w:rsidR="0012222B">
        <w:rPr>
          <w:rFonts w:ascii="Times New Roman" w:hAnsi="Times New Roman" w:cs="Times New Roman"/>
          <w:color w:val="FF0000"/>
        </w:rPr>
        <w:t>Spectrovis</w:t>
      </w:r>
      <w:proofErr w:type="spellEnd"/>
      <w:r w:rsidR="0012222B">
        <w:rPr>
          <w:rFonts w:ascii="Times New Roman" w:hAnsi="Times New Roman" w:cs="Times New Roman"/>
          <w:color w:val="FF0000"/>
        </w:rPr>
        <w:t>.</w:t>
      </w:r>
    </w:p>
    <w:p w14:paraId="262CFCF1" w14:textId="77777777" w:rsidR="00250C28" w:rsidRPr="00A932EE" w:rsidRDefault="00250C28" w:rsidP="0027152E">
      <w:pPr>
        <w:pStyle w:val="Sansinterligne"/>
        <w:ind w:left="-426"/>
        <w:rPr>
          <w:rFonts w:ascii="Times New Roman" w:hAnsi="Times New Roman" w:cs="Times New Roman"/>
        </w:rPr>
      </w:pPr>
      <w:r w:rsidRPr="00A932EE">
        <w:rPr>
          <w:rFonts w:ascii="Times New Roman" w:hAnsi="Times New Roman" w:cs="Times New Roman"/>
        </w:rPr>
        <w:t xml:space="preserve">Interpréter la couleur d’une solution de permanganate </w:t>
      </w:r>
      <w:r w:rsidR="0027152E" w:rsidRPr="00A932EE">
        <w:rPr>
          <w:rFonts w:ascii="Times New Roman" w:hAnsi="Times New Roman" w:cs="Times New Roman"/>
        </w:rPr>
        <w:t>éclairée en lumière blanche en suivant 2 raisonnements différents.</w:t>
      </w:r>
    </w:p>
    <w:p w14:paraId="26F0681E" w14:textId="77777777" w:rsidR="0027152E" w:rsidRPr="00A932EE" w:rsidRDefault="0027152E" w:rsidP="0027152E">
      <w:pPr>
        <w:pStyle w:val="Sansinterligne"/>
        <w:ind w:left="-426"/>
        <w:rPr>
          <w:rFonts w:ascii="Times New Roman" w:hAnsi="Times New Roman" w:cs="Times New Roman"/>
        </w:rPr>
      </w:pPr>
    </w:p>
    <w:p w14:paraId="6FD71412" w14:textId="77777777" w:rsidR="0027152E" w:rsidRPr="00A932EE" w:rsidRDefault="0027152E" w:rsidP="0027152E">
      <w:pPr>
        <w:pStyle w:val="Sansinterligne"/>
        <w:ind w:left="-426"/>
        <w:rPr>
          <w:rFonts w:ascii="Times New Roman" w:hAnsi="Times New Roman" w:cs="Times New Roman"/>
          <w:color w:val="0070C0"/>
        </w:rPr>
      </w:pPr>
      <w:r w:rsidRPr="00A932EE">
        <w:rPr>
          <w:rFonts w:ascii="Times New Roman" w:hAnsi="Times New Roman" w:cs="Times New Roman"/>
          <w:color w:val="0070C0"/>
        </w:rPr>
        <w:t xml:space="preserve">Synthèse additive : les radiations B et R sont transmises : B </w:t>
      </w:r>
      <w:r w:rsidRPr="00F12F55">
        <w:rPr>
          <w:rFonts w:ascii="Times New Roman" w:hAnsi="Times New Roman" w:cs="Times New Roman"/>
          <w:color w:val="0070C0"/>
          <w:highlight w:val="yellow"/>
        </w:rPr>
        <w:t>+</w:t>
      </w:r>
      <w:r w:rsidRPr="00A932EE">
        <w:rPr>
          <w:rFonts w:ascii="Times New Roman" w:hAnsi="Times New Roman" w:cs="Times New Roman"/>
          <w:color w:val="0070C0"/>
        </w:rPr>
        <w:t xml:space="preserve"> R = M</w:t>
      </w:r>
    </w:p>
    <w:p w14:paraId="2929FA31" w14:textId="77777777" w:rsidR="0027152E" w:rsidRPr="00A932EE" w:rsidRDefault="0027152E" w:rsidP="0027152E">
      <w:pPr>
        <w:pStyle w:val="Sansinterligne"/>
        <w:ind w:left="-426"/>
        <w:rPr>
          <w:rFonts w:ascii="Times New Roman" w:hAnsi="Times New Roman" w:cs="Times New Roman"/>
          <w:color w:val="0070C0"/>
        </w:rPr>
      </w:pPr>
      <w:r w:rsidRPr="00A932EE">
        <w:rPr>
          <w:rFonts w:ascii="Times New Roman" w:hAnsi="Times New Roman" w:cs="Times New Roman"/>
          <w:color w:val="0070C0"/>
        </w:rPr>
        <w:t xml:space="preserve">Synthèse soustractive : les radiations V sont absorbées donc la couleur résultante est son complémentaire : blanc </w:t>
      </w:r>
      <w:r w:rsidRPr="00F12F55">
        <w:rPr>
          <w:rFonts w:ascii="Times New Roman" w:hAnsi="Times New Roman" w:cs="Times New Roman"/>
          <w:color w:val="0070C0"/>
          <w:highlight w:val="yellow"/>
        </w:rPr>
        <w:t>–</w:t>
      </w:r>
      <w:r w:rsidRPr="00A932EE">
        <w:rPr>
          <w:rFonts w:ascii="Times New Roman" w:hAnsi="Times New Roman" w:cs="Times New Roman"/>
          <w:color w:val="0070C0"/>
        </w:rPr>
        <w:t xml:space="preserve"> V = complémentaire du V = M.</w:t>
      </w:r>
    </w:p>
    <w:p w14:paraId="4A6FE2D2" w14:textId="77777777" w:rsidR="00F23D3B" w:rsidRDefault="00F23D3B" w:rsidP="0012222B">
      <w:pPr>
        <w:spacing w:before="120"/>
        <w:ind w:left="-426" w:right="-709"/>
        <w:rPr>
          <w:color w:val="FF0000"/>
          <w:sz w:val="22"/>
          <w:szCs w:val="22"/>
        </w:rPr>
      </w:pPr>
    </w:p>
    <w:p w14:paraId="415D74E5" w14:textId="77777777" w:rsidR="00CB51FB" w:rsidRPr="00A932EE" w:rsidRDefault="007E05AC" w:rsidP="007E05AC">
      <w:pPr>
        <w:pStyle w:val="Paragraphedeliste"/>
        <w:numPr>
          <w:ilvl w:val="0"/>
          <w:numId w:val="4"/>
        </w:numPr>
        <w:rPr>
          <w:b/>
          <w:sz w:val="22"/>
          <w:szCs w:val="22"/>
          <w:u w:val="single"/>
          <w:lang w:eastAsia="en-US"/>
        </w:rPr>
      </w:pPr>
      <w:r w:rsidRPr="00A932EE">
        <w:rPr>
          <w:b/>
          <w:sz w:val="22"/>
          <w:szCs w:val="22"/>
          <w:u w:val="single"/>
          <w:lang w:eastAsia="en-US"/>
        </w:rPr>
        <w:t>Spectrophotométrie et absorbance.</w:t>
      </w:r>
    </w:p>
    <w:p w14:paraId="395A5088" w14:textId="77777777" w:rsidR="007E05AC" w:rsidRPr="00A932EE" w:rsidRDefault="007E05AC" w:rsidP="007E05AC">
      <w:pPr>
        <w:rPr>
          <w:b/>
          <w:sz w:val="22"/>
          <w:szCs w:val="22"/>
          <w:u w:val="single"/>
          <w:lang w:eastAsia="en-US"/>
        </w:rPr>
      </w:pPr>
    </w:p>
    <w:p w14:paraId="58D034FE" w14:textId="77777777" w:rsidR="007E05AC" w:rsidRPr="00A932EE" w:rsidRDefault="007E05AC" w:rsidP="007E05AC">
      <w:pPr>
        <w:pStyle w:val="Paragraphedeliste"/>
        <w:numPr>
          <w:ilvl w:val="0"/>
          <w:numId w:val="13"/>
        </w:numPr>
        <w:jc w:val="both"/>
        <w:rPr>
          <w:sz w:val="22"/>
          <w:szCs w:val="22"/>
          <w:u w:val="single"/>
        </w:rPr>
      </w:pPr>
      <w:r w:rsidRPr="00A932EE">
        <w:rPr>
          <w:sz w:val="22"/>
          <w:szCs w:val="22"/>
          <w:u w:val="single"/>
        </w:rPr>
        <w:t>Absorbance d’une solution colorée :</w:t>
      </w:r>
    </w:p>
    <w:p w14:paraId="468DC7F8" w14:textId="77777777" w:rsidR="007E05AC" w:rsidRDefault="007E05AC" w:rsidP="007E05AC">
      <w:pPr>
        <w:pStyle w:val="Paragraphedeliste"/>
        <w:jc w:val="both"/>
        <w:rPr>
          <w:b/>
          <w:sz w:val="22"/>
          <w:szCs w:val="22"/>
        </w:rPr>
      </w:pPr>
    </w:p>
    <w:p w14:paraId="483D4AD0" w14:textId="77777777" w:rsidR="007E05AC" w:rsidRPr="00A932EE" w:rsidRDefault="007E05AC" w:rsidP="007E05AC">
      <w:pPr>
        <w:jc w:val="both"/>
        <w:rPr>
          <w:sz w:val="22"/>
          <w:szCs w:val="22"/>
        </w:rPr>
      </w:pPr>
      <w:r w:rsidRPr="00A932EE">
        <w:rPr>
          <w:sz w:val="22"/>
          <w:szCs w:val="22"/>
        </w:rPr>
        <w:t>Une solution colorée absorbe certaines radiations de la lumière blanche. L’</w:t>
      </w:r>
      <w:r w:rsidRPr="00A932EE">
        <w:rPr>
          <w:b/>
          <w:sz w:val="22"/>
          <w:szCs w:val="22"/>
        </w:rPr>
        <w:t xml:space="preserve">absorbance A </w:t>
      </w:r>
      <w:r w:rsidRPr="00A932EE">
        <w:rPr>
          <w:sz w:val="22"/>
          <w:szCs w:val="22"/>
        </w:rPr>
        <w:t xml:space="preserve">d’une solution est une grandeur sans unité </w:t>
      </w:r>
      <w:r w:rsidRPr="00A932EE">
        <w:rPr>
          <w:b/>
          <w:sz w:val="22"/>
          <w:szCs w:val="22"/>
        </w:rPr>
        <w:t xml:space="preserve">liée à la proportion de lumière absorbée </w:t>
      </w:r>
      <w:r w:rsidRPr="00A932EE">
        <w:rPr>
          <w:sz w:val="22"/>
          <w:szCs w:val="22"/>
        </w:rPr>
        <w:t xml:space="preserve">par la solution </w:t>
      </w:r>
      <w:r w:rsidRPr="00A932EE">
        <w:rPr>
          <w:b/>
          <w:sz w:val="22"/>
          <w:szCs w:val="22"/>
        </w:rPr>
        <w:t>pour une longueur d’onde λ donnée</w:t>
      </w:r>
      <w:r w:rsidRPr="00A932EE">
        <w:rPr>
          <w:sz w:val="22"/>
          <w:szCs w:val="22"/>
        </w:rPr>
        <w:t>.</w:t>
      </w:r>
    </w:p>
    <w:p w14:paraId="726BDF9B" w14:textId="77777777" w:rsidR="001A1050" w:rsidRDefault="007E05AC" w:rsidP="007E05AC">
      <w:pPr>
        <w:jc w:val="both"/>
        <w:rPr>
          <w:sz w:val="22"/>
          <w:szCs w:val="22"/>
        </w:rPr>
      </w:pPr>
      <w:r w:rsidRPr="00A932EE">
        <w:rPr>
          <w:sz w:val="22"/>
          <w:szCs w:val="22"/>
        </w:rPr>
        <w:lastRenderedPageBreak/>
        <w:t xml:space="preserve">L’absorbance d’une solution est mesurée avec un </w:t>
      </w:r>
      <w:r w:rsidRPr="00A932EE">
        <w:rPr>
          <w:b/>
          <w:sz w:val="22"/>
          <w:szCs w:val="22"/>
        </w:rPr>
        <w:t>spectrophotomètre</w:t>
      </w:r>
      <w:r w:rsidRPr="00A932EE">
        <w:rPr>
          <w:sz w:val="22"/>
          <w:szCs w:val="22"/>
        </w:rPr>
        <w:t xml:space="preserve">. </w:t>
      </w:r>
    </w:p>
    <w:p w14:paraId="2F6E398B" w14:textId="77777777" w:rsidR="007E05AC" w:rsidRPr="00A932EE" w:rsidRDefault="007E05AC" w:rsidP="007E05AC">
      <w:pPr>
        <w:jc w:val="both"/>
        <w:rPr>
          <w:sz w:val="22"/>
          <w:szCs w:val="22"/>
        </w:rPr>
      </w:pPr>
      <w:r w:rsidRPr="00A932EE">
        <w:rPr>
          <w:sz w:val="22"/>
          <w:szCs w:val="22"/>
        </w:rPr>
        <w:t xml:space="preserve">Il permet de tracer le graphe A = f(λ) appelé </w:t>
      </w:r>
      <w:r w:rsidRPr="00A932EE">
        <w:rPr>
          <w:b/>
          <w:sz w:val="22"/>
          <w:szCs w:val="22"/>
        </w:rPr>
        <w:t>spectre d’absorption</w:t>
      </w:r>
      <w:r w:rsidRPr="00A932EE">
        <w:rPr>
          <w:sz w:val="22"/>
          <w:szCs w:val="22"/>
        </w:rPr>
        <w:t>.</w:t>
      </w:r>
    </w:p>
    <w:p w14:paraId="32A24344" w14:textId="77777777" w:rsidR="003A7521" w:rsidRPr="00A932EE" w:rsidRDefault="003A7521" w:rsidP="006A4DBE">
      <w:pPr>
        <w:jc w:val="both"/>
        <w:rPr>
          <w:i/>
          <w:sz w:val="22"/>
          <w:szCs w:val="22"/>
          <w:u w:val="single"/>
        </w:rPr>
      </w:pPr>
    </w:p>
    <w:p w14:paraId="15FB6345" w14:textId="77777777" w:rsidR="007E05AC" w:rsidRPr="00A932EE" w:rsidRDefault="006A4DBE" w:rsidP="006A4DBE">
      <w:pPr>
        <w:jc w:val="both"/>
        <w:rPr>
          <w:i/>
          <w:sz w:val="22"/>
          <w:szCs w:val="22"/>
          <w:u w:val="single"/>
        </w:rPr>
      </w:pPr>
      <w:r w:rsidRPr="00A932EE">
        <w:rPr>
          <w:b/>
          <w:smallCaps/>
          <w:noProof/>
          <w:sz w:val="22"/>
          <w:szCs w:val="22"/>
        </w:rPr>
        <mc:AlternateContent>
          <mc:Choice Requires="wps">
            <w:drawing>
              <wp:anchor distT="0" distB="0" distL="114300" distR="114300" simplePos="0" relativeHeight="251720704" behindDoc="0" locked="0" layoutInCell="1" allowOverlap="1" wp14:anchorId="3DFB2CBE" wp14:editId="67F05767">
                <wp:simplePos x="0" y="0"/>
                <wp:positionH relativeFrom="margin">
                  <wp:posOffset>-99695</wp:posOffset>
                </wp:positionH>
                <wp:positionV relativeFrom="margin">
                  <wp:posOffset>1938020</wp:posOffset>
                </wp:positionV>
                <wp:extent cx="2673985" cy="2059305"/>
                <wp:effectExtent l="0" t="0" r="12065" b="1714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059305"/>
                        </a:xfrm>
                        <a:prstGeom prst="rect">
                          <a:avLst/>
                        </a:prstGeom>
                        <a:solidFill>
                          <a:srgbClr val="FFFFFF"/>
                        </a:solidFill>
                        <a:ln w="9525">
                          <a:solidFill>
                            <a:srgbClr val="000000"/>
                          </a:solidFill>
                          <a:miter lim="800000"/>
                          <a:headEnd/>
                          <a:tailEnd/>
                        </a:ln>
                      </wps:spPr>
                      <wps:txbx>
                        <w:txbxContent>
                          <w:p w14:paraId="63476574" w14:textId="77777777" w:rsidR="006A4DBE" w:rsidRPr="00D30320" w:rsidRDefault="006A4DBE" w:rsidP="006A4DBE">
                            <w:pPr>
                              <w:jc w:val="center"/>
                              <w:rPr>
                                <w:sz w:val="20"/>
                                <w:szCs w:val="20"/>
                              </w:rPr>
                            </w:pPr>
                            <w:r w:rsidRPr="00D30320">
                              <w:rPr>
                                <w:sz w:val="20"/>
                                <w:szCs w:val="20"/>
                              </w:rPr>
                              <w:t>Spectre d’absorption d’une solution de permanganate de potassium</w:t>
                            </w:r>
                          </w:p>
                          <w:p w14:paraId="450BFB97" w14:textId="77777777" w:rsidR="006A4DBE" w:rsidRDefault="006A4DBE" w:rsidP="006A4DBE">
                            <w:r>
                              <w:rPr>
                                <w:noProof/>
                              </w:rPr>
                              <w:drawing>
                                <wp:inline distT="0" distB="0" distL="0" distR="0" wp14:anchorId="7EF805E1" wp14:editId="0C0691A3">
                                  <wp:extent cx="1630018" cy="1680375"/>
                                  <wp:effectExtent l="0" t="0" r="8890" b="0"/>
                                  <wp:docPr id="2" name="Image 2" descr="Résultat de recherche d'images pour &quot;spectre permanganate de potass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pectre permanganate de potassium&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943" cy="16813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2CBE" id="Zone de texte 5" o:spid="_x0000_s1077" type="#_x0000_t202" style="position:absolute;left:0;text-align:left;margin-left:-7.85pt;margin-top:152.6pt;width:210.55pt;height:162.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g2HQIAADQ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">
                <v:textbox>
                  <w:txbxContent>
                    <w:p w14:paraId="63476574" w14:textId="77777777" w:rsidR="006A4DBE" w:rsidRPr="00D30320" w:rsidRDefault="006A4DBE" w:rsidP="006A4DBE">
                      <w:pPr>
                        <w:jc w:val="center"/>
                        <w:rPr>
                          <w:sz w:val="20"/>
                          <w:szCs w:val="20"/>
                        </w:rPr>
                      </w:pPr>
                      <w:r w:rsidRPr="00D30320">
                        <w:rPr>
                          <w:sz w:val="20"/>
                          <w:szCs w:val="20"/>
                        </w:rPr>
                        <w:t>Spectre d’absorption d’une solution de permanganate de potassium</w:t>
                      </w:r>
                    </w:p>
                    <w:p w14:paraId="450BFB97" w14:textId="77777777" w:rsidR="006A4DBE" w:rsidRDefault="006A4DBE" w:rsidP="006A4DBE">
                      <w:r>
                        <w:rPr>
                          <w:noProof/>
                        </w:rPr>
                        <w:drawing>
                          <wp:inline distT="0" distB="0" distL="0" distR="0" wp14:anchorId="7EF805E1" wp14:editId="0C0691A3">
                            <wp:extent cx="1630018" cy="1680375"/>
                            <wp:effectExtent l="0" t="0" r="8890" b="0"/>
                            <wp:docPr id="2" name="Image 2" descr="Résultat de recherche d'images pour &quot;spectre permanganate de potassi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pectre permanganate de potassium&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943" cy="1681329"/>
                                    </a:xfrm>
                                    <a:prstGeom prst="rect">
                                      <a:avLst/>
                                    </a:prstGeom>
                                    <a:noFill/>
                                    <a:ln>
                                      <a:noFill/>
                                    </a:ln>
                                  </pic:spPr>
                                </pic:pic>
                              </a:graphicData>
                            </a:graphic>
                          </wp:inline>
                        </w:drawing>
                      </w:r>
                    </w:p>
                  </w:txbxContent>
                </v:textbox>
                <w10:wrap type="square" anchorx="margin" anchory="margin"/>
              </v:shape>
            </w:pict>
          </mc:Fallback>
        </mc:AlternateContent>
      </w:r>
      <w:r w:rsidRPr="00A932EE">
        <w:rPr>
          <w:i/>
          <w:sz w:val="22"/>
          <w:szCs w:val="22"/>
          <w:u w:val="single"/>
        </w:rPr>
        <w:t>C</w:t>
      </w:r>
      <w:r w:rsidR="007E05AC" w:rsidRPr="00A932EE">
        <w:rPr>
          <w:i/>
          <w:sz w:val="22"/>
          <w:szCs w:val="22"/>
          <w:u w:val="single"/>
        </w:rPr>
        <w:t>ompléter les phrases suivantes :</w:t>
      </w:r>
    </w:p>
    <w:p w14:paraId="681C0031" w14:textId="77777777" w:rsidR="007E05AC" w:rsidRPr="00A932EE" w:rsidRDefault="007E05AC" w:rsidP="007E05AC">
      <w:pPr>
        <w:pStyle w:val="Sansinterligne"/>
      </w:pPr>
      <w:r w:rsidRPr="00A932EE">
        <w:t xml:space="preserve"> </w:t>
      </w:r>
    </w:p>
    <w:p w14:paraId="15404580" w14:textId="77777777" w:rsidR="007E05AC" w:rsidRPr="00A932EE" w:rsidRDefault="007E05AC" w:rsidP="007E05AC">
      <w:pPr>
        <w:pStyle w:val="Sansinterligne"/>
        <w:rPr>
          <w:rFonts w:ascii="Times New Roman" w:hAnsi="Times New Roman" w:cs="Times New Roman"/>
        </w:rPr>
      </w:pPr>
      <w:r w:rsidRPr="00A932EE">
        <w:rPr>
          <w:rFonts w:ascii="Times New Roman" w:hAnsi="Times New Roman" w:cs="Times New Roman"/>
        </w:rPr>
        <w:t xml:space="preserve">Plus une solution absorbe fortement une radiation, plus la valeur de l'absorbance </w:t>
      </w:r>
      <w:r w:rsidR="006A4DBE" w:rsidRPr="00A932EE">
        <w:rPr>
          <w:rFonts w:ascii="Times New Roman" w:hAnsi="Times New Roman" w:cs="Times New Roman"/>
        </w:rPr>
        <w:t xml:space="preserve">à la longueur d’onde de la </w:t>
      </w:r>
      <w:proofErr w:type="gramStart"/>
      <w:r w:rsidR="006A4DBE" w:rsidRPr="00A932EE">
        <w:rPr>
          <w:rFonts w:ascii="Times New Roman" w:hAnsi="Times New Roman" w:cs="Times New Roman"/>
        </w:rPr>
        <w:t xml:space="preserve">radiation </w:t>
      </w:r>
      <w:r w:rsidRPr="00A932EE">
        <w:rPr>
          <w:rFonts w:ascii="Times New Roman" w:hAnsi="Times New Roman" w:cs="Times New Roman"/>
        </w:rPr>
        <w:t xml:space="preserve"> est</w:t>
      </w:r>
      <w:proofErr w:type="gramEnd"/>
      <w:r w:rsidRPr="00A932EE">
        <w:rPr>
          <w:rFonts w:ascii="Times New Roman" w:hAnsi="Times New Roman" w:cs="Times New Roman"/>
        </w:rPr>
        <w:t xml:space="preserve"> </w:t>
      </w:r>
      <w:r w:rsidR="003A7521" w:rsidRPr="00A932EE">
        <w:rPr>
          <w:rFonts w:ascii="Times New Roman" w:hAnsi="Times New Roman" w:cs="Times New Roman"/>
          <w:color w:val="0070C0"/>
        </w:rPr>
        <w:t>grande.</w:t>
      </w:r>
    </w:p>
    <w:p w14:paraId="5DB6EFFA" w14:textId="77777777" w:rsidR="007E05AC" w:rsidRPr="00A932EE" w:rsidRDefault="006A4DBE" w:rsidP="007E05AC">
      <w:pPr>
        <w:pStyle w:val="Sansinterligne"/>
        <w:rPr>
          <w:rFonts w:ascii="Times New Roman" w:hAnsi="Times New Roman" w:cs="Times New Roman"/>
          <w:color w:val="0070C0"/>
        </w:rPr>
      </w:pPr>
      <w:r w:rsidRPr="00A932EE">
        <w:rPr>
          <w:rFonts w:ascii="Times New Roman" w:hAnsi="Times New Roman" w:cs="Times New Roman"/>
        </w:rPr>
        <w:t xml:space="preserve">Une solution n’absorbant aucune radiation aura une absorbance </w:t>
      </w:r>
      <w:r w:rsidR="003A7521" w:rsidRPr="00A932EE">
        <w:rPr>
          <w:rFonts w:ascii="Times New Roman" w:hAnsi="Times New Roman" w:cs="Times New Roman"/>
          <w:color w:val="0070C0"/>
        </w:rPr>
        <w:t>nulle.</w:t>
      </w:r>
    </w:p>
    <w:p w14:paraId="4E2137AA" w14:textId="77777777" w:rsidR="003A7521" w:rsidRPr="00A932EE" w:rsidRDefault="003A7521" w:rsidP="003A7521">
      <w:pPr>
        <w:rPr>
          <w:sz w:val="22"/>
          <w:szCs w:val="22"/>
        </w:rPr>
      </w:pPr>
      <w:r w:rsidRPr="00A932EE">
        <w:rPr>
          <w:sz w:val="22"/>
          <w:szCs w:val="22"/>
        </w:rPr>
        <w:t xml:space="preserve">Ci-contre, la solution de permanganate absorbe fortement dans le </w:t>
      </w:r>
      <w:r w:rsidRPr="00A932EE">
        <w:rPr>
          <w:color w:val="0070C0"/>
          <w:sz w:val="22"/>
          <w:szCs w:val="22"/>
        </w:rPr>
        <w:t>V.</w:t>
      </w:r>
    </w:p>
    <w:p w14:paraId="6B615989" w14:textId="77777777" w:rsidR="003A7521" w:rsidRPr="00A932EE" w:rsidRDefault="003A7521" w:rsidP="007E05AC">
      <w:pPr>
        <w:pStyle w:val="Sansinterligne"/>
        <w:rPr>
          <w:rFonts w:ascii="Times New Roman" w:hAnsi="Times New Roman" w:cs="Times New Roman"/>
        </w:rPr>
      </w:pPr>
    </w:p>
    <w:p w14:paraId="10B4C260" w14:textId="77777777" w:rsidR="007E05AC" w:rsidRPr="00A932EE" w:rsidRDefault="007E05AC" w:rsidP="007E05AC">
      <w:pPr>
        <w:rPr>
          <w:sz w:val="22"/>
          <w:szCs w:val="22"/>
        </w:rPr>
      </w:pPr>
    </w:p>
    <w:p w14:paraId="01919C0B" w14:textId="77777777" w:rsidR="007A0AEC" w:rsidRDefault="007A0AEC" w:rsidP="007E05AC">
      <w:pPr>
        <w:rPr>
          <w:color w:val="E36C0A" w:themeColor="accent6" w:themeShade="BF"/>
          <w:sz w:val="22"/>
          <w:szCs w:val="22"/>
        </w:rPr>
      </w:pPr>
    </w:p>
    <w:p w14:paraId="4A1C0A31" w14:textId="77777777" w:rsidR="007A0AEC" w:rsidRDefault="007A0AEC" w:rsidP="007E05AC">
      <w:pPr>
        <w:rPr>
          <w:color w:val="E36C0A" w:themeColor="accent6" w:themeShade="BF"/>
          <w:sz w:val="22"/>
          <w:szCs w:val="22"/>
        </w:rPr>
      </w:pPr>
    </w:p>
    <w:p w14:paraId="30BFDC7C" w14:textId="77777777" w:rsidR="007A0AEC" w:rsidRDefault="007A0AEC" w:rsidP="007E05AC">
      <w:pPr>
        <w:rPr>
          <w:color w:val="E36C0A" w:themeColor="accent6" w:themeShade="BF"/>
          <w:sz w:val="22"/>
          <w:szCs w:val="22"/>
        </w:rPr>
      </w:pPr>
    </w:p>
    <w:p w14:paraId="4B7A4874" w14:textId="77777777" w:rsidR="007A0AEC" w:rsidRDefault="007A0AEC" w:rsidP="007E05AC">
      <w:pPr>
        <w:rPr>
          <w:color w:val="E36C0A" w:themeColor="accent6" w:themeShade="BF"/>
          <w:sz w:val="22"/>
          <w:szCs w:val="22"/>
        </w:rPr>
      </w:pPr>
    </w:p>
    <w:p w14:paraId="2D3A67F4" w14:textId="77777777" w:rsidR="007A0AEC" w:rsidRDefault="007A0AEC" w:rsidP="007E05AC">
      <w:pPr>
        <w:rPr>
          <w:color w:val="E36C0A" w:themeColor="accent6" w:themeShade="BF"/>
          <w:sz w:val="22"/>
          <w:szCs w:val="22"/>
        </w:rPr>
      </w:pPr>
    </w:p>
    <w:p w14:paraId="34B2BF01" w14:textId="77777777" w:rsidR="001A1050" w:rsidRPr="001A1050" w:rsidRDefault="001A1050" w:rsidP="007E05AC">
      <w:pPr>
        <w:rPr>
          <w:color w:val="0070C0"/>
          <w:sz w:val="22"/>
          <w:szCs w:val="22"/>
        </w:rPr>
      </w:pPr>
    </w:p>
    <w:p w14:paraId="48564827" w14:textId="77777777" w:rsidR="006A4DBE" w:rsidRPr="00A932EE" w:rsidRDefault="006A4DBE" w:rsidP="007E05AC">
      <w:pPr>
        <w:rPr>
          <w:sz w:val="22"/>
          <w:szCs w:val="22"/>
        </w:rPr>
      </w:pPr>
    </w:p>
    <w:p w14:paraId="311AE240" w14:textId="77777777" w:rsidR="007E05AC" w:rsidRPr="00A932EE" w:rsidRDefault="007E05AC" w:rsidP="007E05AC">
      <w:pPr>
        <w:pStyle w:val="Paragraphedeliste"/>
        <w:numPr>
          <w:ilvl w:val="0"/>
          <w:numId w:val="13"/>
        </w:numPr>
        <w:jc w:val="both"/>
        <w:rPr>
          <w:sz w:val="22"/>
          <w:szCs w:val="22"/>
          <w:u w:val="single"/>
        </w:rPr>
      </w:pPr>
      <w:r w:rsidRPr="00A932EE">
        <w:rPr>
          <w:sz w:val="22"/>
          <w:szCs w:val="22"/>
          <w:u w:val="single"/>
        </w:rPr>
        <w:t xml:space="preserve">Spectre d’absorption </w:t>
      </w:r>
      <w:r w:rsidR="00A932EE" w:rsidRPr="00A932EE">
        <w:rPr>
          <w:sz w:val="22"/>
          <w:szCs w:val="22"/>
          <w:u w:val="single"/>
        </w:rPr>
        <w:t>de</w:t>
      </w:r>
      <w:r w:rsidRPr="00A932EE">
        <w:rPr>
          <w:sz w:val="22"/>
          <w:szCs w:val="22"/>
          <w:u w:val="single"/>
        </w:rPr>
        <w:t xml:space="preserve"> solutions colorées ne différant que par leurs concentrations.</w:t>
      </w:r>
    </w:p>
    <w:p w14:paraId="6F66822C" w14:textId="77777777" w:rsidR="007E05AC" w:rsidRPr="00A932EE" w:rsidRDefault="001A1050" w:rsidP="007E05AC">
      <w:pPr>
        <w:jc w:val="both"/>
        <w:rPr>
          <w:b/>
          <w:sz w:val="22"/>
          <w:szCs w:val="22"/>
        </w:rPr>
      </w:pPr>
      <w:r w:rsidRPr="00A932EE">
        <w:rPr>
          <w:noProof/>
          <w:sz w:val="22"/>
          <w:szCs w:val="22"/>
          <w:u w:val="single"/>
        </w:rPr>
        <mc:AlternateContent>
          <mc:Choice Requires="wps">
            <w:drawing>
              <wp:anchor distT="0" distB="0" distL="114300" distR="114300" simplePos="0" relativeHeight="251716608" behindDoc="0" locked="0" layoutInCell="1" allowOverlap="1" wp14:anchorId="0A55F738" wp14:editId="1EF9C8EE">
                <wp:simplePos x="0" y="0"/>
                <wp:positionH relativeFrom="margin">
                  <wp:posOffset>3856990</wp:posOffset>
                </wp:positionH>
                <wp:positionV relativeFrom="margin">
                  <wp:posOffset>4793615</wp:posOffset>
                </wp:positionV>
                <wp:extent cx="2599055" cy="1789430"/>
                <wp:effectExtent l="0" t="0" r="10795" b="2032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789430"/>
                        </a:xfrm>
                        <a:prstGeom prst="rect">
                          <a:avLst/>
                        </a:prstGeom>
                        <a:solidFill>
                          <a:srgbClr val="FFFFFF"/>
                        </a:solidFill>
                        <a:ln w="9525">
                          <a:solidFill>
                            <a:srgbClr val="000000"/>
                          </a:solidFill>
                          <a:miter lim="800000"/>
                          <a:headEnd/>
                          <a:tailEnd/>
                        </a:ln>
                      </wps:spPr>
                      <wps:txbx>
                        <w:txbxContent>
                          <w:p w14:paraId="100E95A1" w14:textId="77777777" w:rsidR="007E05AC" w:rsidRPr="00D30320" w:rsidRDefault="007E05AC" w:rsidP="007E05AC">
                            <w:pPr>
                              <w:jc w:val="center"/>
                              <w:rPr>
                                <w:sz w:val="20"/>
                                <w:szCs w:val="20"/>
                              </w:rPr>
                            </w:pPr>
                            <w:r w:rsidRPr="00D30320">
                              <w:rPr>
                                <w:sz w:val="20"/>
                                <w:szCs w:val="20"/>
                              </w:rPr>
                              <w:t>Interprétation [ANA]</w:t>
                            </w:r>
                          </w:p>
                          <w:p w14:paraId="1A8F0C0B" w14:textId="77777777" w:rsidR="007E05AC" w:rsidRDefault="007E05AC" w:rsidP="007E05AC">
                            <w:pPr>
                              <w:rPr>
                                <w:sz w:val="16"/>
                              </w:rPr>
                            </w:pPr>
                          </w:p>
                          <w:p w14:paraId="7CCDD191" w14:textId="77777777" w:rsidR="003A7521" w:rsidRPr="003A7521" w:rsidRDefault="003A7521" w:rsidP="003A7521">
                            <w:pPr>
                              <w:rPr>
                                <w:color w:val="0070C0"/>
                                <w:sz w:val="20"/>
                              </w:rPr>
                            </w:pPr>
                            <w:r w:rsidRPr="003A7521">
                              <w:rPr>
                                <w:color w:val="0070C0"/>
                                <w:sz w:val="20"/>
                              </w:rPr>
                              <w:t xml:space="preserve">La forme globale de la courbe est identique puisqu’il s’agit de la même EC qui absorbe. L’effet de la dilution est de diminuer A car pour un même volume (V de la cuve), plus </w:t>
                            </w:r>
                            <w:proofErr w:type="gramStart"/>
                            <w:r w:rsidRPr="003A7521">
                              <w:rPr>
                                <w:color w:val="0070C0"/>
                                <w:sz w:val="20"/>
                              </w:rPr>
                              <w:t>la sol</w:t>
                            </w:r>
                            <w:proofErr w:type="gramEnd"/>
                            <w:r w:rsidRPr="003A7521">
                              <w:rPr>
                                <w:color w:val="0070C0"/>
                                <w:sz w:val="20"/>
                              </w:rPr>
                              <w:t>° sera diluée et moins la cuve contiendra d’EC absorbantes : l’absorbance diminue donc avec la diminution de C.</w:t>
                            </w:r>
                          </w:p>
                          <w:p w14:paraId="7EEDA421" w14:textId="77777777" w:rsidR="003A7521" w:rsidRPr="003A7521" w:rsidRDefault="003A7521" w:rsidP="003A7521">
                            <w:pPr>
                              <w:rPr>
                                <w:color w:val="0070C0"/>
                                <w:sz w:val="20"/>
                              </w:rPr>
                            </w:pPr>
                          </w:p>
                          <w:p w14:paraId="7DBE7AF3" w14:textId="77777777" w:rsidR="007E05AC" w:rsidRPr="003A7521" w:rsidRDefault="007E05AC" w:rsidP="007E05AC">
                            <w:pPr>
                              <w:rPr>
                                <w:color w:val="0070C0"/>
                                <w:sz w:val="18"/>
                              </w:rPr>
                            </w:pPr>
                          </w:p>
                          <w:p w14:paraId="0F7FAAF3" w14:textId="77777777" w:rsidR="007E05AC" w:rsidRPr="005D1FAF" w:rsidRDefault="007E05AC" w:rsidP="007E05AC">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5F738" id="Zone de texte 3" o:spid="_x0000_s1078" type="#_x0000_t202" style="position:absolute;left:0;text-align:left;margin-left:303.7pt;margin-top:377.45pt;width:204.65pt;height:140.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">
                <v:textbox>
                  <w:txbxContent>
                    <w:p w14:paraId="100E95A1" w14:textId="77777777" w:rsidR="007E05AC" w:rsidRPr="00D30320" w:rsidRDefault="007E05AC" w:rsidP="007E05AC">
                      <w:pPr>
                        <w:jc w:val="center"/>
                        <w:rPr>
                          <w:sz w:val="20"/>
                          <w:szCs w:val="20"/>
                        </w:rPr>
                      </w:pPr>
                      <w:r w:rsidRPr="00D30320">
                        <w:rPr>
                          <w:sz w:val="20"/>
                          <w:szCs w:val="20"/>
                        </w:rPr>
                        <w:t>Interprétation [ANA]</w:t>
                      </w:r>
                    </w:p>
                    <w:p w14:paraId="1A8F0C0B" w14:textId="77777777" w:rsidR="007E05AC" w:rsidRDefault="007E05AC" w:rsidP="007E05AC">
                      <w:pPr>
                        <w:rPr>
                          <w:sz w:val="16"/>
                        </w:rPr>
                      </w:pPr>
                    </w:p>
                    <w:p w14:paraId="7CCDD191" w14:textId="77777777" w:rsidR="003A7521" w:rsidRPr="003A7521" w:rsidRDefault="003A7521" w:rsidP="003A7521">
                      <w:pPr>
                        <w:rPr>
                          <w:color w:val="0070C0"/>
                          <w:sz w:val="20"/>
                        </w:rPr>
                      </w:pPr>
                      <w:r w:rsidRPr="003A7521">
                        <w:rPr>
                          <w:color w:val="0070C0"/>
                          <w:sz w:val="20"/>
                        </w:rPr>
                        <w:t xml:space="preserve">La forme globale de la courbe est identique puisqu’il s’agit de la même EC qui absorbe. L’effet de la dilution est de diminuer A car pour un même volume (V de la cuve), plus </w:t>
                      </w:r>
                      <w:proofErr w:type="gramStart"/>
                      <w:r w:rsidRPr="003A7521">
                        <w:rPr>
                          <w:color w:val="0070C0"/>
                          <w:sz w:val="20"/>
                        </w:rPr>
                        <w:t>la sol</w:t>
                      </w:r>
                      <w:proofErr w:type="gramEnd"/>
                      <w:r w:rsidRPr="003A7521">
                        <w:rPr>
                          <w:color w:val="0070C0"/>
                          <w:sz w:val="20"/>
                        </w:rPr>
                        <w:t>° sera diluée et moins la cuve contiendra d’EC absorbantes : l’absorbance diminue donc avec la diminution de C.</w:t>
                      </w:r>
                    </w:p>
                    <w:p w14:paraId="7EEDA421" w14:textId="77777777" w:rsidR="003A7521" w:rsidRPr="003A7521" w:rsidRDefault="003A7521" w:rsidP="003A7521">
                      <w:pPr>
                        <w:rPr>
                          <w:color w:val="0070C0"/>
                          <w:sz w:val="20"/>
                        </w:rPr>
                      </w:pPr>
                    </w:p>
                    <w:p w14:paraId="7DBE7AF3" w14:textId="77777777" w:rsidR="007E05AC" w:rsidRPr="003A7521" w:rsidRDefault="007E05AC" w:rsidP="007E05AC">
                      <w:pPr>
                        <w:rPr>
                          <w:color w:val="0070C0"/>
                          <w:sz w:val="18"/>
                        </w:rPr>
                      </w:pPr>
                    </w:p>
                    <w:p w14:paraId="0F7FAAF3" w14:textId="77777777" w:rsidR="007E05AC" w:rsidRPr="005D1FAF" w:rsidRDefault="007E05AC" w:rsidP="007E05AC">
                      <w:pPr>
                        <w:rPr>
                          <w:sz w:val="16"/>
                        </w:rPr>
                      </w:pPr>
                    </w:p>
                  </w:txbxContent>
                </v:textbox>
                <w10:wrap type="square" anchorx="margin" anchory="margin"/>
              </v:shape>
            </w:pict>
          </mc:Fallback>
        </mc:AlternateContent>
      </w:r>
      <w:r w:rsidR="007E05AC" w:rsidRPr="00A932EE">
        <w:rPr>
          <w:b/>
          <w:noProof/>
          <w:sz w:val="22"/>
          <w:szCs w:val="22"/>
        </w:rPr>
        <mc:AlternateContent>
          <mc:Choice Requires="wps">
            <w:drawing>
              <wp:anchor distT="0" distB="0" distL="114300" distR="114300" simplePos="0" relativeHeight="251717632" behindDoc="0" locked="0" layoutInCell="1" allowOverlap="1" wp14:anchorId="6F9E2508" wp14:editId="20FF8431">
                <wp:simplePos x="0" y="0"/>
                <wp:positionH relativeFrom="column">
                  <wp:posOffset>83489</wp:posOffset>
                </wp:positionH>
                <wp:positionV relativeFrom="paragraph">
                  <wp:posOffset>118883</wp:posOffset>
                </wp:positionV>
                <wp:extent cx="3625215" cy="2258170"/>
                <wp:effectExtent l="0" t="0" r="13335" b="27940"/>
                <wp:wrapNone/>
                <wp:docPr id="82" name="Zone de texte 82"/>
                <wp:cNvGraphicFramePr/>
                <a:graphic xmlns:a="http://schemas.openxmlformats.org/drawingml/2006/main">
                  <a:graphicData uri="http://schemas.microsoft.com/office/word/2010/wordprocessingShape">
                    <wps:wsp>
                      <wps:cNvSpPr txBox="1"/>
                      <wps:spPr>
                        <a:xfrm>
                          <a:off x="0" y="0"/>
                          <a:ext cx="3625215" cy="2258170"/>
                        </a:xfrm>
                        <a:prstGeom prst="rect">
                          <a:avLst/>
                        </a:prstGeom>
                        <a:solidFill>
                          <a:schemeClr val="lt1"/>
                        </a:solidFill>
                        <a:ln w="6350">
                          <a:solidFill>
                            <a:prstClr val="black"/>
                          </a:solidFill>
                        </a:ln>
                      </wps:spPr>
                      <wps:txbx>
                        <w:txbxContent>
                          <w:p w14:paraId="09B16DE8" w14:textId="77777777" w:rsidR="007E05AC" w:rsidRDefault="007E05AC" w:rsidP="007E05AC">
                            <w:r>
                              <w:rPr>
                                <w:noProof/>
                              </w:rPr>
                              <w:drawing>
                                <wp:inline distT="0" distB="0" distL="0" distR="0" wp14:anchorId="730DC84B" wp14:editId="72C9DA48">
                                  <wp:extent cx="4023360" cy="2122998"/>
                                  <wp:effectExtent l="0" t="0" r="0" b="0"/>
                                  <wp:docPr id="4" name="Image 4" descr="Figure S10 UV–vis absorption spectra of DOX at increasing know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10 UV–vis absorption spectra of DOX at increasing known... |  Download Scientific Diagram"/>
                                          <pic:cNvPicPr>
                                            <a:picLocks noChangeAspect="1" noChangeArrowheads="1"/>
                                          </pic:cNvPicPr>
                                        </pic:nvPicPr>
                                        <pic:blipFill rotWithShape="1">
                                          <a:blip r:embed="rId16">
                                            <a:extLst>
                                              <a:ext uri="{28A0092B-C50C-407E-A947-70E740481C1C}">
                                                <a14:useLocalDpi xmlns:a14="http://schemas.microsoft.com/office/drawing/2010/main" val="0"/>
                                              </a:ext>
                                            </a:extLst>
                                          </a:blip>
                                          <a:srcRect t="10703" r="25901"/>
                                          <a:stretch/>
                                        </pic:blipFill>
                                        <pic:spPr bwMode="auto">
                                          <a:xfrm>
                                            <a:off x="0" y="0"/>
                                            <a:ext cx="4025918" cy="21243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9E2508" id="Zone de texte 82" o:spid="_x0000_s1079" type="#_x0000_t202" style="position:absolute;left:0;text-align:left;margin-left:6.55pt;margin-top:9.35pt;width:285.45pt;height:177.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" fillcolor="white [3201]" strokeweight=".5pt">
                <v:textbox>
                  <w:txbxContent>
                    <w:p w14:paraId="09B16DE8" w14:textId="77777777" w:rsidR="007E05AC" w:rsidRDefault="007E05AC" w:rsidP="007E05AC">
                      <w:r>
                        <w:rPr>
                          <w:noProof/>
                        </w:rPr>
                        <w:drawing>
                          <wp:inline distT="0" distB="0" distL="0" distR="0" wp14:anchorId="730DC84B" wp14:editId="72C9DA48">
                            <wp:extent cx="4023360" cy="2122998"/>
                            <wp:effectExtent l="0" t="0" r="0" b="0"/>
                            <wp:docPr id="4" name="Image 4" descr="Figure S10 UV–vis absorption spectra of DOX at increasing know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10 UV–vis absorption spectra of DOX at increasing known... |  Download Scientific Diagram"/>
                                    <pic:cNvPicPr>
                                      <a:picLocks noChangeAspect="1" noChangeArrowheads="1"/>
                                    </pic:cNvPicPr>
                                  </pic:nvPicPr>
                                  <pic:blipFill rotWithShape="1">
                                    <a:blip r:embed="rId16">
                                      <a:extLst>
                                        <a:ext uri="{28A0092B-C50C-407E-A947-70E740481C1C}">
                                          <a14:useLocalDpi xmlns:a14="http://schemas.microsoft.com/office/drawing/2010/main" val="0"/>
                                        </a:ext>
                                      </a:extLst>
                                    </a:blip>
                                    <a:srcRect t="10703" r="25901"/>
                                    <a:stretch/>
                                  </pic:blipFill>
                                  <pic:spPr bwMode="auto">
                                    <a:xfrm>
                                      <a:off x="0" y="0"/>
                                      <a:ext cx="4025918" cy="21243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9CB26B" w14:textId="77777777" w:rsidR="007E05AC" w:rsidRPr="00A932EE" w:rsidRDefault="007E05AC" w:rsidP="007E05AC">
      <w:pPr>
        <w:jc w:val="both"/>
        <w:rPr>
          <w:b/>
          <w:sz w:val="22"/>
          <w:szCs w:val="22"/>
        </w:rPr>
      </w:pPr>
      <w:r w:rsidRPr="00A932EE">
        <w:rPr>
          <w:b/>
          <w:noProof/>
          <w:sz w:val="22"/>
          <w:szCs w:val="22"/>
        </w:rPr>
        <mc:AlternateContent>
          <mc:Choice Requires="wps">
            <w:drawing>
              <wp:anchor distT="0" distB="0" distL="114300" distR="114300" simplePos="0" relativeHeight="251718656" behindDoc="0" locked="0" layoutInCell="1" allowOverlap="1" wp14:anchorId="057F0F04" wp14:editId="766FBD4E">
                <wp:simplePos x="0" y="0"/>
                <wp:positionH relativeFrom="column">
                  <wp:posOffset>2254195</wp:posOffset>
                </wp:positionH>
                <wp:positionV relativeFrom="paragraph">
                  <wp:posOffset>5936</wp:posOffset>
                </wp:positionV>
                <wp:extent cx="1454509" cy="1367624"/>
                <wp:effectExtent l="0" t="0" r="0" b="4445"/>
                <wp:wrapNone/>
                <wp:docPr id="6" name="Zone de texte 6"/>
                <wp:cNvGraphicFramePr/>
                <a:graphic xmlns:a="http://schemas.openxmlformats.org/drawingml/2006/main">
                  <a:graphicData uri="http://schemas.microsoft.com/office/word/2010/wordprocessingShape">
                    <wps:wsp>
                      <wps:cNvSpPr txBox="1"/>
                      <wps:spPr>
                        <a:xfrm>
                          <a:off x="0" y="0"/>
                          <a:ext cx="1454509" cy="1367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A1FF8" w14:textId="77777777" w:rsidR="007E05AC" w:rsidRDefault="007E05AC" w:rsidP="007E0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F0F04" id="Zone de texte 6" o:spid="_x0000_s1080" type="#_x0000_t202" style="position:absolute;left:0;text-align:left;margin-left:177.5pt;margin-top:.45pt;width:114.55pt;height:107.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" fillcolor="white [3201]" stroked="f" strokeweight=".5pt">
                <v:textbox>
                  <w:txbxContent>
                    <w:p w14:paraId="759A1FF8" w14:textId="77777777" w:rsidR="007E05AC" w:rsidRDefault="007E05AC" w:rsidP="007E05AC"/>
                  </w:txbxContent>
                </v:textbox>
              </v:shape>
            </w:pict>
          </mc:Fallback>
        </mc:AlternateContent>
      </w:r>
    </w:p>
    <w:p w14:paraId="78758404" w14:textId="77777777" w:rsidR="007E05AC" w:rsidRPr="00A932EE" w:rsidRDefault="007E05AC" w:rsidP="007E05AC">
      <w:pPr>
        <w:jc w:val="both"/>
        <w:rPr>
          <w:b/>
          <w:sz w:val="22"/>
          <w:szCs w:val="22"/>
        </w:rPr>
      </w:pPr>
    </w:p>
    <w:p w14:paraId="4F5682CA" w14:textId="77777777" w:rsidR="007E05AC" w:rsidRPr="00A932EE" w:rsidRDefault="007E05AC" w:rsidP="007E05AC">
      <w:pPr>
        <w:jc w:val="both"/>
        <w:rPr>
          <w:b/>
          <w:sz w:val="22"/>
          <w:szCs w:val="22"/>
        </w:rPr>
      </w:pPr>
    </w:p>
    <w:p w14:paraId="44E46A9B" w14:textId="77777777" w:rsidR="007E05AC" w:rsidRPr="00A932EE" w:rsidRDefault="007E05AC" w:rsidP="007E05AC">
      <w:pPr>
        <w:jc w:val="both"/>
        <w:rPr>
          <w:b/>
          <w:sz w:val="22"/>
          <w:szCs w:val="22"/>
        </w:rPr>
      </w:pPr>
    </w:p>
    <w:p w14:paraId="09DA9361" w14:textId="77777777" w:rsidR="007E05AC" w:rsidRPr="00A932EE" w:rsidRDefault="007E05AC" w:rsidP="007E05AC">
      <w:pPr>
        <w:jc w:val="both"/>
        <w:rPr>
          <w:b/>
          <w:sz w:val="22"/>
          <w:szCs w:val="22"/>
        </w:rPr>
      </w:pPr>
    </w:p>
    <w:p w14:paraId="2154A644" w14:textId="77777777" w:rsidR="007E05AC" w:rsidRPr="00A932EE" w:rsidRDefault="007E05AC" w:rsidP="007E05AC">
      <w:pPr>
        <w:jc w:val="both"/>
        <w:rPr>
          <w:b/>
          <w:sz w:val="22"/>
          <w:szCs w:val="22"/>
        </w:rPr>
      </w:pPr>
    </w:p>
    <w:p w14:paraId="477B30C1" w14:textId="77777777" w:rsidR="007E05AC" w:rsidRPr="00A932EE" w:rsidRDefault="007E05AC" w:rsidP="007E05AC">
      <w:pPr>
        <w:jc w:val="both"/>
        <w:rPr>
          <w:b/>
          <w:sz w:val="22"/>
          <w:szCs w:val="22"/>
        </w:rPr>
      </w:pPr>
    </w:p>
    <w:p w14:paraId="5C0A42D7" w14:textId="77777777" w:rsidR="007E05AC" w:rsidRPr="00A932EE" w:rsidRDefault="007E05AC" w:rsidP="007E05AC">
      <w:pPr>
        <w:jc w:val="both"/>
        <w:rPr>
          <w:b/>
          <w:sz w:val="22"/>
          <w:szCs w:val="22"/>
        </w:rPr>
      </w:pPr>
    </w:p>
    <w:p w14:paraId="10B30D12" w14:textId="77777777" w:rsidR="006A4DBE" w:rsidRPr="00A932EE" w:rsidRDefault="006A4DBE" w:rsidP="007E05AC">
      <w:pPr>
        <w:jc w:val="both"/>
        <w:rPr>
          <w:b/>
          <w:sz w:val="22"/>
          <w:szCs w:val="22"/>
        </w:rPr>
      </w:pPr>
    </w:p>
    <w:p w14:paraId="400932A5" w14:textId="77777777" w:rsidR="006A4DBE" w:rsidRPr="00A932EE" w:rsidRDefault="006A4DBE" w:rsidP="007E05AC">
      <w:pPr>
        <w:jc w:val="both"/>
        <w:rPr>
          <w:b/>
          <w:sz w:val="22"/>
          <w:szCs w:val="22"/>
        </w:rPr>
      </w:pPr>
    </w:p>
    <w:p w14:paraId="3BE8CC3E" w14:textId="77777777" w:rsidR="006A4DBE" w:rsidRPr="00A932EE" w:rsidRDefault="006A4DBE" w:rsidP="007E05AC">
      <w:pPr>
        <w:jc w:val="both"/>
        <w:rPr>
          <w:b/>
          <w:sz w:val="22"/>
          <w:szCs w:val="22"/>
        </w:rPr>
      </w:pPr>
    </w:p>
    <w:p w14:paraId="6CF03A5E" w14:textId="77777777" w:rsidR="006A4DBE" w:rsidRPr="00A932EE" w:rsidRDefault="006A4DBE" w:rsidP="007E05AC">
      <w:pPr>
        <w:jc w:val="both"/>
        <w:rPr>
          <w:b/>
          <w:sz w:val="22"/>
          <w:szCs w:val="22"/>
        </w:rPr>
      </w:pPr>
    </w:p>
    <w:p w14:paraId="56FC0BCD" w14:textId="77777777" w:rsidR="006A4DBE" w:rsidRPr="00A932EE" w:rsidRDefault="006A4DBE" w:rsidP="007E05AC">
      <w:pPr>
        <w:jc w:val="both"/>
        <w:rPr>
          <w:b/>
          <w:sz w:val="22"/>
          <w:szCs w:val="22"/>
        </w:rPr>
      </w:pPr>
    </w:p>
    <w:p w14:paraId="1E5DA7CB" w14:textId="77777777" w:rsidR="006A4DBE" w:rsidRPr="00A932EE" w:rsidRDefault="006A4DBE" w:rsidP="007E05AC">
      <w:pPr>
        <w:jc w:val="both"/>
        <w:rPr>
          <w:b/>
          <w:sz w:val="22"/>
          <w:szCs w:val="22"/>
        </w:rPr>
      </w:pPr>
    </w:p>
    <w:p w14:paraId="09FAD4F1" w14:textId="77777777" w:rsidR="001A1050" w:rsidRDefault="001A1050" w:rsidP="00A932EE">
      <w:pPr>
        <w:pStyle w:val="Sansinterligne"/>
        <w:rPr>
          <w:rFonts w:ascii="Times New Roman" w:hAnsi="Times New Roman" w:cs="Times New Roman"/>
          <w:color w:val="0070C0"/>
          <w:u w:val="single"/>
        </w:rPr>
      </w:pPr>
    </w:p>
    <w:p w14:paraId="76C7CBE2" w14:textId="77777777" w:rsidR="006A4DBE" w:rsidRPr="00A932EE" w:rsidRDefault="006A4DBE" w:rsidP="006A4DBE">
      <w:pPr>
        <w:jc w:val="both"/>
        <w:rPr>
          <w:b/>
          <w:sz w:val="22"/>
          <w:szCs w:val="22"/>
          <w:u w:val="single"/>
        </w:rPr>
      </w:pPr>
      <w:r w:rsidRPr="00A932EE">
        <w:rPr>
          <w:b/>
          <w:sz w:val="22"/>
          <w:szCs w:val="22"/>
          <w:u w:val="single"/>
        </w:rPr>
        <w:t>Activité expérimentale </w:t>
      </w:r>
      <w:r w:rsidRPr="00A932EE">
        <w:rPr>
          <w:b/>
          <w:sz w:val="22"/>
          <w:szCs w:val="22"/>
        </w:rPr>
        <w:t>:</w:t>
      </w:r>
    </w:p>
    <w:p w14:paraId="69E58EFE" w14:textId="77777777" w:rsidR="00A932EE" w:rsidRPr="00A932EE" w:rsidRDefault="006A4DBE" w:rsidP="00A932EE">
      <w:pPr>
        <w:jc w:val="both"/>
        <w:rPr>
          <w:color w:val="0070C0"/>
          <w:sz w:val="22"/>
          <w:szCs w:val="22"/>
        </w:rPr>
      </w:pPr>
      <w:r w:rsidRPr="00A932EE">
        <w:rPr>
          <w:sz w:val="22"/>
          <w:szCs w:val="22"/>
        </w:rPr>
        <w:t>Un colorimètre est un appareil de mesure qui fonctionne sur le principe du spectrophotomètre, mais il ne dispose que de 4 longueurs d'onde pour les mesures d'absorbance.</w:t>
      </w:r>
      <w:r w:rsidR="00A932EE" w:rsidRPr="00A932EE">
        <w:rPr>
          <w:sz w:val="22"/>
          <w:szCs w:val="22"/>
        </w:rPr>
        <w:t xml:space="preserve"> </w:t>
      </w:r>
      <w:r w:rsidR="00A932EE" w:rsidRPr="00A932EE">
        <w:rPr>
          <w:color w:val="0070C0"/>
          <w:sz w:val="22"/>
          <w:szCs w:val="22"/>
        </w:rPr>
        <w:t xml:space="preserve">En </w:t>
      </w:r>
      <w:proofErr w:type="spellStart"/>
      <w:r w:rsidR="00A932EE" w:rsidRPr="00A932EE">
        <w:rPr>
          <w:color w:val="0070C0"/>
          <w:sz w:val="22"/>
          <w:szCs w:val="22"/>
        </w:rPr>
        <w:t>tte</w:t>
      </w:r>
      <w:proofErr w:type="spellEnd"/>
      <w:r w:rsidR="00A932EE" w:rsidRPr="00A932EE">
        <w:rPr>
          <w:color w:val="0070C0"/>
          <w:sz w:val="22"/>
          <w:szCs w:val="22"/>
        </w:rPr>
        <w:t xml:space="preserve"> rigueur, il faudrait faire le blanc pour chaque long d’onde et garder évidemment la même cuve ensuite.</w:t>
      </w:r>
    </w:p>
    <w:p w14:paraId="26AB83B6" w14:textId="77777777" w:rsidR="006A4DBE" w:rsidRPr="00A932EE" w:rsidRDefault="006A4DBE" w:rsidP="006A4DBE">
      <w:pPr>
        <w:jc w:val="both"/>
        <w:rPr>
          <w:sz w:val="22"/>
          <w:szCs w:val="22"/>
        </w:rPr>
      </w:pPr>
    </w:p>
    <w:p w14:paraId="1CE8A400" w14:textId="166A5174" w:rsidR="006A4DBE" w:rsidRDefault="006A4DBE" w:rsidP="006A4DBE">
      <w:pPr>
        <w:ind w:right="1586"/>
        <w:jc w:val="both"/>
        <w:rPr>
          <w:i/>
          <w:sz w:val="22"/>
          <w:szCs w:val="22"/>
          <w:u w:val="single"/>
        </w:rPr>
      </w:pPr>
    </w:p>
    <w:p w14:paraId="07C395A7" w14:textId="77777777" w:rsidR="00820CE1" w:rsidRPr="00A932EE" w:rsidRDefault="00820CE1" w:rsidP="006A4DBE">
      <w:pPr>
        <w:ind w:right="1586"/>
        <w:jc w:val="both"/>
        <w:rPr>
          <w:i/>
          <w:sz w:val="22"/>
          <w:szCs w:val="22"/>
          <w:u w:val="single"/>
        </w:rPr>
      </w:pPr>
    </w:p>
    <w:tbl>
      <w:tblPr>
        <w:tblpPr w:leftFromText="141" w:rightFromText="141" w:vertAnchor="text" w:horzAnchor="margin" w:tblpXSpec="center" w:tblpY="126"/>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295"/>
        <w:gridCol w:w="1423"/>
        <w:gridCol w:w="1229"/>
        <w:gridCol w:w="1275"/>
        <w:gridCol w:w="1277"/>
        <w:gridCol w:w="1275"/>
        <w:gridCol w:w="1275"/>
      </w:tblGrid>
      <w:tr w:rsidR="00820CE1" w:rsidRPr="00FE155B" w14:paraId="31A82425" w14:textId="77777777" w:rsidTr="00464FD9">
        <w:tc>
          <w:tcPr>
            <w:tcW w:w="613" w:type="pct"/>
            <w:vMerge w:val="restart"/>
            <w:shd w:val="clear" w:color="auto" w:fill="auto"/>
            <w:vAlign w:val="center"/>
          </w:tcPr>
          <w:p w14:paraId="43C18870" w14:textId="77777777" w:rsidR="00820CE1" w:rsidRPr="00FE155B" w:rsidRDefault="00820CE1" w:rsidP="00464FD9">
            <w:pPr>
              <w:jc w:val="center"/>
              <w:rPr>
                <w:sz w:val="22"/>
                <w:szCs w:val="22"/>
              </w:rPr>
            </w:pPr>
            <w:r w:rsidRPr="00FE155B">
              <w:rPr>
                <w:sz w:val="22"/>
                <w:szCs w:val="22"/>
              </w:rPr>
              <w:t>Solutio</w:t>
            </w:r>
            <w:r>
              <w:rPr>
                <w:sz w:val="22"/>
                <w:szCs w:val="22"/>
              </w:rPr>
              <w:t>n</w:t>
            </w:r>
          </w:p>
        </w:tc>
        <w:tc>
          <w:tcPr>
            <w:tcW w:w="628" w:type="pct"/>
            <w:vMerge w:val="restart"/>
            <w:shd w:val="clear" w:color="auto" w:fill="auto"/>
            <w:vAlign w:val="center"/>
          </w:tcPr>
          <w:p w14:paraId="729BFD30" w14:textId="77777777" w:rsidR="00820CE1" w:rsidRPr="00FE155B" w:rsidRDefault="00820CE1" w:rsidP="00464FD9">
            <w:pPr>
              <w:jc w:val="center"/>
              <w:rPr>
                <w:sz w:val="22"/>
                <w:szCs w:val="22"/>
              </w:rPr>
            </w:pPr>
            <w:r w:rsidRPr="00FE155B">
              <w:rPr>
                <w:sz w:val="22"/>
                <w:szCs w:val="22"/>
              </w:rPr>
              <w:t>Couleur perçue</w:t>
            </w:r>
          </w:p>
        </w:tc>
        <w:tc>
          <w:tcPr>
            <w:tcW w:w="690" w:type="pct"/>
            <w:vMerge w:val="restart"/>
            <w:shd w:val="clear" w:color="auto" w:fill="auto"/>
            <w:vAlign w:val="center"/>
          </w:tcPr>
          <w:p w14:paraId="654D05BC" w14:textId="77777777" w:rsidR="00820CE1" w:rsidRPr="00FE155B" w:rsidRDefault="00820CE1" w:rsidP="00464FD9">
            <w:pPr>
              <w:jc w:val="center"/>
              <w:rPr>
                <w:sz w:val="22"/>
                <w:szCs w:val="22"/>
              </w:rPr>
            </w:pPr>
            <w:proofErr w:type="gramStart"/>
            <w:r w:rsidRPr="00FE155B">
              <w:rPr>
                <w:sz w:val="22"/>
                <w:szCs w:val="22"/>
              </w:rPr>
              <w:t>hypothèse</w:t>
            </w:r>
            <w:proofErr w:type="gramEnd"/>
            <w:r w:rsidRPr="00FE155B">
              <w:rPr>
                <w:sz w:val="22"/>
                <w:szCs w:val="22"/>
              </w:rPr>
              <w:t xml:space="preserve"> : absorbance </w:t>
            </w:r>
            <w:r w:rsidRPr="00FE155B">
              <w:rPr>
                <w:sz w:val="22"/>
                <w:szCs w:val="22"/>
                <w:highlight w:val="yellow"/>
              </w:rPr>
              <w:t>max</w:t>
            </w:r>
            <w:r w:rsidRPr="00FE155B">
              <w:rPr>
                <w:sz w:val="22"/>
                <w:szCs w:val="22"/>
              </w:rPr>
              <w:t xml:space="preserve"> pour λ = ?</w:t>
            </w:r>
          </w:p>
        </w:tc>
        <w:tc>
          <w:tcPr>
            <w:tcW w:w="3069" w:type="pct"/>
            <w:gridSpan w:val="5"/>
            <w:shd w:val="clear" w:color="auto" w:fill="auto"/>
            <w:vAlign w:val="center"/>
          </w:tcPr>
          <w:p w14:paraId="56E1DB55" w14:textId="77777777" w:rsidR="00820CE1" w:rsidRPr="00FE155B" w:rsidRDefault="00820CE1" w:rsidP="00464FD9">
            <w:pPr>
              <w:jc w:val="center"/>
              <w:rPr>
                <w:sz w:val="22"/>
                <w:szCs w:val="22"/>
              </w:rPr>
            </w:pPr>
            <w:r w:rsidRPr="00FE155B">
              <w:rPr>
                <w:sz w:val="22"/>
                <w:szCs w:val="22"/>
              </w:rPr>
              <w:t>Mesures d'absorbance A</w:t>
            </w:r>
          </w:p>
        </w:tc>
      </w:tr>
      <w:tr w:rsidR="00820CE1" w:rsidRPr="00FE155B" w14:paraId="337E39B0" w14:textId="77777777" w:rsidTr="00464FD9">
        <w:tc>
          <w:tcPr>
            <w:tcW w:w="613" w:type="pct"/>
            <w:vMerge/>
            <w:shd w:val="clear" w:color="auto" w:fill="auto"/>
            <w:vAlign w:val="center"/>
          </w:tcPr>
          <w:p w14:paraId="1A7F783C" w14:textId="77777777" w:rsidR="00820CE1" w:rsidRPr="00FE155B" w:rsidRDefault="00820CE1" w:rsidP="00464FD9">
            <w:pPr>
              <w:jc w:val="center"/>
              <w:rPr>
                <w:sz w:val="22"/>
                <w:szCs w:val="22"/>
              </w:rPr>
            </w:pPr>
          </w:p>
        </w:tc>
        <w:tc>
          <w:tcPr>
            <w:tcW w:w="628" w:type="pct"/>
            <w:vMerge/>
            <w:shd w:val="clear" w:color="auto" w:fill="auto"/>
            <w:vAlign w:val="center"/>
          </w:tcPr>
          <w:p w14:paraId="273452A4" w14:textId="77777777" w:rsidR="00820CE1" w:rsidRPr="00FE155B" w:rsidRDefault="00820CE1" w:rsidP="00464FD9">
            <w:pPr>
              <w:jc w:val="center"/>
              <w:rPr>
                <w:sz w:val="22"/>
                <w:szCs w:val="22"/>
              </w:rPr>
            </w:pPr>
          </w:p>
        </w:tc>
        <w:tc>
          <w:tcPr>
            <w:tcW w:w="690" w:type="pct"/>
            <w:vMerge/>
            <w:shd w:val="clear" w:color="auto" w:fill="auto"/>
            <w:vAlign w:val="center"/>
          </w:tcPr>
          <w:p w14:paraId="1D5323F0" w14:textId="77777777" w:rsidR="00820CE1" w:rsidRPr="00FE155B" w:rsidRDefault="00820CE1" w:rsidP="00464FD9">
            <w:pPr>
              <w:jc w:val="center"/>
              <w:rPr>
                <w:sz w:val="22"/>
                <w:szCs w:val="22"/>
              </w:rPr>
            </w:pPr>
          </w:p>
        </w:tc>
        <w:tc>
          <w:tcPr>
            <w:tcW w:w="596" w:type="pct"/>
            <w:shd w:val="clear" w:color="auto" w:fill="auto"/>
          </w:tcPr>
          <w:p w14:paraId="1996772C" w14:textId="77777777" w:rsidR="00820CE1" w:rsidRPr="00FE155B" w:rsidRDefault="00820CE1" w:rsidP="00464FD9">
            <w:pPr>
              <w:jc w:val="center"/>
              <w:rPr>
                <w:sz w:val="20"/>
                <w:szCs w:val="22"/>
              </w:rPr>
            </w:pPr>
            <w:proofErr w:type="gramStart"/>
            <w:r w:rsidRPr="0059082D">
              <w:rPr>
                <w:rFonts w:ascii="Verdana" w:hAnsi="Verdana"/>
                <w:sz w:val="16"/>
                <w:szCs w:val="16"/>
              </w:rPr>
              <w:t>λ</w:t>
            </w:r>
            <w:proofErr w:type="gramEnd"/>
            <w:r w:rsidRPr="0059082D">
              <w:rPr>
                <w:rFonts w:ascii="Verdana" w:hAnsi="Verdana"/>
                <w:sz w:val="16"/>
                <w:szCs w:val="16"/>
              </w:rPr>
              <w:t xml:space="preserve"> = 470 nm</w:t>
            </w:r>
          </w:p>
        </w:tc>
        <w:tc>
          <w:tcPr>
            <w:tcW w:w="618" w:type="pct"/>
            <w:shd w:val="clear" w:color="auto" w:fill="auto"/>
          </w:tcPr>
          <w:p w14:paraId="3C668350" w14:textId="77777777" w:rsidR="00820CE1" w:rsidRPr="00FE155B" w:rsidRDefault="00820CE1" w:rsidP="00464FD9">
            <w:pPr>
              <w:jc w:val="center"/>
              <w:rPr>
                <w:sz w:val="20"/>
                <w:szCs w:val="22"/>
              </w:rPr>
            </w:pPr>
            <w:proofErr w:type="gramStart"/>
            <w:r w:rsidRPr="0059082D">
              <w:rPr>
                <w:rFonts w:ascii="Verdana" w:hAnsi="Verdana"/>
                <w:sz w:val="16"/>
                <w:szCs w:val="16"/>
              </w:rPr>
              <w:t>λ</w:t>
            </w:r>
            <w:proofErr w:type="gramEnd"/>
            <w:r w:rsidRPr="0059082D">
              <w:rPr>
                <w:rFonts w:ascii="Verdana" w:hAnsi="Verdana"/>
                <w:sz w:val="16"/>
                <w:szCs w:val="16"/>
              </w:rPr>
              <w:t xml:space="preserve"> = 5</w:t>
            </w:r>
            <w:r>
              <w:rPr>
                <w:rFonts w:ascii="Verdana" w:hAnsi="Verdana"/>
                <w:sz w:val="16"/>
                <w:szCs w:val="16"/>
              </w:rPr>
              <w:t>25</w:t>
            </w:r>
            <w:r w:rsidRPr="0059082D">
              <w:rPr>
                <w:rFonts w:ascii="Verdana" w:hAnsi="Verdana"/>
                <w:sz w:val="16"/>
                <w:szCs w:val="16"/>
              </w:rPr>
              <w:t xml:space="preserve"> nm</w:t>
            </w:r>
          </w:p>
        </w:tc>
        <w:tc>
          <w:tcPr>
            <w:tcW w:w="619" w:type="pct"/>
            <w:shd w:val="clear" w:color="auto" w:fill="auto"/>
          </w:tcPr>
          <w:p w14:paraId="43C873F9" w14:textId="77777777" w:rsidR="00820CE1" w:rsidRPr="00FE155B" w:rsidRDefault="00820CE1" w:rsidP="00464FD9">
            <w:pPr>
              <w:jc w:val="center"/>
              <w:rPr>
                <w:sz w:val="20"/>
                <w:szCs w:val="22"/>
              </w:rPr>
            </w:pPr>
            <w:proofErr w:type="gramStart"/>
            <w:r w:rsidRPr="0059082D">
              <w:rPr>
                <w:rFonts w:ascii="Verdana" w:hAnsi="Verdana"/>
                <w:sz w:val="16"/>
                <w:szCs w:val="16"/>
              </w:rPr>
              <w:t>λ</w:t>
            </w:r>
            <w:proofErr w:type="gramEnd"/>
            <w:r w:rsidRPr="0059082D">
              <w:rPr>
                <w:rFonts w:ascii="Verdana" w:hAnsi="Verdana"/>
                <w:sz w:val="16"/>
                <w:szCs w:val="16"/>
              </w:rPr>
              <w:t xml:space="preserve"> = </w:t>
            </w:r>
            <w:r>
              <w:rPr>
                <w:rFonts w:ascii="Verdana" w:hAnsi="Verdana"/>
                <w:sz w:val="16"/>
                <w:szCs w:val="16"/>
              </w:rPr>
              <w:t>570</w:t>
            </w:r>
            <w:r w:rsidRPr="0059082D">
              <w:rPr>
                <w:rFonts w:ascii="Verdana" w:hAnsi="Verdana"/>
                <w:sz w:val="16"/>
                <w:szCs w:val="16"/>
              </w:rPr>
              <w:t xml:space="preserve"> nm</w:t>
            </w:r>
          </w:p>
        </w:tc>
        <w:tc>
          <w:tcPr>
            <w:tcW w:w="618" w:type="pct"/>
          </w:tcPr>
          <w:p w14:paraId="7C15DE1C" w14:textId="77777777" w:rsidR="00820CE1" w:rsidRPr="00FE155B" w:rsidRDefault="00820CE1" w:rsidP="00464FD9">
            <w:pPr>
              <w:jc w:val="center"/>
              <w:rPr>
                <w:sz w:val="20"/>
                <w:szCs w:val="22"/>
              </w:rPr>
            </w:pPr>
            <w:proofErr w:type="gramStart"/>
            <w:r w:rsidRPr="0059082D">
              <w:rPr>
                <w:rFonts w:ascii="Verdana" w:hAnsi="Verdana"/>
                <w:sz w:val="16"/>
                <w:szCs w:val="16"/>
              </w:rPr>
              <w:t>λ</w:t>
            </w:r>
            <w:proofErr w:type="gramEnd"/>
            <w:r w:rsidRPr="0059082D">
              <w:rPr>
                <w:rFonts w:ascii="Verdana" w:hAnsi="Verdana"/>
                <w:sz w:val="16"/>
                <w:szCs w:val="16"/>
              </w:rPr>
              <w:t xml:space="preserve"> = </w:t>
            </w:r>
            <w:r>
              <w:rPr>
                <w:rFonts w:ascii="Verdana" w:hAnsi="Verdana"/>
                <w:sz w:val="16"/>
                <w:szCs w:val="16"/>
              </w:rPr>
              <w:t>605</w:t>
            </w:r>
            <w:r w:rsidRPr="0059082D">
              <w:rPr>
                <w:rFonts w:ascii="Verdana" w:hAnsi="Verdana"/>
                <w:sz w:val="16"/>
                <w:szCs w:val="16"/>
              </w:rPr>
              <w:t xml:space="preserve"> nm</w:t>
            </w:r>
          </w:p>
        </w:tc>
        <w:tc>
          <w:tcPr>
            <w:tcW w:w="618" w:type="pct"/>
          </w:tcPr>
          <w:p w14:paraId="6DF6E363" w14:textId="77777777" w:rsidR="00820CE1" w:rsidRPr="00FE155B" w:rsidRDefault="00820CE1" w:rsidP="00464FD9">
            <w:pPr>
              <w:jc w:val="center"/>
              <w:rPr>
                <w:sz w:val="20"/>
                <w:szCs w:val="22"/>
              </w:rPr>
            </w:pPr>
            <w:proofErr w:type="gramStart"/>
            <w:r w:rsidRPr="0059082D">
              <w:rPr>
                <w:rFonts w:ascii="Verdana" w:hAnsi="Verdana"/>
                <w:sz w:val="16"/>
                <w:szCs w:val="16"/>
              </w:rPr>
              <w:t>λ</w:t>
            </w:r>
            <w:proofErr w:type="gramEnd"/>
            <w:r w:rsidRPr="0059082D">
              <w:rPr>
                <w:rFonts w:ascii="Verdana" w:hAnsi="Verdana"/>
                <w:sz w:val="16"/>
                <w:szCs w:val="16"/>
              </w:rPr>
              <w:t xml:space="preserve"> = </w:t>
            </w:r>
            <w:r>
              <w:rPr>
                <w:rFonts w:ascii="Verdana" w:hAnsi="Verdana"/>
                <w:sz w:val="16"/>
                <w:szCs w:val="16"/>
              </w:rPr>
              <w:t>626</w:t>
            </w:r>
            <w:r w:rsidRPr="0059082D">
              <w:rPr>
                <w:rFonts w:ascii="Verdana" w:hAnsi="Verdana"/>
                <w:sz w:val="16"/>
                <w:szCs w:val="16"/>
              </w:rPr>
              <w:t xml:space="preserve"> nm</w:t>
            </w:r>
          </w:p>
        </w:tc>
      </w:tr>
      <w:tr w:rsidR="00820CE1" w:rsidRPr="00FE155B" w14:paraId="0A3C07C6" w14:textId="77777777" w:rsidTr="00464FD9">
        <w:trPr>
          <w:trHeight w:val="713"/>
        </w:trPr>
        <w:tc>
          <w:tcPr>
            <w:tcW w:w="613" w:type="pct"/>
            <w:shd w:val="clear" w:color="auto" w:fill="auto"/>
            <w:vAlign w:val="center"/>
          </w:tcPr>
          <w:p w14:paraId="0C77DDFF" w14:textId="77777777" w:rsidR="00820CE1" w:rsidRPr="00AF60CF" w:rsidRDefault="00820CE1" w:rsidP="00820CE1">
            <w:pPr>
              <w:pStyle w:val="Sansinterligne"/>
              <w:rPr>
                <w:rFonts w:ascii="Times New Roman" w:hAnsi="Times New Roman" w:cs="Times New Roman"/>
              </w:rPr>
            </w:pPr>
            <w:r>
              <w:rPr>
                <w:rFonts w:ascii="Times New Roman" w:hAnsi="Times New Roman" w:cs="Times New Roman"/>
              </w:rPr>
              <w:t>Solution cyan</w:t>
            </w:r>
          </w:p>
        </w:tc>
        <w:tc>
          <w:tcPr>
            <w:tcW w:w="628" w:type="pct"/>
            <w:shd w:val="clear" w:color="auto" w:fill="auto"/>
          </w:tcPr>
          <w:p w14:paraId="6D8C36EE" w14:textId="58D6F713" w:rsidR="00820CE1" w:rsidRPr="00820CE1" w:rsidRDefault="00820CE1" w:rsidP="00820CE1">
            <w:pPr>
              <w:pStyle w:val="Sansinterligne"/>
              <w:rPr>
                <w:rFonts w:ascii="Times New Roman" w:hAnsi="Times New Roman" w:cs="Times New Roman"/>
                <w:color w:val="0070C0"/>
              </w:rPr>
            </w:pPr>
            <w:r w:rsidRPr="00820CE1">
              <w:rPr>
                <w:rFonts w:ascii="Times New Roman" w:hAnsi="Times New Roman" w:cs="Times New Roman"/>
                <w:color w:val="0070C0"/>
              </w:rPr>
              <w:t>Bleu-vert = cyan</w:t>
            </w:r>
          </w:p>
        </w:tc>
        <w:tc>
          <w:tcPr>
            <w:tcW w:w="690" w:type="pct"/>
            <w:shd w:val="clear" w:color="auto" w:fill="auto"/>
          </w:tcPr>
          <w:p w14:paraId="37244A9D" w14:textId="49D18C50" w:rsidR="00820CE1" w:rsidRPr="00820CE1" w:rsidRDefault="00820CE1" w:rsidP="00820CE1">
            <w:pPr>
              <w:jc w:val="center"/>
              <w:rPr>
                <w:color w:val="0070C0"/>
                <w:sz w:val="22"/>
                <w:szCs w:val="22"/>
              </w:rPr>
            </w:pPr>
            <w:r w:rsidRPr="00820CE1">
              <w:rPr>
                <w:color w:val="0070C0"/>
                <w:sz w:val="22"/>
              </w:rPr>
              <w:t>R</w:t>
            </w:r>
          </w:p>
        </w:tc>
        <w:tc>
          <w:tcPr>
            <w:tcW w:w="596" w:type="pct"/>
            <w:shd w:val="clear" w:color="auto" w:fill="auto"/>
          </w:tcPr>
          <w:p w14:paraId="064F3025" w14:textId="7AE9314C" w:rsidR="00820CE1" w:rsidRPr="00FE155B" w:rsidRDefault="00820CE1" w:rsidP="00820CE1">
            <w:pPr>
              <w:jc w:val="center"/>
              <w:rPr>
                <w:sz w:val="22"/>
                <w:szCs w:val="22"/>
              </w:rPr>
            </w:pPr>
            <w:r>
              <w:rPr>
                <w:color w:val="0070C0"/>
                <w:sz w:val="22"/>
              </w:rPr>
              <w:t>R</w:t>
            </w:r>
          </w:p>
        </w:tc>
        <w:tc>
          <w:tcPr>
            <w:tcW w:w="618" w:type="pct"/>
            <w:shd w:val="clear" w:color="auto" w:fill="auto"/>
          </w:tcPr>
          <w:p w14:paraId="26F6BD61" w14:textId="5F15395A" w:rsidR="00820CE1" w:rsidRPr="00FE155B" w:rsidRDefault="00820CE1" w:rsidP="00820CE1">
            <w:pPr>
              <w:jc w:val="center"/>
              <w:rPr>
                <w:sz w:val="22"/>
                <w:szCs w:val="22"/>
              </w:rPr>
            </w:pPr>
            <w:r>
              <w:rPr>
                <w:color w:val="0070C0"/>
                <w:sz w:val="22"/>
              </w:rPr>
              <w:t>0,01</w:t>
            </w:r>
          </w:p>
        </w:tc>
        <w:tc>
          <w:tcPr>
            <w:tcW w:w="619" w:type="pct"/>
            <w:shd w:val="clear" w:color="auto" w:fill="auto"/>
          </w:tcPr>
          <w:p w14:paraId="62CC0615" w14:textId="4C461E91" w:rsidR="00820CE1" w:rsidRPr="00FE155B" w:rsidRDefault="00820CE1" w:rsidP="00820CE1">
            <w:pPr>
              <w:jc w:val="center"/>
              <w:rPr>
                <w:sz w:val="22"/>
                <w:szCs w:val="22"/>
                <w:u w:val="single"/>
              </w:rPr>
            </w:pPr>
            <w:r>
              <w:rPr>
                <w:color w:val="0070C0"/>
                <w:sz w:val="22"/>
              </w:rPr>
              <w:t>0,06</w:t>
            </w:r>
          </w:p>
        </w:tc>
        <w:tc>
          <w:tcPr>
            <w:tcW w:w="618" w:type="pct"/>
          </w:tcPr>
          <w:p w14:paraId="48123749" w14:textId="390F7798" w:rsidR="00820CE1" w:rsidRPr="00FE155B" w:rsidRDefault="00820CE1" w:rsidP="00820CE1">
            <w:pPr>
              <w:jc w:val="center"/>
              <w:rPr>
                <w:sz w:val="22"/>
                <w:szCs w:val="22"/>
                <w:u w:val="single"/>
              </w:rPr>
            </w:pPr>
            <w:r w:rsidRPr="00D77621">
              <w:rPr>
                <w:color w:val="0070C0"/>
                <w:sz w:val="22"/>
              </w:rPr>
              <w:t>0,34</w:t>
            </w:r>
          </w:p>
        </w:tc>
        <w:tc>
          <w:tcPr>
            <w:tcW w:w="618" w:type="pct"/>
          </w:tcPr>
          <w:p w14:paraId="7DDFB552" w14:textId="216BD0AC" w:rsidR="00820CE1" w:rsidRPr="00FE155B" w:rsidRDefault="00820CE1" w:rsidP="00820CE1">
            <w:pPr>
              <w:jc w:val="center"/>
              <w:rPr>
                <w:sz w:val="22"/>
                <w:szCs w:val="22"/>
                <w:u w:val="single"/>
              </w:rPr>
            </w:pPr>
            <w:r w:rsidRPr="00D77621">
              <w:rPr>
                <w:color w:val="0070C0"/>
                <w:sz w:val="22"/>
              </w:rPr>
              <w:t>0,95</w:t>
            </w:r>
          </w:p>
        </w:tc>
      </w:tr>
      <w:tr w:rsidR="00820CE1" w:rsidRPr="00FE155B" w14:paraId="10E2F3C1" w14:textId="77777777" w:rsidTr="00464FD9">
        <w:tc>
          <w:tcPr>
            <w:tcW w:w="613" w:type="pct"/>
            <w:shd w:val="clear" w:color="auto" w:fill="auto"/>
          </w:tcPr>
          <w:p w14:paraId="3C02E982" w14:textId="77777777" w:rsidR="00820CE1" w:rsidRDefault="00820CE1" w:rsidP="00820CE1">
            <w:pPr>
              <w:pStyle w:val="Sansinterligne"/>
              <w:jc w:val="both"/>
              <w:rPr>
                <w:rFonts w:ascii="Times New Roman" w:hAnsi="Times New Roman" w:cs="Times New Roman"/>
              </w:rPr>
            </w:pPr>
            <w:r w:rsidRPr="00706F71">
              <w:rPr>
                <w:rFonts w:ascii="Times New Roman" w:hAnsi="Times New Roman" w:cs="Times New Roman"/>
              </w:rPr>
              <w:t xml:space="preserve">Colorant </w:t>
            </w:r>
            <w:r>
              <w:rPr>
                <w:rFonts w:ascii="Times New Roman" w:hAnsi="Times New Roman" w:cs="Times New Roman"/>
              </w:rPr>
              <w:t>vert</w:t>
            </w:r>
          </w:p>
          <w:p w14:paraId="56C4EB01" w14:textId="77777777" w:rsidR="00820CE1" w:rsidRPr="00AF60CF" w:rsidRDefault="00820CE1" w:rsidP="00820CE1">
            <w:pPr>
              <w:pStyle w:val="Sansinterligne"/>
              <w:jc w:val="both"/>
              <w:rPr>
                <w:rFonts w:ascii="Times New Roman" w:hAnsi="Times New Roman" w:cs="Times New Roman"/>
              </w:rPr>
            </w:pPr>
          </w:p>
        </w:tc>
        <w:tc>
          <w:tcPr>
            <w:tcW w:w="628" w:type="pct"/>
            <w:shd w:val="clear" w:color="auto" w:fill="auto"/>
          </w:tcPr>
          <w:p w14:paraId="0700AEEF" w14:textId="77777777" w:rsidR="00820CE1" w:rsidRPr="00820CE1" w:rsidRDefault="00820CE1" w:rsidP="00820CE1">
            <w:pPr>
              <w:jc w:val="center"/>
              <w:rPr>
                <w:color w:val="0070C0"/>
                <w:sz w:val="22"/>
                <w:szCs w:val="22"/>
              </w:rPr>
            </w:pPr>
          </w:p>
          <w:p w14:paraId="5B7869D7" w14:textId="4043C072" w:rsidR="00820CE1" w:rsidRPr="00820CE1" w:rsidRDefault="00820CE1" w:rsidP="00820CE1">
            <w:pPr>
              <w:pStyle w:val="Sansinterligne"/>
              <w:rPr>
                <w:rFonts w:ascii="Times New Roman" w:hAnsi="Times New Roman" w:cs="Times New Roman"/>
                <w:color w:val="0070C0"/>
              </w:rPr>
            </w:pPr>
            <w:proofErr w:type="gramStart"/>
            <w:r w:rsidRPr="00820CE1">
              <w:rPr>
                <w:rFonts w:ascii="Times New Roman" w:hAnsi="Times New Roman" w:cs="Times New Roman"/>
                <w:color w:val="0070C0"/>
              </w:rPr>
              <w:t>vert</w:t>
            </w:r>
            <w:proofErr w:type="gramEnd"/>
          </w:p>
        </w:tc>
        <w:tc>
          <w:tcPr>
            <w:tcW w:w="690" w:type="pct"/>
            <w:shd w:val="clear" w:color="auto" w:fill="auto"/>
          </w:tcPr>
          <w:p w14:paraId="35814D33" w14:textId="023AA30B" w:rsidR="00820CE1" w:rsidRPr="00820CE1" w:rsidRDefault="00820CE1" w:rsidP="00820CE1">
            <w:pPr>
              <w:jc w:val="center"/>
              <w:rPr>
                <w:color w:val="0070C0"/>
                <w:sz w:val="22"/>
                <w:szCs w:val="22"/>
              </w:rPr>
            </w:pPr>
            <w:r w:rsidRPr="00820CE1">
              <w:rPr>
                <w:color w:val="0070C0"/>
                <w:sz w:val="22"/>
              </w:rPr>
              <w:t xml:space="preserve">B et R mais + </w:t>
            </w:r>
            <w:proofErr w:type="gramStart"/>
            <w:r w:rsidRPr="00820CE1">
              <w:rPr>
                <w:color w:val="0070C0"/>
                <w:sz w:val="22"/>
              </w:rPr>
              <w:t>grande abs</w:t>
            </w:r>
            <w:proofErr w:type="gramEnd"/>
            <w:r w:rsidRPr="00820CE1">
              <w:rPr>
                <w:color w:val="0070C0"/>
                <w:sz w:val="22"/>
              </w:rPr>
              <w:t xml:space="preserve"> </w:t>
            </w:r>
            <w:r w:rsidRPr="00820CE1">
              <w:rPr>
                <w:color w:val="0070C0"/>
                <w:sz w:val="22"/>
              </w:rPr>
              <w:lastRenderedPageBreak/>
              <w:t>dans le rouge dans notre cas</w:t>
            </w:r>
          </w:p>
        </w:tc>
        <w:tc>
          <w:tcPr>
            <w:tcW w:w="596" w:type="pct"/>
            <w:shd w:val="clear" w:color="auto" w:fill="auto"/>
          </w:tcPr>
          <w:p w14:paraId="3C7B6D2D" w14:textId="403110C7" w:rsidR="00820CE1" w:rsidRPr="00FE155B" w:rsidRDefault="00820CE1" w:rsidP="00820CE1">
            <w:pPr>
              <w:jc w:val="center"/>
              <w:rPr>
                <w:sz w:val="22"/>
                <w:szCs w:val="22"/>
                <w:u w:val="single"/>
              </w:rPr>
            </w:pPr>
            <w:r>
              <w:rPr>
                <w:color w:val="0070C0"/>
                <w:sz w:val="22"/>
              </w:rPr>
              <w:lastRenderedPageBreak/>
              <w:t xml:space="preserve">B et R mais + </w:t>
            </w:r>
            <w:proofErr w:type="gramStart"/>
            <w:r>
              <w:rPr>
                <w:color w:val="0070C0"/>
                <w:sz w:val="22"/>
              </w:rPr>
              <w:lastRenderedPageBreak/>
              <w:t>grande abs</w:t>
            </w:r>
            <w:proofErr w:type="gramEnd"/>
            <w:r>
              <w:rPr>
                <w:color w:val="0070C0"/>
                <w:sz w:val="22"/>
              </w:rPr>
              <w:t xml:space="preserve"> dans le rouge dans notre cas</w:t>
            </w:r>
          </w:p>
        </w:tc>
        <w:tc>
          <w:tcPr>
            <w:tcW w:w="618" w:type="pct"/>
            <w:shd w:val="clear" w:color="auto" w:fill="auto"/>
          </w:tcPr>
          <w:p w14:paraId="66183468" w14:textId="355D8845" w:rsidR="00820CE1" w:rsidRPr="00FE155B" w:rsidRDefault="00820CE1" w:rsidP="00820CE1">
            <w:pPr>
              <w:jc w:val="center"/>
              <w:rPr>
                <w:sz w:val="22"/>
                <w:szCs w:val="22"/>
              </w:rPr>
            </w:pPr>
            <w:r w:rsidRPr="00D77621">
              <w:rPr>
                <w:color w:val="0070C0"/>
                <w:sz w:val="22"/>
                <w:u w:val="single"/>
              </w:rPr>
              <w:lastRenderedPageBreak/>
              <w:t>0,24</w:t>
            </w:r>
          </w:p>
        </w:tc>
        <w:tc>
          <w:tcPr>
            <w:tcW w:w="619" w:type="pct"/>
            <w:shd w:val="clear" w:color="auto" w:fill="auto"/>
          </w:tcPr>
          <w:p w14:paraId="499F6A8C" w14:textId="6041A112" w:rsidR="00820CE1" w:rsidRPr="00FE155B" w:rsidRDefault="00820CE1" w:rsidP="00820CE1">
            <w:pPr>
              <w:jc w:val="center"/>
              <w:rPr>
                <w:sz w:val="22"/>
                <w:szCs w:val="22"/>
              </w:rPr>
            </w:pPr>
            <w:r w:rsidRPr="00D77621">
              <w:rPr>
                <w:color w:val="0070C0"/>
                <w:sz w:val="22"/>
              </w:rPr>
              <w:t>0,04</w:t>
            </w:r>
          </w:p>
        </w:tc>
        <w:tc>
          <w:tcPr>
            <w:tcW w:w="618" w:type="pct"/>
          </w:tcPr>
          <w:p w14:paraId="03C764DD" w14:textId="50CD1FDB" w:rsidR="00820CE1" w:rsidRPr="00FE155B" w:rsidRDefault="00820CE1" w:rsidP="00820CE1">
            <w:pPr>
              <w:jc w:val="center"/>
              <w:rPr>
                <w:sz w:val="22"/>
                <w:szCs w:val="22"/>
              </w:rPr>
            </w:pPr>
            <w:r w:rsidRPr="00D77621">
              <w:rPr>
                <w:color w:val="0070C0"/>
                <w:sz w:val="22"/>
              </w:rPr>
              <w:t>0,21</w:t>
            </w:r>
          </w:p>
        </w:tc>
        <w:tc>
          <w:tcPr>
            <w:tcW w:w="618" w:type="pct"/>
          </w:tcPr>
          <w:p w14:paraId="13752A42" w14:textId="684BF91C" w:rsidR="00820CE1" w:rsidRPr="00FE155B" w:rsidRDefault="00820CE1" w:rsidP="00820CE1">
            <w:pPr>
              <w:jc w:val="center"/>
              <w:rPr>
                <w:sz w:val="22"/>
                <w:szCs w:val="22"/>
              </w:rPr>
            </w:pPr>
            <w:r w:rsidRPr="00D77621">
              <w:rPr>
                <w:color w:val="0070C0"/>
                <w:sz w:val="22"/>
                <w:u w:val="single"/>
              </w:rPr>
              <w:t>0,61</w:t>
            </w:r>
          </w:p>
        </w:tc>
      </w:tr>
      <w:tr w:rsidR="00820CE1" w:rsidRPr="00FE155B" w14:paraId="0B58BD57" w14:textId="77777777" w:rsidTr="00464FD9">
        <w:trPr>
          <w:trHeight w:val="636"/>
        </w:trPr>
        <w:tc>
          <w:tcPr>
            <w:tcW w:w="613" w:type="pct"/>
            <w:shd w:val="clear" w:color="auto" w:fill="auto"/>
          </w:tcPr>
          <w:p w14:paraId="6DADFB6B" w14:textId="77777777" w:rsidR="00820CE1" w:rsidRPr="00AF60CF" w:rsidRDefault="00820CE1" w:rsidP="00820CE1">
            <w:pPr>
              <w:pStyle w:val="Sansinterligne"/>
              <w:jc w:val="both"/>
              <w:rPr>
                <w:rFonts w:ascii="Times New Roman" w:hAnsi="Times New Roman" w:cs="Times New Roman"/>
              </w:rPr>
            </w:pPr>
            <w:r w:rsidRPr="00706F71">
              <w:rPr>
                <w:rFonts w:ascii="Times New Roman" w:hAnsi="Times New Roman" w:cs="Times New Roman"/>
              </w:rPr>
              <w:t xml:space="preserve">Colorant </w:t>
            </w:r>
            <w:r>
              <w:rPr>
                <w:rFonts w:ascii="Times New Roman" w:hAnsi="Times New Roman" w:cs="Times New Roman"/>
              </w:rPr>
              <w:t>jaune</w:t>
            </w:r>
          </w:p>
        </w:tc>
        <w:tc>
          <w:tcPr>
            <w:tcW w:w="628" w:type="pct"/>
            <w:shd w:val="clear" w:color="auto" w:fill="auto"/>
          </w:tcPr>
          <w:p w14:paraId="46931C93" w14:textId="1E8D975E" w:rsidR="00820CE1" w:rsidRPr="00820CE1" w:rsidRDefault="00820CE1" w:rsidP="00820CE1">
            <w:pPr>
              <w:pStyle w:val="Sansinterligne"/>
              <w:rPr>
                <w:rFonts w:ascii="Times New Roman" w:hAnsi="Times New Roman" w:cs="Times New Roman"/>
                <w:color w:val="0070C0"/>
              </w:rPr>
            </w:pPr>
            <w:r w:rsidRPr="00820CE1">
              <w:rPr>
                <w:rFonts w:ascii="Times New Roman" w:hAnsi="Times New Roman" w:cs="Times New Roman"/>
                <w:color w:val="0070C0"/>
              </w:rPr>
              <w:t>J</w:t>
            </w:r>
          </w:p>
        </w:tc>
        <w:tc>
          <w:tcPr>
            <w:tcW w:w="690" w:type="pct"/>
            <w:shd w:val="clear" w:color="auto" w:fill="auto"/>
          </w:tcPr>
          <w:p w14:paraId="14BC120A" w14:textId="38F4B7BC" w:rsidR="00820CE1" w:rsidRPr="00820CE1" w:rsidRDefault="00820CE1" w:rsidP="00820CE1">
            <w:pPr>
              <w:jc w:val="center"/>
              <w:rPr>
                <w:color w:val="0070C0"/>
                <w:sz w:val="22"/>
                <w:szCs w:val="22"/>
              </w:rPr>
            </w:pPr>
            <w:r w:rsidRPr="00820CE1">
              <w:rPr>
                <w:color w:val="0070C0"/>
                <w:sz w:val="22"/>
              </w:rPr>
              <w:t>B</w:t>
            </w:r>
          </w:p>
        </w:tc>
        <w:tc>
          <w:tcPr>
            <w:tcW w:w="596" w:type="pct"/>
            <w:shd w:val="clear" w:color="auto" w:fill="auto"/>
          </w:tcPr>
          <w:p w14:paraId="0E0CCCEC" w14:textId="45A09E3C" w:rsidR="00820CE1" w:rsidRPr="00FE155B" w:rsidRDefault="00820CE1" w:rsidP="00820CE1">
            <w:pPr>
              <w:jc w:val="center"/>
              <w:rPr>
                <w:sz w:val="22"/>
                <w:szCs w:val="22"/>
              </w:rPr>
            </w:pPr>
            <w:r>
              <w:rPr>
                <w:color w:val="0070C0"/>
                <w:sz w:val="22"/>
              </w:rPr>
              <w:t>B</w:t>
            </w:r>
          </w:p>
        </w:tc>
        <w:tc>
          <w:tcPr>
            <w:tcW w:w="618" w:type="pct"/>
            <w:shd w:val="clear" w:color="auto" w:fill="auto"/>
          </w:tcPr>
          <w:p w14:paraId="1C1E318F" w14:textId="3DE32F53" w:rsidR="00820CE1" w:rsidRPr="00FE155B" w:rsidRDefault="00820CE1" w:rsidP="00820CE1">
            <w:pPr>
              <w:jc w:val="center"/>
              <w:rPr>
                <w:sz w:val="22"/>
                <w:szCs w:val="22"/>
              </w:rPr>
            </w:pPr>
            <w:r>
              <w:rPr>
                <w:color w:val="0070C0"/>
                <w:sz w:val="22"/>
                <w:u w:val="single"/>
              </w:rPr>
              <w:t>0,46</w:t>
            </w:r>
          </w:p>
        </w:tc>
        <w:tc>
          <w:tcPr>
            <w:tcW w:w="619" w:type="pct"/>
            <w:shd w:val="clear" w:color="auto" w:fill="auto"/>
          </w:tcPr>
          <w:p w14:paraId="4D5FFACA" w14:textId="4F9B6096" w:rsidR="00820CE1" w:rsidRPr="00FE155B" w:rsidRDefault="00820CE1" w:rsidP="00820CE1">
            <w:pPr>
              <w:jc w:val="center"/>
              <w:rPr>
                <w:sz w:val="22"/>
                <w:szCs w:val="22"/>
              </w:rPr>
            </w:pPr>
            <w:r>
              <w:rPr>
                <w:color w:val="0070C0"/>
                <w:sz w:val="22"/>
              </w:rPr>
              <w:t>0</w:t>
            </w:r>
          </w:p>
        </w:tc>
        <w:tc>
          <w:tcPr>
            <w:tcW w:w="618" w:type="pct"/>
          </w:tcPr>
          <w:p w14:paraId="7624E7EE" w14:textId="16D547BE" w:rsidR="00820CE1" w:rsidRPr="00FE155B" w:rsidRDefault="00820CE1" w:rsidP="00820CE1">
            <w:pPr>
              <w:jc w:val="center"/>
              <w:rPr>
                <w:sz w:val="22"/>
                <w:szCs w:val="22"/>
              </w:rPr>
            </w:pPr>
            <w:r w:rsidRPr="00D77621">
              <w:rPr>
                <w:color w:val="0070C0"/>
                <w:sz w:val="22"/>
              </w:rPr>
              <w:t>0</w:t>
            </w:r>
          </w:p>
        </w:tc>
        <w:tc>
          <w:tcPr>
            <w:tcW w:w="618" w:type="pct"/>
          </w:tcPr>
          <w:p w14:paraId="00E2796B" w14:textId="0F2DF10F" w:rsidR="00820CE1" w:rsidRPr="00FE155B" w:rsidRDefault="00820CE1" w:rsidP="00820CE1">
            <w:pPr>
              <w:jc w:val="center"/>
              <w:rPr>
                <w:sz w:val="22"/>
                <w:szCs w:val="22"/>
              </w:rPr>
            </w:pPr>
            <w:r w:rsidRPr="00D77621">
              <w:rPr>
                <w:color w:val="0070C0"/>
                <w:sz w:val="22"/>
              </w:rPr>
              <w:t>0</w:t>
            </w:r>
          </w:p>
        </w:tc>
      </w:tr>
      <w:tr w:rsidR="00820CE1" w:rsidRPr="00FE155B" w14:paraId="3D1D210C" w14:textId="77777777" w:rsidTr="0003379F">
        <w:trPr>
          <w:trHeight w:val="636"/>
        </w:trPr>
        <w:tc>
          <w:tcPr>
            <w:tcW w:w="613" w:type="pct"/>
            <w:shd w:val="clear" w:color="auto" w:fill="auto"/>
          </w:tcPr>
          <w:p w14:paraId="66646050" w14:textId="77777777" w:rsidR="00820CE1" w:rsidRPr="00706F71" w:rsidRDefault="00820CE1" w:rsidP="00820CE1">
            <w:pPr>
              <w:pStyle w:val="Sansinterligne"/>
              <w:jc w:val="both"/>
              <w:rPr>
                <w:rFonts w:ascii="Times New Roman" w:hAnsi="Times New Roman" w:cs="Times New Roman"/>
              </w:rPr>
            </w:pPr>
            <w:r>
              <w:rPr>
                <w:rFonts w:ascii="Times New Roman" w:hAnsi="Times New Roman" w:cs="Times New Roman"/>
              </w:rPr>
              <w:t>Colorant rouge</w:t>
            </w:r>
          </w:p>
        </w:tc>
        <w:tc>
          <w:tcPr>
            <w:tcW w:w="628" w:type="pct"/>
            <w:shd w:val="clear" w:color="auto" w:fill="auto"/>
          </w:tcPr>
          <w:p w14:paraId="33CFBAC3" w14:textId="1F3975D3" w:rsidR="00820CE1" w:rsidRPr="00820CE1" w:rsidRDefault="00820CE1" w:rsidP="00820CE1">
            <w:pPr>
              <w:pStyle w:val="Sansinterligne"/>
              <w:rPr>
                <w:rFonts w:ascii="Times New Roman" w:hAnsi="Times New Roman" w:cs="Times New Roman"/>
                <w:color w:val="0070C0"/>
              </w:rPr>
            </w:pPr>
            <w:r w:rsidRPr="00820CE1">
              <w:rPr>
                <w:rFonts w:ascii="Times New Roman" w:hAnsi="Times New Roman" w:cs="Times New Roman"/>
                <w:color w:val="0070C0"/>
              </w:rPr>
              <w:t>Rouge</w:t>
            </w:r>
          </w:p>
        </w:tc>
        <w:tc>
          <w:tcPr>
            <w:tcW w:w="690" w:type="pct"/>
            <w:shd w:val="clear" w:color="auto" w:fill="auto"/>
          </w:tcPr>
          <w:p w14:paraId="433C96F8" w14:textId="7A69E0E9" w:rsidR="00820CE1" w:rsidRPr="00820CE1" w:rsidRDefault="00820CE1" w:rsidP="00820CE1">
            <w:pPr>
              <w:jc w:val="center"/>
              <w:rPr>
                <w:color w:val="0070C0"/>
                <w:sz w:val="22"/>
                <w:szCs w:val="22"/>
              </w:rPr>
            </w:pPr>
            <w:r w:rsidRPr="00820CE1">
              <w:rPr>
                <w:color w:val="0070C0"/>
                <w:sz w:val="22"/>
              </w:rPr>
              <w:t>B-V</w:t>
            </w:r>
          </w:p>
        </w:tc>
        <w:tc>
          <w:tcPr>
            <w:tcW w:w="596" w:type="pct"/>
            <w:shd w:val="clear" w:color="auto" w:fill="auto"/>
          </w:tcPr>
          <w:p w14:paraId="0678708E" w14:textId="7085864B" w:rsidR="00820CE1" w:rsidRPr="00FE155B" w:rsidRDefault="00820CE1" w:rsidP="00820CE1">
            <w:pPr>
              <w:jc w:val="center"/>
              <w:rPr>
                <w:sz w:val="22"/>
                <w:szCs w:val="22"/>
              </w:rPr>
            </w:pPr>
            <w:r>
              <w:rPr>
                <w:color w:val="0070C0"/>
                <w:sz w:val="22"/>
              </w:rPr>
              <w:t>B-V</w:t>
            </w:r>
          </w:p>
        </w:tc>
        <w:tc>
          <w:tcPr>
            <w:tcW w:w="618" w:type="pct"/>
            <w:shd w:val="clear" w:color="auto" w:fill="auto"/>
          </w:tcPr>
          <w:p w14:paraId="55829D80" w14:textId="4D7DCDC7" w:rsidR="00820CE1" w:rsidRPr="00FE155B" w:rsidRDefault="00820CE1" w:rsidP="00820CE1">
            <w:pPr>
              <w:jc w:val="center"/>
              <w:rPr>
                <w:sz w:val="22"/>
                <w:szCs w:val="22"/>
              </w:rPr>
            </w:pPr>
            <w:r>
              <w:rPr>
                <w:color w:val="0070C0"/>
                <w:sz w:val="22"/>
                <w:u w:val="single"/>
              </w:rPr>
              <w:t>1,44</w:t>
            </w:r>
          </w:p>
        </w:tc>
        <w:tc>
          <w:tcPr>
            <w:tcW w:w="619" w:type="pct"/>
            <w:shd w:val="clear" w:color="auto" w:fill="auto"/>
          </w:tcPr>
          <w:p w14:paraId="0EE10DE5" w14:textId="6E4C1FBC" w:rsidR="00820CE1" w:rsidRPr="00FE155B" w:rsidRDefault="00820CE1" w:rsidP="00820CE1">
            <w:pPr>
              <w:jc w:val="center"/>
              <w:rPr>
                <w:sz w:val="22"/>
                <w:szCs w:val="22"/>
              </w:rPr>
            </w:pPr>
            <w:r w:rsidRPr="00D77621">
              <w:rPr>
                <w:color w:val="0070C0"/>
                <w:sz w:val="22"/>
                <w:u w:val="single"/>
              </w:rPr>
              <w:t>1,89</w:t>
            </w:r>
          </w:p>
        </w:tc>
        <w:tc>
          <w:tcPr>
            <w:tcW w:w="618" w:type="pct"/>
          </w:tcPr>
          <w:p w14:paraId="6ADECE39" w14:textId="796A6455" w:rsidR="00820CE1" w:rsidRPr="00FE155B" w:rsidRDefault="00820CE1" w:rsidP="00820CE1">
            <w:pPr>
              <w:jc w:val="center"/>
              <w:rPr>
                <w:sz w:val="22"/>
                <w:szCs w:val="22"/>
              </w:rPr>
            </w:pPr>
            <w:r w:rsidRPr="00D77621">
              <w:rPr>
                <w:color w:val="0070C0"/>
                <w:sz w:val="22"/>
                <w:u w:val="single"/>
              </w:rPr>
              <w:t>0,89</w:t>
            </w:r>
          </w:p>
        </w:tc>
        <w:tc>
          <w:tcPr>
            <w:tcW w:w="618" w:type="pct"/>
            <w:vAlign w:val="center"/>
          </w:tcPr>
          <w:p w14:paraId="009A5E37" w14:textId="01980698" w:rsidR="00820CE1" w:rsidRPr="00FE155B" w:rsidRDefault="00820CE1" w:rsidP="00820CE1">
            <w:pPr>
              <w:jc w:val="center"/>
              <w:rPr>
                <w:sz w:val="22"/>
                <w:szCs w:val="22"/>
              </w:rPr>
            </w:pPr>
            <w:r w:rsidRPr="00D77621">
              <w:rPr>
                <w:color w:val="0070C0"/>
              </w:rPr>
              <w:t>0</w:t>
            </w:r>
          </w:p>
        </w:tc>
      </w:tr>
      <w:tr w:rsidR="00820CE1" w:rsidRPr="00FE155B" w14:paraId="447FD0C1" w14:textId="77777777" w:rsidTr="00464FD9">
        <w:trPr>
          <w:trHeight w:val="678"/>
        </w:trPr>
        <w:tc>
          <w:tcPr>
            <w:tcW w:w="613" w:type="pct"/>
            <w:shd w:val="clear" w:color="auto" w:fill="auto"/>
          </w:tcPr>
          <w:p w14:paraId="2189A4A0" w14:textId="77777777" w:rsidR="00820CE1" w:rsidRDefault="00820CE1" w:rsidP="00820CE1">
            <w:pPr>
              <w:pStyle w:val="Sansinterligne"/>
              <w:jc w:val="both"/>
              <w:rPr>
                <w:rFonts w:ascii="Times New Roman" w:hAnsi="Times New Roman" w:cs="Times New Roman"/>
              </w:rPr>
            </w:pPr>
            <w:r>
              <w:rPr>
                <w:rFonts w:ascii="Times New Roman" w:hAnsi="Times New Roman" w:cs="Times New Roman"/>
              </w:rPr>
              <w:t>Eau distillée</w:t>
            </w:r>
          </w:p>
          <w:p w14:paraId="387D5635" w14:textId="77777777" w:rsidR="00820CE1" w:rsidRPr="00AF60CF" w:rsidRDefault="00820CE1" w:rsidP="00820CE1">
            <w:pPr>
              <w:pStyle w:val="Sansinterligne"/>
              <w:jc w:val="both"/>
              <w:rPr>
                <w:rFonts w:ascii="Times New Roman" w:hAnsi="Times New Roman" w:cs="Times New Roman"/>
              </w:rPr>
            </w:pPr>
          </w:p>
        </w:tc>
        <w:tc>
          <w:tcPr>
            <w:tcW w:w="628" w:type="pct"/>
            <w:shd w:val="clear" w:color="auto" w:fill="auto"/>
          </w:tcPr>
          <w:p w14:paraId="3B60FF0E" w14:textId="4AE652DD" w:rsidR="00820CE1" w:rsidRPr="00820CE1" w:rsidRDefault="00820CE1" w:rsidP="00820CE1">
            <w:pPr>
              <w:pStyle w:val="Sansinterligne"/>
              <w:rPr>
                <w:rFonts w:ascii="Times New Roman" w:hAnsi="Times New Roman" w:cs="Times New Roman"/>
                <w:color w:val="0070C0"/>
              </w:rPr>
            </w:pPr>
            <w:proofErr w:type="gramStart"/>
            <w:r w:rsidRPr="00820CE1">
              <w:rPr>
                <w:rFonts w:ascii="Times New Roman" w:hAnsi="Times New Roman" w:cs="Times New Roman"/>
                <w:color w:val="0070C0"/>
              </w:rPr>
              <w:t>incolore</w:t>
            </w:r>
            <w:proofErr w:type="gramEnd"/>
          </w:p>
        </w:tc>
        <w:tc>
          <w:tcPr>
            <w:tcW w:w="690" w:type="pct"/>
            <w:shd w:val="clear" w:color="auto" w:fill="auto"/>
          </w:tcPr>
          <w:p w14:paraId="132580B9" w14:textId="0105CAD2" w:rsidR="00820CE1" w:rsidRPr="00820CE1" w:rsidRDefault="00820CE1" w:rsidP="00820CE1">
            <w:pPr>
              <w:jc w:val="center"/>
              <w:rPr>
                <w:color w:val="0070C0"/>
                <w:sz w:val="22"/>
                <w:szCs w:val="22"/>
              </w:rPr>
            </w:pPr>
            <w:r w:rsidRPr="00820CE1">
              <w:rPr>
                <w:color w:val="0070C0"/>
                <w:sz w:val="22"/>
              </w:rPr>
              <w:t>Aucune radiation</w:t>
            </w:r>
          </w:p>
        </w:tc>
        <w:tc>
          <w:tcPr>
            <w:tcW w:w="596" w:type="pct"/>
            <w:shd w:val="clear" w:color="auto" w:fill="auto"/>
          </w:tcPr>
          <w:p w14:paraId="20C7FB5F" w14:textId="4041B67B" w:rsidR="00820CE1" w:rsidRPr="00FE155B" w:rsidRDefault="00820CE1" w:rsidP="00820CE1">
            <w:pPr>
              <w:jc w:val="center"/>
              <w:rPr>
                <w:sz w:val="22"/>
                <w:szCs w:val="22"/>
                <w:u w:val="single"/>
              </w:rPr>
            </w:pPr>
            <w:r>
              <w:rPr>
                <w:color w:val="0070C0"/>
                <w:sz w:val="22"/>
              </w:rPr>
              <w:t>Aucune radiation</w:t>
            </w:r>
          </w:p>
        </w:tc>
        <w:tc>
          <w:tcPr>
            <w:tcW w:w="618" w:type="pct"/>
            <w:shd w:val="clear" w:color="auto" w:fill="auto"/>
          </w:tcPr>
          <w:p w14:paraId="33032DE6" w14:textId="34026E8B" w:rsidR="00820CE1" w:rsidRPr="00FE155B" w:rsidRDefault="00820CE1" w:rsidP="00820CE1">
            <w:pPr>
              <w:jc w:val="center"/>
              <w:rPr>
                <w:sz w:val="22"/>
                <w:szCs w:val="22"/>
              </w:rPr>
            </w:pPr>
            <w:r>
              <w:rPr>
                <w:color w:val="0070C0"/>
                <w:sz w:val="22"/>
              </w:rPr>
              <w:t>0</w:t>
            </w:r>
          </w:p>
        </w:tc>
        <w:tc>
          <w:tcPr>
            <w:tcW w:w="619" w:type="pct"/>
            <w:shd w:val="clear" w:color="auto" w:fill="auto"/>
          </w:tcPr>
          <w:p w14:paraId="1C04A7D9" w14:textId="5C5791FA" w:rsidR="00820CE1" w:rsidRPr="00FE155B" w:rsidRDefault="00820CE1" w:rsidP="00820CE1">
            <w:pPr>
              <w:jc w:val="center"/>
              <w:rPr>
                <w:sz w:val="22"/>
                <w:szCs w:val="22"/>
              </w:rPr>
            </w:pPr>
            <w:r>
              <w:rPr>
                <w:color w:val="0070C0"/>
                <w:sz w:val="22"/>
              </w:rPr>
              <w:t>0</w:t>
            </w:r>
          </w:p>
        </w:tc>
        <w:tc>
          <w:tcPr>
            <w:tcW w:w="618" w:type="pct"/>
          </w:tcPr>
          <w:p w14:paraId="79A7FAC2" w14:textId="2688089A" w:rsidR="00820CE1" w:rsidRPr="00FE155B" w:rsidRDefault="00820CE1" w:rsidP="00820CE1">
            <w:pPr>
              <w:jc w:val="center"/>
              <w:rPr>
                <w:sz w:val="22"/>
                <w:szCs w:val="22"/>
              </w:rPr>
            </w:pPr>
            <w:r>
              <w:rPr>
                <w:color w:val="0070C0"/>
                <w:sz w:val="22"/>
              </w:rPr>
              <w:t>0</w:t>
            </w:r>
          </w:p>
        </w:tc>
        <w:tc>
          <w:tcPr>
            <w:tcW w:w="618" w:type="pct"/>
          </w:tcPr>
          <w:p w14:paraId="3C4BD6E5" w14:textId="4BBEBB2F" w:rsidR="00820CE1" w:rsidRPr="00FE155B" w:rsidRDefault="00820CE1" w:rsidP="00820CE1">
            <w:pPr>
              <w:jc w:val="center"/>
              <w:rPr>
                <w:sz w:val="22"/>
                <w:szCs w:val="22"/>
              </w:rPr>
            </w:pPr>
            <w:r w:rsidRPr="00D77621">
              <w:rPr>
                <w:color w:val="0070C0"/>
                <w:sz w:val="22"/>
              </w:rPr>
              <w:t>0</w:t>
            </w:r>
          </w:p>
        </w:tc>
      </w:tr>
    </w:tbl>
    <w:p w14:paraId="7678537A" w14:textId="77777777" w:rsidR="00820CE1" w:rsidRPr="009F1517" w:rsidRDefault="00820CE1" w:rsidP="00820CE1">
      <w:pPr>
        <w:ind w:right="1446"/>
        <w:jc w:val="both"/>
        <w:rPr>
          <w:sz w:val="22"/>
          <w:szCs w:val="22"/>
        </w:rPr>
      </w:pPr>
    </w:p>
    <w:p w14:paraId="01276796" w14:textId="77777777" w:rsidR="00820CE1" w:rsidRPr="009F1517" w:rsidRDefault="00820CE1" w:rsidP="00820CE1">
      <w:pPr>
        <w:pStyle w:val="Sansinterligne"/>
        <w:rPr>
          <w:rFonts w:ascii="Times New Roman" w:hAnsi="Times New Roman" w:cs="Times New Roman"/>
          <w:u w:val="single"/>
        </w:rPr>
      </w:pPr>
    </w:p>
    <w:p w14:paraId="5FBD8722" w14:textId="77777777" w:rsidR="00820CE1" w:rsidRPr="009F1517" w:rsidRDefault="00820CE1" w:rsidP="00820CE1">
      <w:pPr>
        <w:pStyle w:val="Sansinterligne"/>
        <w:rPr>
          <w:rFonts w:ascii="Times New Roman" w:hAnsi="Times New Roman" w:cs="Times New Roman"/>
          <w:u w:val="single"/>
        </w:rPr>
      </w:pPr>
      <w:bookmarkStart w:id="0" w:name="_Hlk114662363"/>
      <w:r w:rsidRPr="009F1517">
        <w:rPr>
          <w:rFonts w:ascii="Times New Roman" w:hAnsi="Times New Roman" w:cs="Times New Roman"/>
          <w:u w:val="single"/>
        </w:rPr>
        <w:t>Prolongement :</w:t>
      </w:r>
    </w:p>
    <w:p w14:paraId="09A2E3B3" w14:textId="77777777" w:rsidR="00C03DB3" w:rsidRDefault="00820CE1" w:rsidP="00820CE1">
      <w:pPr>
        <w:pStyle w:val="Sansinterligne"/>
        <w:rPr>
          <w:rFonts w:ascii="Times New Roman" w:hAnsi="Times New Roman" w:cs="Times New Roman"/>
        </w:rPr>
      </w:pPr>
      <w:r w:rsidRPr="009F1517">
        <w:rPr>
          <w:rFonts w:ascii="Times New Roman" w:hAnsi="Times New Roman" w:cs="Times New Roman"/>
        </w:rPr>
        <w:t xml:space="preserve">Prendre </w:t>
      </w:r>
      <w:r w:rsidR="00C03DB3">
        <w:rPr>
          <w:rFonts w:ascii="Times New Roman" w:hAnsi="Times New Roman" w:cs="Times New Roman"/>
        </w:rPr>
        <w:t xml:space="preserve">les </w:t>
      </w:r>
      <w:r w:rsidRPr="009F1517">
        <w:rPr>
          <w:rFonts w:ascii="Times New Roman" w:hAnsi="Times New Roman" w:cs="Times New Roman"/>
        </w:rPr>
        <w:t xml:space="preserve">2 </w:t>
      </w:r>
      <w:r>
        <w:rPr>
          <w:rFonts w:ascii="Times New Roman" w:hAnsi="Times New Roman" w:cs="Times New Roman"/>
        </w:rPr>
        <w:t xml:space="preserve">petites cuves </w:t>
      </w:r>
      <w:r w:rsidR="00C03DB3">
        <w:rPr>
          <w:rFonts w:ascii="Times New Roman" w:hAnsi="Times New Roman" w:cs="Times New Roman"/>
        </w:rPr>
        <w:t>contenant les solutions cyan et jaune.</w:t>
      </w:r>
    </w:p>
    <w:p w14:paraId="6F325914" w14:textId="77777777" w:rsidR="00820CE1" w:rsidRDefault="00820CE1" w:rsidP="00820CE1">
      <w:pPr>
        <w:pStyle w:val="Sansinterligne"/>
        <w:rPr>
          <w:rFonts w:ascii="Times New Roman" w:hAnsi="Times New Roman" w:cs="Times New Roman"/>
        </w:rPr>
      </w:pPr>
      <w:r>
        <w:rPr>
          <w:rFonts w:ascii="Times New Roman" w:hAnsi="Times New Roman" w:cs="Times New Roman"/>
        </w:rPr>
        <w:t>Superposer les 2 cuves l’une contre l’autre et i</w:t>
      </w:r>
      <w:r w:rsidRPr="009F1517">
        <w:rPr>
          <w:rFonts w:ascii="Times New Roman" w:hAnsi="Times New Roman" w:cs="Times New Roman"/>
        </w:rPr>
        <w:t>nterpréter la couleur résultante</w:t>
      </w:r>
      <w:r>
        <w:rPr>
          <w:rFonts w:ascii="Times New Roman" w:hAnsi="Times New Roman" w:cs="Times New Roman"/>
        </w:rPr>
        <w:t>.</w:t>
      </w:r>
    </w:p>
    <w:p w14:paraId="79903465" w14:textId="77777777" w:rsidR="00820CE1" w:rsidRDefault="00820CE1" w:rsidP="00820CE1">
      <w:pPr>
        <w:pStyle w:val="Sansinterligne"/>
        <w:rPr>
          <w:rFonts w:ascii="Times New Roman" w:hAnsi="Times New Roman" w:cs="Times New Roman"/>
        </w:rPr>
      </w:pPr>
    </w:p>
    <w:tbl>
      <w:tblPr>
        <w:tblStyle w:val="Grilledutableau"/>
        <w:tblW w:w="5324" w:type="pct"/>
        <w:tblLook w:val="04A0" w:firstRow="1" w:lastRow="0" w:firstColumn="1" w:lastColumn="0" w:noHBand="0" w:noVBand="1"/>
      </w:tblPr>
      <w:tblGrid>
        <w:gridCol w:w="1856"/>
        <w:gridCol w:w="1858"/>
        <w:gridCol w:w="1858"/>
        <w:gridCol w:w="4318"/>
      </w:tblGrid>
      <w:tr w:rsidR="00FF63F6" w:rsidRPr="005C2199" w14:paraId="161E0B3A" w14:textId="77777777" w:rsidTr="00FF63F6">
        <w:tc>
          <w:tcPr>
            <w:tcW w:w="938" w:type="pct"/>
          </w:tcPr>
          <w:p w14:paraId="2C3708B2" w14:textId="77777777" w:rsidR="00FF63F6" w:rsidRPr="005C2199" w:rsidRDefault="00FF63F6" w:rsidP="00464FD9">
            <w:pPr>
              <w:pStyle w:val="Sansinterligne"/>
              <w:jc w:val="center"/>
              <w:rPr>
                <w:rFonts w:ascii="Times New Roman" w:hAnsi="Times New Roman" w:cs="Times New Roman"/>
              </w:rPr>
            </w:pPr>
            <w:r>
              <w:rPr>
                <w:rFonts w:ascii="Times New Roman" w:hAnsi="Times New Roman" w:cs="Times New Roman"/>
              </w:rPr>
              <w:t>S</w:t>
            </w:r>
            <w:r w:rsidRPr="005C2199">
              <w:rPr>
                <w:rFonts w:ascii="Times New Roman" w:hAnsi="Times New Roman" w:cs="Times New Roman"/>
              </w:rPr>
              <w:t xml:space="preserve">uperposition des </w:t>
            </w:r>
            <w:r>
              <w:rPr>
                <w:rFonts w:ascii="Times New Roman" w:hAnsi="Times New Roman" w:cs="Times New Roman"/>
              </w:rPr>
              <w:t>cuve</w:t>
            </w:r>
            <w:r w:rsidRPr="005C2199">
              <w:rPr>
                <w:rFonts w:ascii="Times New Roman" w:hAnsi="Times New Roman" w:cs="Times New Roman"/>
              </w:rPr>
              <w:t>s</w:t>
            </w:r>
          </w:p>
        </w:tc>
        <w:tc>
          <w:tcPr>
            <w:tcW w:w="939" w:type="pct"/>
          </w:tcPr>
          <w:p w14:paraId="56554DD5" w14:textId="77777777" w:rsidR="00FF63F6" w:rsidRPr="005C2199" w:rsidRDefault="00FF63F6" w:rsidP="00464FD9">
            <w:pPr>
              <w:pStyle w:val="Sansinterligne"/>
              <w:jc w:val="center"/>
              <w:rPr>
                <w:rFonts w:ascii="Times New Roman" w:hAnsi="Times New Roman" w:cs="Times New Roman"/>
              </w:rPr>
            </w:pPr>
            <w:r w:rsidRPr="005C2199">
              <w:rPr>
                <w:rFonts w:ascii="Times New Roman" w:hAnsi="Times New Roman" w:cs="Times New Roman"/>
              </w:rPr>
              <w:t>Couleurs absorbées</w:t>
            </w:r>
          </w:p>
        </w:tc>
        <w:tc>
          <w:tcPr>
            <w:tcW w:w="939" w:type="pct"/>
          </w:tcPr>
          <w:p w14:paraId="2197D4EC" w14:textId="77777777" w:rsidR="00FF63F6" w:rsidRPr="005C2199" w:rsidRDefault="00FF63F6" w:rsidP="00464FD9">
            <w:pPr>
              <w:pStyle w:val="Sansinterligne"/>
              <w:jc w:val="center"/>
              <w:rPr>
                <w:rFonts w:ascii="Times New Roman" w:hAnsi="Times New Roman" w:cs="Times New Roman"/>
              </w:rPr>
            </w:pPr>
            <w:r w:rsidRPr="005C2199">
              <w:rPr>
                <w:rFonts w:ascii="Times New Roman" w:hAnsi="Times New Roman" w:cs="Times New Roman"/>
              </w:rPr>
              <w:t>Couleur perçue</w:t>
            </w:r>
          </w:p>
        </w:tc>
        <w:tc>
          <w:tcPr>
            <w:tcW w:w="2183" w:type="pct"/>
          </w:tcPr>
          <w:p w14:paraId="58D034D4" w14:textId="77777777" w:rsidR="00FF63F6" w:rsidRPr="005C2199" w:rsidRDefault="00FF63F6" w:rsidP="00464FD9">
            <w:pPr>
              <w:pStyle w:val="Sansinterligne"/>
              <w:jc w:val="center"/>
              <w:rPr>
                <w:rFonts w:ascii="Times New Roman" w:hAnsi="Times New Roman" w:cs="Times New Roman"/>
              </w:rPr>
            </w:pPr>
            <w:r w:rsidRPr="005C2199">
              <w:rPr>
                <w:rFonts w:ascii="Times New Roman" w:hAnsi="Times New Roman" w:cs="Times New Roman"/>
              </w:rPr>
              <w:t>Raisonnement</w:t>
            </w:r>
            <w:r>
              <w:rPr>
                <w:rFonts w:ascii="Times New Roman" w:hAnsi="Times New Roman" w:cs="Times New Roman"/>
              </w:rPr>
              <w:t xml:space="preserve"> par synthèse soustractive</w:t>
            </w:r>
          </w:p>
        </w:tc>
      </w:tr>
      <w:tr w:rsidR="00FF63F6" w:rsidRPr="005C2199" w14:paraId="1E97120C" w14:textId="77777777" w:rsidTr="00FF63F6">
        <w:trPr>
          <w:trHeight w:val="558"/>
        </w:trPr>
        <w:tc>
          <w:tcPr>
            <w:tcW w:w="938" w:type="pct"/>
          </w:tcPr>
          <w:p w14:paraId="19A15F81" w14:textId="77777777" w:rsidR="00FF63F6" w:rsidRPr="00E56905" w:rsidRDefault="00FF63F6" w:rsidP="00464FD9">
            <w:pPr>
              <w:pStyle w:val="Sansinterligne"/>
              <w:jc w:val="center"/>
              <w:rPr>
                <w:rFonts w:ascii="Times New Roman" w:hAnsi="Times New Roman" w:cs="Times New Roman"/>
              </w:rPr>
            </w:pPr>
            <w:r w:rsidRPr="005C2199">
              <w:rPr>
                <w:rFonts w:ascii="Times New Roman" w:hAnsi="Times New Roman" w:cs="Times New Roman"/>
              </w:rPr>
              <w:t>Cyan + Jaun</w:t>
            </w:r>
            <w:r>
              <w:rPr>
                <w:rFonts w:ascii="Times New Roman" w:hAnsi="Times New Roman" w:cs="Times New Roman"/>
              </w:rPr>
              <w:t>e</w:t>
            </w:r>
          </w:p>
        </w:tc>
        <w:tc>
          <w:tcPr>
            <w:tcW w:w="939" w:type="pct"/>
          </w:tcPr>
          <w:p w14:paraId="5ED98A83" w14:textId="699B5019" w:rsidR="00FF63F6" w:rsidRPr="00820CE1" w:rsidRDefault="00FF63F6" w:rsidP="00820CE1">
            <w:pPr>
              <w:pStyle w:val="Sansinterligne"/>
              <w:jc w:val="center"/>
              <w:rPr>
                <w:rFonts w:ascii="Times New Roman" w:hAnsi="Times New Roman" w:cs="Times New Roman"/>
                <w:color w:val="0070C0"/>
              </w:rPr>
            </w:pPr>
            <w:r w:rsidRPr="00820CE1">
              <w:rPr>
                <w:rFonts w:ascii="Times New Roman" w:hAnsi="Times New Roman" w:cs="Times New Roman"/>
                <w:color w:val="0070C0"/>
              </w:rPr>
              <w:t>R + B</w:t>
            </w:r>
          </w:p>
        </w:tc>
        <w:tc>
          <w:tcPr>
            <w:tcW w:w="939" w:type="pct"/>
          </w:tcPr>
          <w:p w14:paraId="5AA3BBB3" w14:textId="065CCBEB" w:rsidR="00FF63F6" w:rsidRPr="00820CE1" w:rsidRDefault="00FF63F6" w:rsidP="00820CE1">
            <w:pPr>
              <w:pStyle w:val="Sansinterligne"/>
              <w:jc w:val="center"/>
              <w:rPr>
                <w:rFonts w:ascii="Times New Roman" w:hAnsi="Times New Roman" w:cs="Times New Roman"/>
                <w:color w:val="0070C0"/>
              </w:rPr>
            </w:pPr>
            <w:r w:rsidRPr="00820CE1">
              <w:rPr>
                <w:rFonts w:ascii="Times New Roman" w:hAnsi="Times New Roman" w:cs="Times New Roman"/>
                <w:color w:val="0070C0"/>
              </w:rPr>
              <w:t>V</w:t>
            </w:r>
          </w:p>
        </w:tc>
        <w:tc>
          <w:tcPr>
            <w:tcW w:w="2183" w:type="pct"/>
          </w:tcPr>
          <w:p w14:paraId="5664A262" w14:textId="4E59030B" w:rsidR="00FF63F6" w:rsidRPr="00820CE1" w:rsidRDefault="00FF63F6" w:rsidP="00820CE1">
            <w:pPr>
              <w:pStyle w:val="Sansinterligne"/>
              <w:jc w:val="center"/>
              <w:rPr>
                <w:rFonts w:ascii="Times New Roman" w:hAnsi="Times New Roman" w:cs="Times New Roman"/>
                <w:color w:val="0070C0"/>
              </w:rPr>
            </w:pPr>
            <w:r w:rsidRPr="00820CE1">
              <w:rPr>
                <w:rFonts w:ascii="Times New Roman" w:hAnsi="Times New Roman" w:cs="Times New Roman"/>
                <w:color w:val="0070C0"/>
              </w:rPr>
              <w:t>Blanc – (B + R) = V</w:t>
            </w:r>
          </w:p>
          <w:p w14:paraId="0C75D0AB" w14:textId="77777777" w:rsidR="00FF63F6" w:rsidRPr="00820CE1" w:rsidRDefault="00FF63F6" w:rsidP="00FF63F6">
            <w:pPr>
              <w:pStyle w:val="Sansinterligne"/>
              <w:rPr>
                <w:rFonts w:ascii="Times New Roman" w:hAnsi="Times New Roman" w:cs="Times New Roman"/>
                <w:color w:val="0070C0"/>
              </w:rPr>
            </w:pPr>
          </w:p>
        </w:tc>
      </w:tr>
      <w:bookmarkEnd w:id="0"/>
    </w:tbl>
    <w:p w14:paraId="300171BA" w14:textId="77777777" w:rsidR="007E05AC" w:rsidRPr="00A932EE" w:rsidRDefault="007E05AC" w:rsidP="00820CE1">
      <w:pPr>
        <w:ind w:right="1586"/>
        <w:jc w:val="both"/>
        <w:rPr>
          <w:b/>
          <w:sz w:val="22"/>
          <w:szCs w:val="22"/>
          <w:u w:val="single"/>
          <w:lang w:eastAsia="en-US"/>
        </w:rPr>
      </w:pPr>
    </w:p>
    <w:sectPr w:rsidR="007E05AC" w:rsidRPr="00A932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711"/>
    <w:multiLevelType w:val="hybridMultilevel"/>
    <w:tmpl w:val="CA1A00A8"/>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B323E3B"/>
    <w:multiLevelType w:val="hybridMultilevel"/>
    <w:tmpl w:val="C8307072"/>
    <w:lvl w:ilvl="0" w:tplc="62280B7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D1B05B3"/>
    <w:multiLevelType w:val="hybridMultilevel"/>
    <w:tmpl w:val="782831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1C4D48"/>
    <w:multiLevelType w:val="hybridMultilevel"/>
    <w:tmpl w:val="83783B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3B4A23"/>
    <w:multiLevelType w:val="hybridMultilevel"/>
    <w:tmpl w:val="493CD7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B7F4B"/>
    <w:multiLevelType w:val="hybridMultilevel"/>
    <w:tmpl w:val="89121EA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34F2F"/>
    <w:multiLevelType w:val="hybridMultilevel"/>
    <w:tmpl w:val="665C34B4"/>
    <w:lvl w:ilvl="0" w:tplc="6B0623BA">
      <w:start w:val="1"/>
      <w:numFmt w:val="lowerLetter"/>
      <w:lvlText w:val="%1)"/>
      <w:lvlJc w:val="left"/>
      <w:pPr>
        <w:ind w:left="1065" w:hanging="360"/>
      </w:pPr>
      <w:rPr>
        <w:rFonts w:ascii="Times New Roman" w:eastAsiaTheme="minorHAnsi" w:hAnsi="Times New Roman" w:cstheme="minorBidi"/>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15:restartNumberingAfterBreak="0">
    <w:nsid w:val="28F74941"/>
    <w:multiLevelType w:val="hybridMultilevel"/>
    <w:tmpl w:val="EBC68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1A3860"/>
    <w:multiLevelType w:val="hybridMultilevel"/>
    <w:tmpl w:val="DF8CAC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D84F38"/>
    <w:multiLevelType w:val="hybridMultilevel"/>
    <w:tmpl w:val="B0DC78F0"/>
    <w:lvl w:ilvl="0" w:tplc="A4248FDE">
      <w:start w:val="2"/>
      <w:numFmt w:val="bullet"/>
      <w:lvlText w:val="-"/>
      <w:lvlJc w:val="left"/>
      <w:pPr>
        <w:ind w:left="1080" w:hanging="360"/>
      </w:pPr>
      <w:rPr>
        <w:rFonts w:ascii="Times New Roman" w:eastAsia="Times New Roman" w:hAnsi="Times New Roman"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DB52874"/>
    <w:multiLevelType w:val="hybridMultilevel"/>
    <w:tmpl w:val="D938C3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EF1DDE"/>
    <w:multiLevelType w:val="multilevel"/>
    <w:tmpl w:val="E2521C5E"/>
    <w:lvl w:ilvl="0">
      <w:start w:val="1"/>
      <w:numFmt w:val="upperLetter"/>
      <w:lvlText w:val="%1)"/>
      <w:lvlJc w:val="left"/>
      <w:pPr>
        <w:ind w:left="360" w:hanging="360"/>
      </w:pPr>
      <w:rPr>
        <w:rFonts w:ascii="Times New Roman" w:eastAsia="Calibri" w:hAnsi="Times New Roman" w:cs="Times New Roman"/>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6CF12A11"/>
    <w:multiLevelType w:val="hybridMultilevel"/>
    <w:tmpl w:val="1C4276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905E76"/>
    <w:multiLevelType w:val="hybridMultilevel"/>
    <w:tmpl w:val="6EE6EEB6"/>
    <w:lvl w:ilvl="0" w:tplc="A16417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C5A689C"/>
    <w:multiLevelType w:val="hybridMultilevel"/>
    <w:tmpl w:val="DE9E006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83757120">
    <w:abstractNumId w:val="7"/>
  </w:num>
  <w:num w:numId="2" w16cid:durableId="1237323358">
    <w:abstractNumId w:val="3"/>
  </w:num>
  <w:num w:numId="3" w16cid:durableId="1212687799">
    <w:abstractNumId w:val="4"/>
  </w:num>
  <w:num w:numId="4" w16cid:durableId="936404133">
    <w:abstractNumId w:val="13"/>
  </w:num>
  <w:num w:numId="5" w16cid:durableId="2094617653">
    <w:abstractNumId w:val="10"/>
  </w:num>
  <w:num w:numId="6" w16cid:durableId="2044596632">
    <w:abstractNumId w:val="14"/>
  </w:num>
  <w:num w:numId="7" w16cid:durableId="1108041686">
    <w:abstractNumId w:val="6"/>
  </w:num>
  <w:num w:numId="8" w16cid:durableId="2052144489">
    <w:abstractNumId w:val="2"/>
  </w:num>
  <w:num w:numId="9" w16cid:durableId="479544598">
    <w:abstractNumId w:val="12"/>
  </w:num>
  <w:num w:numId="10" w16cid:durableId="1612319620">
    <w:abstractNumId w:val="8"/>
  </w:num>
  <w:num w:numId="11" w16cid:durableId="1435634727">
    <w:abstractNumId w:val="11"/>
  </w:num>
  <w:num w:numId="12" w16cid:durableId="1324505089">
    <w:abstractNumId w:val="0"/>
  </w:num>
  <w:num w:numId="13" w16cid:durableId="1226140866">
    <w:abstractNumId w:val="1"/>
  </w:num>
  <w:num w:numId="14" w16cid:durableId="306210085">
    <w:abstractNumId w:val="5"/>
  </w:num>
  <w:num w:numId="15" w16cid:durableId="15102954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A31"/>
    <w:rsid w:val="000C01FF"/>
    <w:rsid w:val="000D12A0"/>
    <w:rsid w:val="0010189B"/>
    <w:rsid w:val="001208E5"/>
    <w:rsid w:val="0012222B"/>
    <w:rsid w:val="001A1050"/>
    <w:rsid w:val="001C6761"/>
    <w:rsid w:val="002032CB"/>
    <w:rsid w:val="00250C28"/>
    <w:rsid w:val="0027152E"/>
    <w:rsid w:val="003517B4"/>
    <w:rsid w:val="00363EBD"/>
    <w:rsid w:val="003839AE"/>
    <w:rsid w:val="003A7521"/>
    <w:rsid w:val="003B3E06"/>
    <w:rsid w:val="00415080"/>
    <w:rsid w:val="004F46A8"/>
    <w:rsid w:val="005100B6"/>
    <w:rsid w:val="005D5330"/>
    <w:rsid w:val="006A3427"/>
    <w:rsid w:val="006A4DBE"/>
    <w:rsid w:val="007A0AEC"/>
    <w:rsid w:val="007E05AC"/>
    <w:rsid w:val="00820CE1"/>
    <w:rsid w:val="009F1517"/>
    <w:rsid w:val="00A932EE"/>
    <w:rsid w:val="00B04A6A"/>
    <w:rsid w:val="00B9771F"/>
    <w:rsid w:val="00BD51D5"/>
    <w:rsid w:val="00C0202A"/>
    <w:rsid w:val="00C03DB3"/>
    <w:rsid w:val="00C14412"/>
    <w:rsid w:val="00C7134B"/>
    <w:rsid w:val="00C92A31"/>
    <w:rsid w:val="00CB51FB"/>
    <w:rsid w:val="00D53686"/>
    <w:rsid w:val="00E235AB"/>
    <w:rsid w:val="00F04977"/>
    <w:rsid w:val="00F12F55"/>
    <w:rsid w:val="00F23D3B"/>
    <w:rsid w:val="00FC4761"/>
    <w:rsid w:val="00FF63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B946"/>
  <w15:docId w15:val="{7C0C54F4-426E-47A5-A1F3-DF9CCC4AE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A3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92A31"/>
    <w:pPr>
      <w:spacing w:after="0" w:line="240" w:lineRule="auto"/>
    </w:pPr>
  </w:style>
  <w:style w:type="paragraph" w:styleId="NormalWeb">
    <w:name w:val="Normal (Web)"/>
    <w:basedOn w:val="Normal"/>
    <w:uiPriority w:val="99"/>
    <w:semiHidden/>
    <w:unhideWhenUsed/>
    <w:rsid w:val="00C92A31"/>
    <w:pPr>
      <w:spacing w:before="100" w:beforeAutospacing="1" w:after="100" w:afterAutospacing="1"/>
    </w:pPr>
  </w:style>
  <w:style w:type="paragraph" w:styleId="Textedebulles">
    <w:name w:val="Balloon Text"/>
    <w:basedOn w:val="Normal"/>
    <w:link w:val="TextedebullesCar"/>
    <w:uiPriority w:val="99"/>
    <w:semiHidden/>
    <w:unhideWhenUsed/>
    <w:rsid w:val="00C92A31"/>
    <w:rPr>
      <w:rFonts w:ascii="Tahoma" w:hAnsi="Tahoma" w:cs="Tahoma"/>
      <w:sz w:val="16"/>
      <w:szCs w:val="16"/>
    </w:rPr>
  </w:style>
  <w:style w:type="character" w:customStyle="1" w:styleId="TextedebullesCar">
    <w:name w:val="Texte de bulles Car"/>
    <w:basedOn w:val="Policepardfaut"/>
    <w:link w:val="Textedebulles"/>
    <w:uiPriority w:val="99"/>
    <w:semiHidden/>
    <w:rsid w:val="00C92A31"/>
    <w:rPr>
      <w:rFonts w:ascii="Tahoma" w:hAnsi="Tahoma" w:cs="Tahoma"/>
      <w:sz w:val="16"/>
      <w:szCs w:val="16"/>
    </w:rPr>
  </w:style>
  <w:style w:type="paragraph" w:styleId="Paragraphedeliste">
    <w:name w:val="List Paragraph"/>
    <w:basedOn w:val="Normal"/>
    <w:uiPriority w:val="34"/>
    <w:qFormat/>
    <w:rsid w:val="00C92A31"/>
    <w:pPr>
      <w:ind w:left="720"/>
      <w:contextualSpacing/>
    </w:pPr>
  </w:style>
  <w:style w:type="table" w:styleId="Grilledutableau">
    <w:name w:val="Table Grid"/>
    <w:basedOn w:val="TableauNormal"/>
    <w:uiPriority w:val="59"/>
    <w:rsid w:val="00CB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7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naire.doctissimo.fr/definition-cellule.ht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ictionnaire.doctissimo.fr/definition-cellule.htm" TargetMode="External"/><Relationship Id="rId14" Type="http://schemas.openxmlformats.org/officeDocument/2006/relationships/image" Target="media/image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788EB-5A5A-4662-9427-166B8892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1204</Words>
  <Characters>6624</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 Portelli</dc:creator>
  <cp:lastModifiedBy>alexia portelli</cp:lastModifiedBy>
  <cp:revision>10</cp:revision>
  <dcterms:created xsi:type="dcterms:W3CDTF">2021-06-24T12:36:00Z</dcterms:created>
  <dcterms:modified xsi:type="dcterms:W3CDTF">2022-09-21T12:21:00Z</dcterms:modified>
</cp:coreProperties>
</file>