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BB26" w14:textId="77777777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  <w:u w:val="single"/>
        </w:rPr>
        <w:t>Exercice </w:t>
      </w:r>
      <w:r w:rsidRPr="0073337E">
        <w:rPr>
          <w:rFonts w:ascii="Times New Roman" w:hAnsi="Times New Roman" w:cs="Times New Roman"/>
        </w:rPr>
        <w:t>: fusion du deutérium et du tritium.</w:t>
      </w:r>
    </w:p>
    <w:p w14:paraId="2453982B" w14:textId="77777777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</w:p>
    <w:p w14:paraId="6F688237" w14:textId="164791BA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>ITER (Réacteur Thermonucléaire International Expérimental) est un projet ambitieux et de grande envergure dans le domaine de l’énergie. Il vise à produire de l’énergie en contrôlant le phénomène de fusion entre deux noyaux légers</w:t>
      </w:r>
      <w:r w:rsidR="005A4DBD">
        <w:rPr>
          <w:rFonts w:ascii="Times New Roman" w:hAnsi="Times New Roman" w:cs="Times New Roman"/>
        </w:rPr>
        <w:t> ; la réaction considérée concerne la fusion entre</w:t>
      </w:r>
      <w:r w:rsidRPr="0073337E">
        <w:rPr>
          <w:rFonts w:ascii="Times New Roman" w:hAnsi="Times New Roman" w:cs="Times New Roman"/>
        </w:rPr>
        <w:t xml:space="preserve"> un noyau de deutérium </w:t>
      </w:r>
      <w:r w:rsidRPr="0073337E">
        <w:rPr>
          <w:rFonts w:ascii="Times New Roman" w:hAnsi="Times New Roman" w:cs="Times New Roman"/>
          <w:vertAlign w:val="superscript"/>
        </w:rPr>
        <w:t>2</w:t>
      </w:r>
      <w:r w:rsidRPr="0073337E">
        <w:rPr>
          <w:rFonts w:ascii="Times New Roman" w:hAnsi="Times New Roman" w:cs="Times New Roman"/>
          <w:vertAlign w:val="subscript"/>
        </w:rPr>
        <w:t>1</w:t>
      </w:r>
      <w:proofErr w:type="gramStart"/>
      <w:r w:rsidRPr="0073337E">
        <w:rPr>
          <w:rFonts w:ascii="Times New Roman" w:hAnsi="Times New Roman" w:cs="Times New Roman"/>
        </w:rPr>
        <w:t xml:space="preserve">H </w:t>
      </w:r>
      <w:r w:rsidRPr="0073337E">
        <w:rPr>
          <w:rFonts w:ascii="Times New Roman" w:hAnsi="Times New Roman" w:cs="Times New Roman"/>
          <w:vertAlign w:val="superscript"/>
        </w:rPr>
        <w:t xml:space="preserve"> </w:t>
      </w:r>
      <w:r w:rsidRPr="0073337E">
        <w:rPr>
          <w:rFonts w:ascii="Times New Roman" w:hAnsi="Times New Roman" w:cs="Times New Roman"/>
        </w:rPr>
        <w:t>et</w:t>
      </w:r>
      <w:proofErr w:type="gramEnd"/>
      <w:r w:rsidRPr="0073337E">
        <w:rPr>
          <w:rFonts w:ascii="Times New Roman" w:hAnsi="Times New Roman" w:cs="Times New Roman"/>
        </w:rPr>
        <w:t xml:space="preserve"> un noyau de tritium</w:t>
      </w:r>
      <w:r w:rsidR="005A4DBD">
        <w:rPr>
          <w:rFonts w:ascii="Times New Roman" w:hAnsi="Times New Roman" w:cs="Times New Roman"/>
        </w:rPr>
        <w:t xml:space="preserve"> ; cette fusion </w:t>
      </w:r>
      <w:r w:rsidRPr="0073337E">
        <w:rPr>
          <w:rFonts w:ascii="Times New Roman" w:hAnsi="Times New Roman" w:cs="Times New Roman"/>
        </w:rPr>
        <w:t>donne un noyau d’hélium et un neutron.</w:t>
      </w:r>
    </w:p>
    <w:p w14:paraId="1758629B" w14:textId="77777777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</w:p>
    <w:p w14:paraId="34CB9A11" w14:textId="3EC5F47F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 xml:space="preserve">1/ Un noyau de tritium possède 3 nucléons et 1 proton ; écrire sa représentation sous la forme </w:t>
      </w:r>
      <w:r w:rsidRPr="0073337E">
        <w:rPr>
          <w:rFonts w:ascii="Times New Roman" w:hAnsi="Times New Roman" w:cs="Times New Roman"/>
          <w:vertAlign w:val="superscript"/>
        </w:rPr>
        <w:t>A</w:t>
      </w:r>
      <w:r w:rsidRPr="0073337E">
        <w:rPr>
          <w:rFonts w:ascii="Times New Roman" w:hAnsi="Times New Roman" w:cs="Times New Roman"/>
          <w:vertAlign w:val="subscript"/>
        </w:rPr>
        <w:t>Z</w:t>
      </w:r>
      <w:r w:rsidRPr="0073337E">
        <w:rPr>
          <w:rFonts w:ascii="Times New Roman" w:hAnsi="Times New Roman" w:cs="Times New Roman"/>
        </w:rPr>
        <w:t>X</w:t>
      </w:r>
      <w:r w:rsidR="005A4DBD">
        <w:rPr>
          <w:rFonts w:ascii="Times New Roman" w:hAnsi="Times New Roman" w:cs="Times New Roman"/>
        </w:rPr>
        <w:t xml:space="preserve"> et </w:t>
      </w:r>
      <w:r w:rsidR="005A4DBD" w:rsidRPr="005A4DBD">
        <w:rPr>
          <w:rFonts w:ascii="Times New Roman" w:hAnsi="Times New Roman" w:cs="Times New Roman"/>
          <w:u w:val="single"/>
        </w:rPr>
        <w:t>justifier</w:t>
      </w:r>
      <w:r w:rsidR="005A4DBD">
        <w:rPr>
          <w:rFonts w:ascii="Times New Roman" w:hAnsi="Times New Roman" w:cs="Times New Roman"/>
        </w:rPr>
        <w:t xml:space="preserve"> la lettre remplaçant le « X ».</w:t>
      </w:r>
    </w:p>
    <w:p w14:paraId="01E25C24" w14:textId="77777777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>2/ Ecrire l’équation de la réaction nucléaire étudiée par les scientifiques du CEA.</w:t>
      </w:r>
    </w:p>
    <w:p w14:paraId="63F57C03" w14:textId="2FB525EC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 xml:space="preserve">3/ Dans la célèbre relation d’Einstein E = mc², indiquer clairement à quoi correspondent les lettres « E », « m » dans le cas des réactions de fusion. Donner l’unité de </w:t>
      </w:r>
      <w:r w:rsidR="005A4DBD">
        <w:rPr>
          <w:rFonts w:ascii="Times New Roman" w:hAnsi="Times New Roman" w:cs="Times New Roman"/>
        </w:rPr>
        <w:t>ces 2</w:t>
      </w:r>
      <w:r w:rsidRPr="0073337E">
        <w:rPr>
          <w:rFonts w:ascii="Times New Roman" w:hAnsi="Times New Roman" w:cs="Times New Roman"/>
        </w:rPr>
        <w:t xml:space="preserve"> grandeur</w:t>
      </w:r>
      <w:r w:rsidR="005A4DBD">
        <w:rPr>
          <w:rFonts w:ascii="Times New Roman" w:hAnsi="Times New Roman" w:cs="Times New Roman"/>
        </w:rPr>
        <w:t>s</w:t>
      </w:r>
      <w:r w:rsidRPr="0073337E">
        <w:rPr>
          <w:rFonts w:ascii="Times New Roman" w:hAnsi="Times New Roman" w:cs="Times New Roman"/>
        </w:rPr>
        <w:t>.</w:t>
      </w:r>
    </w:p>
    <w:p w14:paraId="5BA35C00" w14:textId="45843C29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 xml:space="preserve">4/ Appliquer la relation précédente pour déterminer l’énergie libérée par la réaction de fusion entre le deutérium et le tritium. </w:t>
      </w:r>
      <w:r w:rsidR="00B034F1" w:rsidRPr="00B034F1">
        <w:rPr>
          <w:rFonts w:ascii="Times New Roman" w:hAnsi="Times New Roman" w:cs="Times New Roman"/>
          <w:u w:val="single"/>
        </w:rPr>
        <w:t>Vous préciserez de manière claire les différentes étapes de votre calcul.</w:t>
      </w:r>
    </w:p>
    <w:p w14:paraId="250D65D6" w14:textId="47F090E1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 xml:space="preserve">5/ </w:t>
      </w:r>
      <w:r w:rsidR="00B034F1">
        <w:rPr>
          <w:rFonts w:ascii="Times New Roman" w:hAnsi="Times New Roman" w:cs="Times New Roman"/>
        </w:rPr>
        <w:t>Montrer que</w:t>
      </w:r>
      <w:r w:rsidRPr="0073337E">
        <w:rPr>
          <w:rFonts w:ascii="Times New Roman" w:hAnsi="Times New Roman" w:cs="Times New Roman"/>
        </w:rPr>
        <w:t xml:space="preserve"> l’énergie produite par une réaction de fusion nucléaire à partir de 1L d’eau de mer </w:t>
      </w:r>
      <w:r w:rsidR="005A4DBD">
        <w:rPr>
          <w:rFonts w:ascii="Times New Roman" w:hAnsi="Times New Roman" w:cs="Times New Roman"/>
        </w:rPr>
        <w:t xml:space="preserve">(le tritium étant considéré « illimité ») </w:t>
      </w:r>
      <w:r w:rsidR="00B034F1">
        <w:rPr>
          <w:rFonts w:ascii="Times New Roman" w:hAnsi="Times New Roman" w:cs="Times New Roman"/>
        </w:rPr>
        <w:t>est environ 800 fois supérieure à celle produite par une</w:t>
      </w:r>
      <w:r w:rsidRPr="0073337E">
        <w:rPr>
          <w:rFonts w:ascii="Times New Roman" w:hAnsi="Times New Roman" w:cs="Times New Roman"/>
        </w:rPr>
        <w:t xml:space="preserve"> réaction chimique de combustion de 1 L d’essence.</w:t>
      </w:r>
    </w:p>
    <w:p w14:paraId="0E08838F" w14:textId="77777777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</w:p>
    <w:p w14:paraId="77ABBCFE" w14:textId="77777777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  <w:u w:val="single"/>
        </w:rPr>
        <w:t>Données </w:t>
      </w:r>
      <w:r w:rsidRPr="0073337E">
        <w:rPr>
          <w:rFonts w:ascii="Times New Roman" w:hAnsi="Times New Roman" w:cs="Times New Roman"/>
        </w:rPr>
        <w:t xml:space="preserve">: </w:t>
      </w:r>
    </w:p>
    <w:p w14:paraId="127E5762" w14:textId="77777777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proofErr w:type="gramStart"/>
      <w:r w:rsidRPr="0073337E">
        <w:rPr>
          <w:rFonts w:ascii="Times New Roman" w:hAnsi="Times New Roman" w:cs="Times New Roman"/>
        </w:rPr>
        <w:t>m(</w:t>
      </w:r>
      <w:proofErr w:type="gramEnd"/>
      <w:r w:rsidRPr="0073337E">
        <w:rPr>
          <w:rFonts w:ascii="Times New Roman" w:hAnsi="Times New Roman" w:cs="Times New Roman"/>
        </w:rPr>
        <w:t>noyau de deutérium) = 3,344.10</w:t>
      </w:r>
      <w:r w:rsidRPr="0073337E">
        <w:rPr>
          <w:rFonts w:ascii="Times New Roman" w:hAnsi="Times New Roman" w:cs="Times New Roman"/>
          <w:vertAlign w:val="superscript"/>
        </w:rPr>
        <w:t>-27</w:t>
      </w:r>
      <w:r w:rsidRPr="0073337E">
        <w:rPr>
          <w:rFonts w:ascii="Times New Roman" w:hAnsi="Times New Roman" w:cs="Times New Roman"/>
        </w:rPr>
        <w:t xml:space="preserve"> kg</w:t>
      </w:r>
    </w:p>
    <w:p w14:paraId="13EB0EDD" w14:textId="77777777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proofErr w:type="gramStart"/>
      <w:r w:rsidRPr="0073337E">
        <w:rPr>
          <w:rFonts w:ascii="Times New Roman" w:hAnsi="Times New Roman" w:cs="Times New Roman"/>
        </w:rPr>
        <w:t>m(</w:t>
      </w:r>
      <w:proofErr w:type="gramEnd"/>
      <w:r w:rsidRPr="0073337E">
        <w:rPr>
          <w:rFonts w:ascii="Times New Roman" w:hAnsi="Times New Roman" w:cs="Times New Roman"/>
        </w:rPr>
        <w:t>noyau de tritium) = 5,007.10</w:t>
      </w:r>
      <w:r w:rsidRPr="0073337E">
        <w:rPr>
          <w:rFonts w:ascii="Times New Roman" w:hAnsi="Times New Roman" w:cs="Times New Roman"/>
          <w:vertAlign w:val="superscript"/>
        </w:rPr>
        <w:t>-27</w:t>
      </w:r>
      <w:r w:rsidRPr="0073337E">
        <w:rPr>
          <w:rFonts w:ascii="Times New Roman" w:hAnsi="Times New Roman" w:cs="Times New Roman"/>
        </w:rPr>
        <w:t xml:space="preserve"> kg</w:t>
      </w:r>
    </w:p>
    <w:p w14:paraId="3BA5F9F8" w14:textId="77777777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proofErr w:type="gramStart"/>
      <w:r w:rsidRPr="0073337E">
        <w:rPr>
          <w:rFonts w:ascii="Times New Roman" w:hAnsi="Times New Roman" w:cs="Times New Roman"/>
        </w:rPr>
        <w:t>m(</w:t>
      </w:r>
      <w:proofErr w:type="gramEnd"/>
      <w:r w:rsidRPr="0073337E">
        <w:rPr>
          <w:rFonts w:ascii="Times New Roman" w:hAnsi="Times New Roman" w:cs="Times New Roman"/>
        </w:rPr>
        <w:t>noyau d’hélium) = 6,645.10</w:t>
      </w:r>
      <w:r w:rsidRPr="0073337E">
        <w:rPr>
          <w:rFonts w:ascii="Times New Roman" w:hAnsi="Times New Roman" w:cs="Times New Roman"/>
          <w:vertAlign w:val="superscript"/>
        </w:rPr>
        <w:t>-27</w:t>
      </w:r>
      <w:r w:rsidRPr="0073337E">
        <w:rPr>
          <w:rFonts w:ascii="Times New Roman" w:hAnsi="Times New Roman" w:cs="Times New Roman"/>
        </w:rPr>
        <w:t xml:space="preserve"> kg</w:t>
      </w:r>
    </w:p>
    <w:p w14:paraId="69737615" w14:textId="77777777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proofErr w:type="gramStart"/>
      <w:r w:rsidRPr="0073337E">
        <w:rPr>
          <w:rFonts w:ascii="Times New Roman" w:hAnsi="Times New Roman" w:cs="Times New Roman"/>
        </w:rPr>
        <w:t>m</w:t>
      </w:r>
      <w:proofErr w:type="gramEnd"/>
      <w:r w:rsidRPr="0073337E">
        <w:rPr>
          <w:rFonts w:ascii="Times New Roman" w:hAnsi="Times New Roman" w:cs="Times New Roman"/>
        </w:rPr>
        <w:t>(neutron) = 1,675.10</w:t>
      </w:r>
      <w:r w:rsidRPr="0073337E">
        <w:rPr>
          <w:rFonts w:ascii="Times New Roman" w:hAnsi="Times New Roman" w:cs="Times New Roman"/>
          <w:vertAlign w:val="superscript"/>
        </w:rPr>
        <w:t>-27</w:t>
      </w:r>
      <w:r w:rsidRPr="0073337E">
        <w:rPr>
          <w:rFonts w:ascii="Times New Roman" w:hAnsi="Times New Roman" w:cs="Times New Roman"/>
        </w:rPr>
        <w:t xml:space="preserve"> kg</w:t>
      </w:r>
    </w:p>
    <w:p w14:paraId="0D85FF6A" w14:textId="77777777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>c = 3,00.10</w:t>
      </w:r>
      <w:r w:rsidRPr="0073337E">
        <w:rPr>
          <w:rFonts w:ascii="Times New Roman" w:hAnsi="Times New Roman" w:cs="Times New Roman"/>
          <w:vertAlign w:val="superscript"/>
        </w:rPr>
        <w:t>8</w:t>
      </w:r>
      <w:r w:rsidRPr="0073337E">
        <w:rPr>
          <w:rFonts w:ascii="Times New Roman" w:hAnsi="Times New Roman" w:cs="Times New Roman"/>
        </w:rPr>
        <w:t xml:space="preserve"> m.s</w:t>
      </w:r>
      <w:r w:rsidRPr="0073337E">
        <w:rPr>
          <w:rFonts w:ascii="Times New Roman" w:hAnsi="Times New Roman" w:cs="Times New Roman"/>
          <w:vertAlign w:val="superscript"/>
        </w:rPr>
        <w:t>-1</w:t>
      </w:r>
      <w:r w:rsidRPr="0073337E">
        <w:rPr>
          <w:rFonts w:ascii="Times New Roman" w:hAnsi="Times New Roman" w:cs="Times New Roman"/>
        </w:rPr>
        <w:t>.</w:t>
      </w:r>
    </w:p>
    <w:p w14:paraId="68A43BAE" w14:textId="77777777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>1 L d’essence libère par combustion une énergie égale à 3,5.10</w:t>
      </w:r>
      <w:r w:rsidRPr="0073337E">
        <w:rPr>
          <w:rFonts w:ascii="Times New Roman" w:hAnsi="Times New Roman" w:cs="Times New Roman"/>
          <w:vertAlign w:val="superscript"/>
        </w:rPr>
        <w:t>7</w:t>
      </w:r>
      <w:r w:rsidRPr="0073337E">
        <w:rPr>
          <w:rFonts w:ascii="Times New Roman" w:hAnsi="Times New Roman" w:cs="Times New Roman"/>
        </w:rPr>
        <w:t xml:space="preserve"> J</w:t>
      </w:r>
    </w:p>
    <w:p w14:paraId="7F92688F" w14:textId="77777777" w:rsidR="0073337E" w:rsidRPr="0073337E" w:rsidRDefault="0073337E" w:rsidP="0073337E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>1 L d’eau de mer contient environ 10</w:t>
      </w:r>
      <w:r w:rsidRPr="0073337E">
        <w:rPr>
          <w:rFonts w:ascii="Times New Roman" w:hAnsi="Times New Roman" w:cs="Times New Roman"/>
          <w:vertAlign w:val="superscript"/>
        </w:rPr>
        <w:t>22</w:t>
      </w:r>
      <w:r w:rsidRPr="0073337E">
        <w:rPr>
          <w:rFonts w:ascii="Times New Roman" w:hAnsi="Times New Roman" w:cs="Times New Roman"/>
        </w:rPr>
        <w:t xml:space="preserve"> noyaux de deutérium.</w:t>
      </w:r>
    </w:p>
    <w:p w14:paraId="2EC23ACC" w14:textId="77777777" w:rsidR="00B21926" w:rsidRPr="0073337E" w:rsidRDefault="00B21926"/>
    <w:p w14:paraId="4F6026E7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  <w:u w:val="single"/>
        </w:rPr>
        <w:t>Exercice </w:t>
      </w:r>
      <w:r w:rsidRPr="0073337E">
        <w:rPr>
          <w:rFonts w:ascii="Times New Roman" w:hAnsi="Times New Roman" w:cs="Times New Roman"/>
        </w:rPr>
        <w:t>: fusion du deutérium et du tritium.</w:t>
      </w:r>
    </w:p>
    <w:p w14:paraId="36C15797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</w:p>
    <w:p w14:paraId="324A165F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>ITER (Réacteur Thermonucléaire International Expérimental) est un projet ambitieux et de grande envergure dans le domaine de l’énergie. Il vise à produire de l’énergie en contrôlant le phénomène de fusion entre deux noyaux légers</w:t>
      </w:r>
      <w:r>
        <w:rPr>
          <w:rFonts w:ascii="Times New Roman" w:hAnsi="Times New Roman" w:cs="Times New Roman"/>
        </w:rPr>
        <w:t> ; la réaction considérée concerne la fusion entre</w:t>
      </w:r>
      <w:r w:rsidRPr="0073337E">
        <w:rPr>
          <w:rFonts w:ascii="Times New Roman" w:hAnsi="Times New Roman" w:cs="Times New Roman"/>
        </w:rPr>
        <w:t xml:space="preserve"> un noyau de deutérium </w:t>
      </w:r>
      <w:r w:rsidRPr="0073337E">
        <w:rPr>
          <w:rFonts w:ascii="Times New Roman" w:hAnsi="Times New Roman" w:cs="Times New Roman"/>
          <w:vertAlign w:val="superscript"/>
        </w:rPr>
        <w:t>2</w:t>
      </w:r>
      <w:r w:rsidRPr="0073337E">
        <w:rPr>
          <w:rFonts w:ascii="Times New Roman" w:hAnsi="Times New Roman" w:cs="Times New Roman"/>
          <w:vertAlign w:val="subscript"/>
        </w:rPr>
        <w:t>1</w:t>
      </w:r>
      <w:proofErr w:type="gramStart"/>
      <w:r w:rsidRPr="0073337E">
        <w:rPr>
          <w:rFonts w:ascii="Times New Roman" w:hAnsi="Times New Roman" w:cs="Times New Roman"/>
        </w:rPr>
        <w:t xml:space="preserve">H </w:t>
      </w:r>
      <w:r w:rsidRPr="0073337E">
        <w:rPr>
          <w:rFonts w:ascii="Times New Roman" w:hAnsi="Times New Roman" w:cs="Times New Roman"/>
          <w:vertAlign w:val="superscript"/>
        </w:rPr>
        <w:t xml:space="preserve"> </w:t>
      </w:r>
      <w:r w:rsidRPr="0073337E">
        <w:rPr>
          <w:rFonts w:ascii="Times New Roman" w:hAnsi="Times New Roman" w:cs="Times New Roman"/>
        </w:rPr>
        <w:t>et</w:t>
      </w:r>
      <w:proofErr w:type="gramEnd"/>
      <w:r w:rsidRPr="0073337E">
        <w:rPr>
          <w:rFonts w:ascii="Times New Roman" w:hAnsi="Times New Roman" w:cs="Times New Roman"/>
        </w:rPr>
        <w:t xml:space="preserve"> un noyau de tritium</w:t>
      </w:r>
      <w:r>
        <w:rPr>
          <w:rFonts w:ascii="Times New Roman" w:hAnsi="Times New Roman" w:cs="Times New Roman"/>
        </w:rPr>
        <w:t xml:space="preserve"> ; cette fusion </w:t>
      </w:r>
      <w:r w:rsidRPr="0073337E">
        <w:rPr>
          <w:rFonts w:ascii="Times New Roman" w:hAnsi="Times New Roman" w:cs="Times New Roman"/>
        </w:rPr>
        <w:t>donne un noyau d’hélium et un neutron.</w:t>
      </w:r>
    </w:p>
    <w:p w14:paraId="5F48FE2C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</w:p>
    <w:p w14:paraId="0E4BB8A7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 xml:space="preserve">1/ Un noyau de tritium possède 3 nucléons et 1 proton ; écrire sa représentation sous la forme </w:t>
      </w:r>
      <w:r w:rsidRPr="0073337E">
        <w:rPr>
          <w:rFonts w:ascii="Times New Roman" w:hAnsi="Times New Roman" w:cs="Times New Roman"/>
          <w:vertAlign w:val="superscript"/>
        </w:rPr>
        <w:t>A</w:t>
      </w:r>
      <w:r w:rsidRPr="0073337E">
        <w:rPr>
          <w:rFonts w:ascii="Times New Roman" w:hAnsi="Times New Roman" w:cs="Times New Roman"/>
          <w:vertAlign w:val="subscript"/>
        </w:rPr>
        <w:t>Z</w:t>
      </w:r>
      <w:r w:rsidRPr="0073337E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et </w:t>
      </w:r>
      <w:r w:rsidRPr="005A4DBD">
        <w:rPr>
          <w:rFonts w:ascii="Times New Roman" w:hAnsi="Times New Roman" w:cs="Times New Roman"/>
          <w:u w:val="single"/>
        </w:rPr>
        <w:t>justifier</w:t>
      </w:r>
      <w:r>
        <w:rPr>
          <w:rFonts w:ascii="Times New Roman" w:hAnsi="Times New Roman" w:cs="Times New Roman"/>
        </w:rPr>
        <w:t xml:space="preserve"> la lettre remplaçant le « X ».</w:t>
      </w:r>
    </w:p>
    <w:p w14:paraId="09F789E8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>2/ Ecrire l’équation de la réaction nucléaire étudiée par les scientifiques du CEA.</w:t>
      </w:r>
    </w:p>
    <w:p w14:paraId="78723556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 xml:space="preserve">3/ Dans la célèbre relation d’Einstein E = mc², indiquer clairement à quoi correspondent les lettres « E », « m » dans le cas des réactions de fusion. Donner l’unité de </w:t>
      </w:r>
      <w:r>
        <w:rPr>
          <w:rFonts w:ascii="Times New Roman" w:hAnsi="Times New Roman" w:cs="Times New Roman"/>
        </w:rPr>
        <w:t>ces 2</w:t>
      </w:r>
      <w:r w:rsidRPr="0073337E">
        <w:rPr>
          <w:rFonts w:ascii="Times New Roman" w:hAnsi="Times New Roman" w:cs="Times New Roman"/>
        </w:rPr>
        <w:t xml:space="preserve"> grandeur</w:t>
      </w:r>
      <w:r>
        <w:rPr>
          <w:rFonts w:ascii="Times New Roman" w:hAnsi="Times New Roman" w:cs="Times New Roman"/>
        </w:rPr>
        <w:t>s</w:t>
      </w:r>
      <w:r w:rsidRPr="0073337E">
        <w:rPr>
          <w:rFonts w:ascii="Times New Roman" w:hAnsi="Times New Roman" w:cs="Times New Roman"/>
        </w:rPr>
        <w:t>.</w:t>
      </w:r>
    </w:p>
    <w:p w14:paraId="50751CF3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 xml:space="preserve">4/ Appliquer la relation précédente pour déterminer l’énergie libérée par la réaction de fusion entre le deutérium et le tritium. </w:t>
      </w:r>
      <w:r w:rsidRPr="00B034F1">
        <w:rPr>
          <w:rFonts w:ascii="Times New Roman" w:hAnsi="Times New Roman" w:cs="Times New Roman"/>
          <w:u w:val="single"/>
        </w:rPr>
        <w:t>Vous préciserez de manière claire les différentes étapes de votre calcul.</w:t>
      </w:r>
    </w:p>
    <w:p w14:paraId="37E48818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 xml:space="preserve">5/ </w:t>
      </w:r>
      <w:r>
        <w:rPr>
          <w:rFonts w:ascii="Times New Roman" w:hAnsi="Times New Roman" w:cs="Times New Roman"/>
        </w:rPr>
        <w:t>Montrer que</w:t>
      </w:r>
      <w:r w:rsidRPr="0073337E">
        <w:rPr>
          <w:rFonts w:ascii="Times New Roman" w:hAnsi="Times New Roman" w:cs="Times New Roman"/>
        </w:rPr>
        <w:t xml:space="preserve"> l’énergie produite par une réaction de fusion nucléaire à partir de 1L d’eau de mer </w:t>
      </w:r>
      <w:r>
        <w:rPr>
          <w:rFonts w:ascii="Times New Roman" w:hAnsi="Times New Roman" w:cs="Times New Roman"/>
        </w:rPr>
        <w:t>(le tritium étant considéré « illimité ») est environ 800 fois supérieure à celle produite par une</w:t>
      </w:r>
      <w:r w:rsidRPr="0073337E">
        <w:rPr>
          <w:rFonts w:ascii="Times New Roman" w:hAnsi="Times New Roman" w:cs="Times New Roman"/>
        </w:rPr>
        <w:t xml:space="preserve"> réaction chimique de combustion de 1 L d’essence.</w:t>
      </w:r>
    </w:p>
    <w:p w14:paraId="5545D72F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</w:p>
    <w:p w14:paraId="735D1770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  <w:u w:val="single"/>
        </w:rPr>
        <w:t>Données </w:t>
      </w:r>
      <w:r w:rsidRPr="0073337E">
        <w:rPr>
          <w:rFonts w:ascii="Times New Roman" w:hAnsi="Times New Roman" w:cs="Times New Roman"/>
        </w:rPr>
        <w:t xml:space="preserve">: </w:t>
      </w:r>
    </w:p>
    <w:p w14:paraId="55591D12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proofErr w:type="gramStart"/>
      <w:r w:rsidRPr="0073337E">
        <w:rPr>
          <w:rFonts w:ascii="Times New Roman" w:hAnsi="Times New Roman" w:cs="Times New Roman"/>
        </w:rPr>
        <w:t>m(</w:t>
      </w:r>
      <w:proofErr w:type="gramEnd"/>
      <w:r w:rsidRPr="0073337E">
        <w:rPr>
          <w:rFonts w:ascii="Times New Roman" w:hAnsi="Times New Roman" w:cs="Times New Roman"/>
        </w:rPr>
        <w:t>noyau de deutérium) = 3,344.10</w:t>
      </w:r>
      <w:r w:rsidRPr="0073337E">
        <w:rPr>
          <w:rFonts w:ascii="Times New Roman" w:hAnsi="Times New Roman" w:cs="Times New Roman"/>
          <w:vertAlign w:val="superscript"/>
        </w:rPr>
        <w:t>-27</w:t>
      </w:r>
      <w:r w:rsidRPr="0073337E">
        <w:rPr>
          <w:rFonts w:ascii="Times New Roman" w:hAnsi="Times New Roman" w:cs="Times New Roman"/>
        </w:rPr>
        <w:t xml:space="preserve"> kg</w:t>
      </w:r>
    </w:p>
    <w:p w14:paraId="56BD1F44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proofErr w:type="gramStart"/>
      <w:r w:rsidRPr="0073337E">
        <w:rPr>
          <w:rFonts w:ascii="Times New Roman" w:hAnsi="Times New Roman" w:cs="Times New Roman"/>
        </w:rPr>
        <w:t>m(</w:t>
      </w:r>
      <w:proofErr w:type="gramEnd"/>
      <w:r w:rsidRPr="0073337E">
        <w:rPr>
          <w:rFonts w:ascii="Times New Roman" w:hAnsi="Times New Roman" w:cs="Times New Roman"/>
        </w:rPr>
        <w:t>noyau de tritium) = 5,007.10</w:t>
      </w:r>
      <w:r w:rsidRPr="0073337E">
        <w:rPr>
          <w:rFonts w:ascii="Times New Roman" w:hAnsi="Times New Roman" w:cs="Times New Roman"/>
          <w:vertAlign w:val="superscript"/>
        </w:rPr>
        <w:t>-27</w:t>
      </w:r>
      <w:r w:rsidRPr="0073337E">
        <w:rPr>
          <w:rFonts w:ascii="Times New Roman" w:hAnsi="Times New Roman" w:cs="Times New Roman"/>
        </w:rPr>
        <w:t xml:space="preserve"> kg</w:t>
      </w:r>
    </w:p>
    <w:p w14:paraId="30656AD7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proofErr w:type="gramStart"/>
      <w:r w:rsidRPr="0073337E">
        <w:rPr>
          <w:rFonts w:ascii="Times New Roman" w:hAnsi="Times New Roman" w:cs="Times New Roman"/>
        </w:rPr>
        <w:t>m(</w:t>
      </w:r>
      <w:proofErr w:type="gramEnd"/>
      <w:r w:rsidRPr="0073337E">
        <w:rPr>
          <w:rFonts w:ascii="Times New Roman" w:hAnsi="Times New Roman" w:cs="Times New Roman"/>
        </w:rPr>
        <w:t>noyau d’hélium) = 6,645.10</w:t>
      </w:r>
      <w:r w:rsidRPr="0073337E">
        <w:rPr>
          <w:rFonts w:ascii="Times New Roman" w:hAnsi="Times New Roman" w:cs="Times New Roman"/>
          <w:vertAlign w:val="superscript"/>
        </w:rPr>
        <w:t>-27</w:t>
      </w:r>
      <w:r w:rsidRPr="0073337E">
        <w:rPr>
          <w:rFonts w:ascii="Times New Roman" w:hAnsi="Times New Roman" w:cs="Times New Roman"/>
        </w:rPr>
        <w:t xml:space="preserve"> kg</w:t>
      </w:r>
    </w:p>
    <w:p w14:paraId="3DC08C9A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proofErr w:type="gramStart"/>
      <w:r w:rsidRPr="0073337E">
        <w:rPr>
          <w:rFonts w:ascii="Times New Roman" w:hAnsi="Times New Roman" w:cs="Times New Roman"/>
        </w:rPr>
        <w:t>m</w:t>
      </w:r>
      <w:proofErr w:type="gramEnd"/>
      <w:r w:rsidRPr="0073337E">
        <w:rPr>
          <w:rFonts w:ascii="Times New Roman" w:hAnsi="Times New Roman" w:cs="Times New Roman"/>
        </w:rPr>
        <w:t>(neutron) = 1,675.10</w:t>
      </w:r>
      <w:r w:rsidRPr="0073337E">
        <w:rPr>
          <w:rFonts w:ascii="Times New Roman" w:hAnsi="Times New Roman" w:cs="Times New Roman"/>
          <w:vertAlign w:val="superscript"/>
        </w:rPr>
        <w:t>-27</w:t>
      </w:r>
      <w:r w:rsidRPr="0073337E">
        <w:rPr>
          <w:rFonts w:ascii="Times New Roman" w:hAnsi="Times New Roman" w:cs="Times New Roman"/>
        </w:rPr>
        <w:t xml:space="preserve"> kg</w:t>
      </w:r>
    </w:p>
    <w:p w14:paraId="1EDEC943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proofErr w:type="gramStart"/>
      <w:r w:rsidRPr="0073337E">
        <w:rPr>
          <w:rFonts w:ascii="Times New Roman" w:hAnsi="Times New Roman" w:cs="Times New Roman"/>
        </w:rPr>
        <w:t>c</w:t>
      </w:r>
      <w:proofErr w:type="gramEnd"/>
      <w:r w:rsidRPr="0073337E">
        <w:rPr>
          <w:rFonts w:ascii="Times New Roman" w:hAnsi="Times New Roman" w:cs="Times New Roman"/>
        </w:rPr>
        <w:t xml:space="preserve"> = 3,00.10</w:t>
      </w:r>
      <w:r w:rsidRPr="0073337E">
        <w:rPr>
          <w:rFonts w:ascii="Times New Roman" w:hAnsi="Times New Roman" w:cs="Times New Roman"/>
          <w:vertAlign w:val="superscript"/>
        </w:rPr>
        <w:t>8</w:t>
      </w:r>
      <w:r w:rsidRPr="0073337E">
        <w:rPr>
          <w:rFonts w:ascii="Times New Roman" w:hAnsi="Times New Roman" w:cs="Times New Roman"/>
        </w:rPr>
        <w:t xml:space="preserve"> m.s</w:t>
      </w:r>
      <w:r w:rsidRPr="0073337E">
        <w:rPr>
          <w:rFonts w:ascii="Times New Roman" w:hAnsi="Times New Roman" w:cs="Times New Roman"/>
          <w:vertAlign w:val="superscript"/>
        </w:rPr>
        <w:t>-1</w:t>
      </w:r>
      <w:r w:rsidRPr="0073337E">
        <w:rPr>
          <w:rFonts w:ascii="Times New Roman" w:hAnsi="Times New Roman" w:cs="Times New Roman"/>
        </w:rPr>
        <w:t>.</w:t>
      </w:r>
    </w:p>
    <w:p w14:paraId="63DBD698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>1 L d’essence libère par combustion une énergie égale à 3,5.10</w:t>
      </w:r>
      <w:r w:rsidRPr="0073337E">
        <w:rPr>
          <w:rFonts w:ascii="Times New Roman" w:hAnsi="Times New Roman" w:cs="Times New Roman"/>
          <w:vertAlign w:val="superscript"/>
        </w:rPr>
        <w:t>7</w:t>
      </w:r>
      <w:r w:rsidRPr="0073337E">
        <w:rPr>
          <w:rFonts w:ascii="Times New Roman" w:hAnsi="Times New Roman" w:cs="Times New Roman"/>
        </w:rPr>
        <w:t xml:space="preserve"> J</w:t>
      </w:r>
    </w:p>
    <w:p w14:paraId="03C47B76" w14:textId="77777777" w:rsidR="005A4DBD" w:rsidRPr="0073337E" w:rsidRDefault="005A4DBD" w:rsidP="005A4DBD">
      <w:pPr>
        <w:pStyle w:val="Sansinterligne"/>
        <w:rPr>
          <w:rFonts w:ascii="Times New Roman" w:hAnsi="Times New Roman" w:cs="Times New Roman"/>
        </w:rPr>
      </w:pPr>
      <w:r w:rsidRPr="0073337E">
        <w:rPr>
          <w:rFonts w:ascii="Times New Roman" w:hAnsi="Times New Roman" w:cs="Times New Roman"/>
        </w:rPr>
        <w:t>1 L d’eau de mer contient environ 10</w:t>
      </w:r>
      <w:r w:rsidRPr="0073337E">
        <w:rPr>
          <w:rFonts w:ascii="Times New Roman" w:hAnsi="Times New Roman" w:cs="Times New Roman"/>
          <w:vertAlign w:val="superscript"/>
        </w:rPr>
        <w:t>22</w:t>
      </w:r>
      <w:r w:rsidRPr="0073337E">
        <w:rPr>
          <w:rFonts w:ascii="Times New Roman" w:hAnsi="Times New Roman" w:cs="Times New Roman"/>
        </w:rPr>
        <w:t xml:space="preserve"> noyaux de deutérium.</w:t>
      </w:r>
    </w:p>
    <w:p w14:paraId="621C807D" w14:textId="00A10A1F" w:rsidR="0073337E" w:rsidRPr="0073337E" w:rsidRDefault="0073337E" w:rsidP="005A4DBD">
      <w:pPr>
        <w:pStyle w:val="Sansinterligne"/>
      </w:pPr>
    </w:p>
    <w:sectPr w:rsidR="0073337E" w:rsidRPr="007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37E"/>
    <w:rsid w:val="005A4DBD"/>
    <w:rsid w:val="0073337E"/>
    <w:rsid w:val="00A60125"/>
    <w:rsid w:val="00B034F1"/>
    <w:rsid w:val="00B21926"/>
    <w:rsid w:val="00F3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2701"/>
  <w15:docId w15:val="{4418E4A9-8378-4DD3-9330-F81FC5A4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33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4</cp:revision>
  <cp:lastPrinted>2021-11-23T16:13:00Z</cp:lastPrinted>
  <dcterms:created xsi:type="dcterms:W3CDTF">2021-11-10T13:51:00Z</dcterms:created>
  <dcterms:modified xsi:type="dcterms:W3CDTF">2021-11-29T07:50:00Z</dcterms:modified>
</cp:coreProperties>
</file>