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66B97D" w14:textId="77777777" w:rsidR="00B47733" w:rsidRPr="00B47733" w:rsidRDefault="00B47733" w:rsidP="00B47733">
      <w:pPr>
        <w:pStyle w:val="Sansinterligne"/>
        <w:jc w:val="center"/>
        <w:rPr>
          <w:rFonts w:ascii="Times New Roman" w:hAnsi="Times New Roman"/>
          <w:b/>
          <w:u w:val="single"/>
        </w:rPr>
      </w:pPr>
      <w:bookmarkStart w:id="0" w:name="_Hlk103156441"/>
      <w:bookmarkEnd w:id="0"/>
      <w:r w:rsidRPr="00B47733">
        <w:rPr>
          <w:rFonts w:ascii="Times New Roman" w:hAnsi="Times New Roman"/>
          <w:b/>
          <w:u w:val="single"/>
        </w:rPr>
        <w:t>C18 : Modèles ondulatoire et particulaire de la lumière</w:t>
      </w:r>
    </w:p>
    <w:p w14:paraId="42E6AEFA" w14:textId="77777777" w:rsidR="00B47733" w:rsidRPr="005C6D6A" w:rsidRDefault="00B47733" w:rsidP="00B47733">
      <w:pPr>
        <w:pStyle w:val="Sansinterligne"/>
        <w:jc w:val="center"/>
        <w:rPr>
          <w:rFonts w:ascii="Times New Roman" w:hAnsi="Times New Roman"/>
          <w:b/>
          <w:u w:val="single"/>
        </w:rPr>
      </w:pPr>
    </w:p>
    <w:p w14:paraId="26D37A00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19FC08ED" w14:textId="77777777" w:rsidR="00B47733" w:rsidRDefault="00B47733" w:rsidP="00B47733">
      <w:pPr>
        <w:pStyle w:val="Sansinterligne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</w:t>
      </w:r>
      <w:r w:rsidRPr="0091725C">
        <w:rPr>
          <w:rFonts w:ascii="Times New Roman" w:hAnsi="Times New Roman"/>
          <w:b/>
        </w:rPr>
        <w:t>IFFERENTS MODELES DE LA LUMIERE</w:t>
      </w:r>
      <w:r>
        <w:rPr>
          <w:rFonts w:ascii="Times New Roman" w:hAnsi="Times New Roman"/>
          <w:b/>
        </w:rPr>
        <w:t>.</w:t>
      </w:r>
    </w:p>
    <w:p w14:paraId="74EF250A" w14:textId="77777777" w:rsidR="00B47733" w:rsidRPr="0091725C" w:rsidRDefault="00B47733" w:rsidP="00B47733">
      <w:pPr>
        <w:pStyle w:val="Sansinterligne"/>
        <w:rPr>
          <w:rFonts w:ascii="Times New Roman" w:hAnsi="Times New Roman"/>
          <w:b/>
        </w:rPr>
      </w:pPr>
    </w:p>
    <w:p w14:paraId="156CF2A3" w14:textId="77777777" w:rsidR="00B47733" w:rsidRPr="00B47733" w:rsidRDefault="00B47733" w:rsidP="00B47733">
      <w:pPr>
        <w:pStyle w:val="Sansinterligne"/>
        <w:numPr>
          <w:ilvl w:val="0"/>
          <w:numId w:val="3"/>
        </w:numPr>
        <w:rPr>
          <w:rFonts w:ascii="Times New Roman" w:hAnsi="Times New Roman"/>
          <w:u w:val="single"/>
        </w:rPr>
      </w:pPr>
      <w:r w:rsidRPr="00B47733">
        <w:rPr>
          <w:rFonts w:ascii="Times New Roman" w:hAnsi="Times New Roman"/>
          <w:u w:val="single"/>
        </w:rPr>
        <w:t>Théorie de la lumière dans l’histoire des sciences.</w:t>
      </w:r>
    </w:p>
    <w:p w14:paraId="0FA51063" w14:textId="77777777" w:rsidR="00B47733" w:rsidRDefault="00B47733" w:rsidP="00B47733">
      <w:pPr>
        <w:autoSpaceDE w:val="0"/>
        <w:autoSpaceDN w:val="0"/>
        <w:adjustRightInd w:val="0"/>
        <w:spacing w:after="0" w:line="240" w:lineRule="auto"/>
        <w:rPr>
          <w:szCs w:val="22"/>
        </w:rPr>
      </w:pPr>
    </w:p>
    <w:p w14:paraId="4A727025" w14:textId="10C8EBAC" w:rsidR="00B47733" w:rsidRDefault="00B47733" w:rsidP="00B47733">
      <w:pPr>
        <w:autoSpaceDE w:val="0"/>
        <w:autoSpaceDN w:val="0"/>
        <w:adjustRightInd w:val="0"/>
        <w:spacing w:after="0" w:line="240" w:lineRule="auto"/>
        <w:rPr>
          <w:b/>
          <w:bCs/>
          <w:szCs w:val="22"/>
        </w:rPr>
      </w:pPr>
      <w:r w:rsidRPr="008603B5">
        <w:rPr>
          <w:szCs w:val="22"/>
        </w:rPr>
        <w:t>Pendant plus de deux siècles, deux conceptions sur la nature de</w:t>
      </w:r>
      <w:r>
        <w:rPr>
          <w:szCs w:val="22"/>
        </w:rPr>
        <w:t xml:space="preserve"> </w:t>
      </w:r>
      <w:r w:rsidRPr="008603B5">
        <w:rPr>
          <w:szCs w:val="22"/>
        </w:rPr>
        <w:t xml:space="preserve">la lumière allaient se développer et s’affronter : </w:t>
      </w:r>
      <w:r w:rsidRPr="00B47733">
        <w:rPr>
          <w:b/>
          <w:bCs/>
          <w:szCs w:val="22"/>
        </w:rPr>
        <w:t>la théorie corpusculaire et la théorie ondulatoire.</w:t>
      </w:r>
    </w:p>
    <w:p w14:paraId="0705DE49" w14:textId="072D3DDC" w:rsidR="00392932" w:rsidRDefault="00392932" w:rsidP="00BA7F29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Cs w:val="2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392932" w14:paraId="141E17AA" w14:textId="77777777" w:rsidTr="00392932">
        <w:tc>
          <w:tcPr>
            <w:tcW w:w="4531" w:type="dxa"/>
          </w:tcPr>
          <w:p w14:paraId="42AAA951" w14:textId="58ADED9B" w:rsidR="00392932" w:rsidRDefault="00BA7F29" w:rsidP="00BA7F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</w:t>
            </w:r>
            <w:r w:rsidR="00392932">
              <w:rPr>
                <w:b/>
                <w:bCs/>
                <w:szCs w:val="22"/>
              </w:rPr>
              <w:t>héorie corpusculaire</w:t>
            </w:r>
          </w:p>
        </w:tc>
        <w:tc>
          <w:tcPr>
            <w:tcW w:w="4531" w:type="dxa"/>
          </w:tcPr>
          <w:p w14:paraId="282E5275" w14:textId="334F07E9" w:rsidR="00392932" w:rsidRDefault="00BA7F29" w:rsidP="00BA7F2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</w:t>
            </w:r>
            <w:r w:rsidR="00392932">
              <w:rPr>
                <w:b/>
                <w:bCs/>
                <w:szCs w:val="22"/>
              </w:rPr>
              <w:t>héorie ondulatoire</w:t>
            </w:r>
          </w:p>
        </w:tc>
      </w:tr>
      <w:tr w:rsidR="00392932" w14:paraId="6BAA615A" w14:textId="77777777" w:rsidTr="004954CC">
        <w:trPr>
          <w:trHeight w:val="1881"/>
        </w:trPr>
        <w:tc>
          <w:tcPr>
            <w:tcW w:w="4531" w:type="dxa"/>
          </w:tcPr>
          <w:p w14:paraId="617EA155" w14:textId="48E10F37" w:rsidR="00392932" w:rsidRPr="00392932" w:rsidRDefault="00392932" w:rsidP="00B4773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 xml:space="preserve">La théorie corpusculaire a été défendue par </w:t>
            </w:r>
            <w:r w:rsidRPr="008603B5">
              <w:rPr>
                <w:b/>
                <w:bCs/>
                <w:szCs w:val="22"/>
              </w:rPr>
              <w:t xml:space="preserve">Isaac Newton </w:t>
            </w:r>
            <w:r>
              <w:rPr>
                <w:b/>
                <w:bCs/>
                <w:szCs w:val="22"/>
              </w:rPr>
              <w:t xml:space="preserve">(1642-1727) </w:t>
            </w:r>
            <w:r w:rsidRPr="00B47733">
              <w:rPr>
                <w:szCs w:val="22"/>
              </w:rPr>
              <w:t>et malgré les interprétations impossibles des phénomènes de diffraction et d’interférences, cette conception sera maintenue jusqu’à un siècle après sa mort.</w:t>
            </w:r>
          </w:p>
        </w:tc>
        <w:tc>
          <w:tcPr>
            <w:tcW w:w="4531" w:type="dxa"/>
          </w:tcPr>
          <w:p w14:paraId="52002C25" w14:textId="562BC2A6" w:rsidR="00392932" w:rsidRPr="00392932" w:rsidRDefault="00392932" w:rsidP="00B4773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Au fil des siècles, l’apport de nombreux physiciens (</w:t>
            </w:r>
            <w:r w:rsidRPr="00392932">
              <w:rPr>
                <w:b/>
                <w:bCs/>
                <w:szCs w:val="22"/>
              </w:rPr>
              <w:t>Huygens, Young</w:t>
            </w:r>
            <w:r>
              <w:rPr>
                <w:szCs w:val="22"/>
              </w:rPr>
              <w:t xml:space="preserve">, </w:t>
            </w:r>
            <w:r w:rsidRPr="00392932">
              <w:rPr>
                <w:b/>
                <w:bCs/>
                <w:szCs w:val="22"/>
              </w:rPr>
              <w:t>Fresnel</w:t>
            </w:r>
            <w:r>
              <w:rPr>
                <w:szCs w:val="22"/>
              </w:rPr>
              <w:t xml:space="preserve">, </w:t>
            </w:r>
            <w:r w:rsidRPr="00392932">
              <w:rPr>
                <w:b/>
                <w:bCs/>
                <w:szCs w:val="22"/>
              </w:rPr>
              <w:t>Maxwell</w:t>
            </w:r>
            <w:r>
              <w:rPr>
                <w:szCs w:val="22"/>
              </w:rPr>
              <w:t>) a permis d’imaginer la lumière comme une vibration qui se transmet de proche en proche ; à partir du XIXème siècle, les scientifiques considéraient que la lumière était une onde électromagnétique.</w:t>
            </w:r>
          </w:p>
        </w:tc>
      </w:tr>
    </w:tbl>
    <w:p w14:paraId="6C82CD20" w14:textId="77777777" w:rsidR="00392932" w:rsidRPr="00B47733" w:rsidRDefault="00392932" w:rsidP="00B47733">
      <w:pPr>
        <w:autoSpaceDE w:val="0"/>
        <w:autoSpaceDN w:val="0"/>
        <w:adjustRightInd w:val="0"/>
        <w:spacing w:after="0" w:line="240" w:lineRule="auto"/>
        <w:rPr>
          <w:b/>
          <w:bCs/>
          <w:szCs w:val="22"/>
        </w:rPr>
      </w:pPr>
    </w:p>
    <w:p w14:paraId="58A9593B" w14:textId="68CD599C" w:rsidR="00B47733" w:rsidRPr="00F90BBC" w:rsidRDefault="00B47733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Pourtant, </w:t>
      </w:r>
      <w:r w:rsidR="00323935">
        <w:rPr>
          <w:rFonts w:ascii="Times New Roman" w:hAnsi="Times New Roman"/>
        </w:rPr>
        <w:t>une expérience va venir</w:t>
      </w:r>
      <w:r>
        <w:rPr>
          <w:rFonts w:ascii="Times New Roman" w:hAnsi="Times New Roman"/>
        </w:rPr>
        <w:t xml:space="preserve"> bouleverser cette certitude</w:t>
      </w:r>
      <w:r w:rsidR="00323935">
        <w:rPr>
          <w:rFonts w:ascii="Times New Roman" w:hAnsi="Times New Roman"/>
        </w:rPr>
        <w:t xml:space="preserve"> ..</w:t>
      </w:r>
      <w:r>
        <w:rPr>
          <w:rFonts w:ascii="Times New Roman" w:hAnsi="Times New Roman"/>
        </w:rPr>
        <w:t>.</w:t>
      </w:r>
    </w:p>
    <w:p w14:paraId="73D11CE6" w14:textId="2EBD1CF4" w:rsidR="00B47733" w:rsidRDefault="00D234DC" w:rsidP="00B47733">
      <w:pPr>
        <w:pStyle w:val="Sansinterligne"/>
        <w:rPr>
          <w:rFonts w:ascii="Arial" w:hAnsi="Arial" w:cs="Arial"/>
          <w:b/>
          <w:bCs/>
          <w:i/>
          <w:iCs/>
          <w:color w:val="006666"/>
          <w:sz w:val="28"/>
          <w:szCs w:val="28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7D11EA" wp14:editId="6275B838">
                <wp:simplePos x="0" y="0"/>
                <wp:positionH relativeFrom="column">
                  <wp:posOffset>3600343</wp:posOffset>
                </wp:positionH>
                <wp:positionV relativeFrom="paragraph">
                  <wp:posOffset>5715</wp:posOffset>
                </wp:positionV>
                <wp:extent cx="1377537" cy="950026"/>
                <wp:effectExtent l="0" t="0" r="0" b="2540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7537" cy="9500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86ED87C" w14:textId="13858C78" w:rsidR="00D234DC" w:rsidRDefault="00D234DC">
                            <w:r>
                              <w:rPr>
                                <w:rFonts w:ascii="Arial" w:hAnsi="Arial" w:cs="Arial"/>
                                <w:noProof/>
                                <w:sz w:val="20"/>
                                <w:szCs w:val="20"/>
                                <w:lang w:eastAsia="fr-FR"/>
                              </w:rPr>
                              <w:drawing>
                                <wp:inline distT="0" distB="0" distL="0" distR="0" wp14:anchorId="056A87A0" wp14:editId="1AFE7F1A">
                                  <wp:extent cx="1188085" cy="837549"/>
                                  <wp:effectExtent l="0" t="0" r="0" b="1270"/>
                                  <wp:docPr id="5" name="Image 5" descr="300px-Photoelectric_effect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l_fi" descr="300px-Photoelectric_effect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8085" cy="8375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47D11EA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283.5pt;margin-top:.45pt;width:108.45pt;height:74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" fillcolor="white [3201]" stroked="f" strokeweight=".5pt">
                <v:textbox>
                  <w:txbxContent>
                    <w:p w14:paraId="186ED87C" w14:textId="13858C78" w:rsidR="00D234DC" w:rsidRDefault="00D234DC">
                      <w:r>
                        <w:rPr>
                          <w:rFonts w:ascii="Arial" w:hAnsi="Arial" w:cs="Arial"/>
                          <w:noProof/>
                          <w:sz w:val="20"/>
                          <w:szCs w:val="20"/>
                          <w:lang w:eastAsia="fr-FR"/>
                        </w:rPr>
                        <w:drawing>
                          <wp:inline distT="0" distB="0" distL="0" distR="0" wp14:anchorId="056A87A0" wp14:editId="1AFE7F1A">
                            <wp:extent cx="1188085" cy="837549"/>
                            <wp:effectExtent l="0" t="0" r="0" b="1270"/>
                            <wp:docPr id="5" name="Image 5" descr="300px-Photoelectric_effect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l_fi" descr="300px-Photoelectric_effect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8085" cy="8375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9DF12D1" w14:textId="41DBF7C5" w:rsidR="00B47733" w:rsidRPr="00B47733" w:rsidRDefault="00B47733" w:rsidP="00B47733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Cs w:val="22"/>
          <w:u w:val="single"/>
        </w:rPr>
      </w:pPr>
      <w:r w:rsidRPr="00B47733">
        <w:rPr>
          <w:szCs w:val="22"/>
          <w:u w:val="single"/>
        </w:rPr>
        <w:t>Insuffisance du modèle ondulatoire.</w:t>
      </w:r>
      <w:r w:rsidR="00D234DC" w:rsidRPr="00D234DC">
        <w:rPr>
          <w:rFonts w:ascii="Arial" w:hAnsi="Arial" w:cs="Arial"/>
          <w:noProof/>
          <w:sz w:val="20"/>
          <w:szCs w:val="20"/>
          <w:lang w:eastAsia="fr-FR"/>
        </w:rPr>
        <w:t xml:space="preserve"> </w:t>
      </w:r>
    </w:p>
    <w:p w14:paraId="3DE1A834" w14:textId="4D0AABD3" w:rsidR="00B47733" w:rsidRDefault="00B47733" w:rsidP="00B47733">
      <w:pPr>
        <w:autoSpaceDE w:val="0"/>
        <w:autoSpaceDN w:val="0"/>
        <w:adjustRightInd w:val="0"/>
        <w:spacing w:after="0" w:line="240" w:lineRule="auto"/>
        <w:rPr>
          <w:szCs w:val="22"/>
        </w:rPr>
      </w:pPr>
    </w:p>
    <w:p w14:paraId="703CAD0F" w14:textId="77777777" w:rsidR="00D23648" w:rsidRDefault="00B67EB7" w:rsidP="00B67EB7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En 1887, </w:t>
      </w:r>
      <w:proofErr w:type="spellStart"/>
      <w:proofErr w:type="gramStart"/>
      <w:r>
        <w:rPr>
          <w:rFonts w:ascii="Times New Roman" w:hAnsi="Times New Roman"/>
        </w:rPr>
        <w:t>H.Hertz</w:t>
      </w:r>
      <w:proofErr w:type="spellEnd"/>
      <w:proofErr w:type="gramEnd"/>
      <w:r>
        <w:rPr>
          <w:rFonts w:ascii="Times New Roman" w:hAnsi="Times New Roman"/>
        </w:rPr>
        <w:t xml:space="preserve"> découvre l’effet photoélectrique</w:t>
      </w:r>
      <w:r w:rsidR="00D23648">
        <w:rPr>
          <w:rFonts w:ascii="Times New Roman" w:hAnsi="Times New Roman"/>
        </w:rPr>
        <w:t xml:space="preserve"> qui crée une</w:t>
      </w:r>
    </w:p>
    <w:p w14:paraId="42C3B92A" w14:textId="1011AA66" w:rsidR="00B67EB7" w:rsidRDefault="003D3D00" w:rsidP="00B67EB7">
      <w:pPr>
        <w:pStyle w:val="Sansinterligne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b</w:t>
      </w:r>
      <w:r w:rsidR="00D23648">
        <w:rPr>
          <w:rFonts w:ascii="Times New Roman" w:hAnsi="Times New Roman"/>
        </w:rPr>
        <w:t>rèche</w:t>
      </w:r>
      <w:proofErr w:type="gramEnd"/>
      <w:r w:rsidR="00D23648">
        <w:rPr>
          <w:rFonts w:ascii="Times New Roman" w:hAnsi="Times New Roman"/>
        </w:rPr>
        <w:t xml:space="preserve"> dans le modèle ondulatoire ..</w:t>
      </w:r>
      <w:r w:rsidR="00B67EB7">
        <w:rPr>
          <w:rFonts w:ascii="Times New Roman" w:hAnsi="Times New Roman"/>
        </w:rPr>
        <w:t>.</w:t>
      </w:r>
    </w:p>
    <w:p w14:paraId="4568F42A" w14:textId="77777777" w:rsidR="00D234DC" w:rsidRDefault="00D234DC" w:rsidP="00B67EB7">
      <w:pPr>
        <w:pStyle w:val="Sansinterligne"/>
        <w:rPr>
          <w:rFonts w:ascii="Times New Roman" w:hAnsi="Times New Roman"/>
        </w:rPr>
      </w:pPr>
    </w:p>
    <w:p w14:paraId="3025D238" w14:textId="77777777" w:rsidR="00B67EB7" w:rsidRDefault="00B67EB7" w:rsidP="00B67EB7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Lorsqu’un métal est éclairé par un rayonnement EM d’une certaine fréquence, des électrons sont arrachés de sa surface.</w:t>
      </w:r>
    </w:p>
    <w:p w14:paraId="35FE79F3" w14:textId="146D13DA" w:rsidR="00B67EB7" w:rsidRDefault="00B67EB7" w:rsidP="00B67EB7">
      <w:pPr>
        <w:pStyle w:val="Sansinterligne"/>
        <w:rPr>
          <w:rFonts w:ascii="Times New Roman" w:hAnsi="Times New Roman"/>
        </w:rPr>
      </w:pPr>
    </w:p>
    <w:p w14:paraId="78DAB5B1" w14:textId="77777777" w:rsidR="00D234DC" w:rsidRDefault="00D234DC" w:rsidP="00D234DC">
      <w:pPr>
        <w:pStyle w:val="Sansinterligne"/>
        <w:rPr>
          <w:rFonts w:ascii="Times New Roman" w:hAnsi="Times New Roman"/>
        </w:rPr>
      </w:pPr>
      <w:r w:rsidRPr="00775E2A">
        <w:rPr>
          <w:rFonts w:ascii="Times New Roman" w:hAnsi="Times New Roman"/>
          <w:u w:val="single"/>
        </w:rPr>
        <w:t>Observations expérimentales</w:t>
      </w:r>
      <w:r>
        <w:rPr>
          <w:rFonts w:ascii="Times New Roman" w:hAnsi="Times New Roman"/>
        </w:rPr>
        <w:t xml:space="preserve"> : </w:t>
      </w:r>
    </w:p>
    <w:p w14:paraId="79795151" w14:textId="77777777" w:rsidR="00D234DC" w:rsidRDefault="00D234DC" w:rsidP="00D234DC">
      <w:pPr>
        <w:pStyle w:val="Sansinterligne"/>
        <w:numPr>
          <w:ilvl w:val="0"/>
          <w:numId w:val="2"/>
        </w:numPr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en</w:t>
      </w:r>
      <w:proofErr w:type="gramEnd"/>
      <w:r>
        <w:rPr>
          <w:rFonts w:ascii="Times New Roman" w:hAnsi="Times New Roman"/>
        </w:rPr>
        <w:t>-dessous de la fréquence seuil, les électrons ne sont pas arrachés et ce, quelle que soit l’intensité lumineuse de la source et la durée d’exposition.</w:t>
      </w:r>
    </w:p>
    <w:p w14:paraId="15DC9854" w14:textId="77777777" w:rsidR="00D234DC" w:rsidRPr="00D234DC" w:rsidRDefault="00D234DC" w:rsidP="00D234DC">
      <w:pPr>
        <w:pStyle w:val="Sansinterligne"/>
        <w:numPr>
          <w:ilvl w:val="0"/>
          <w:numId w:val="2"/>
        </w:numPr>
        <w:rPr>
          <w:rFonts w:ascii="Times New Roman" w:hAnsi="Times New Roman"/>
          <w:lang w:eastAsia="fr-FR"/>
        </w:rPr>
      </w:pPr>
      <w:proofErr w:type="gramStart"/>
      <w:r w:rsidRPr="00775E2A">
        <w:rPr>
          <w:rFonts w:ascii="Times New Roman" w:hAnsi="Times New Roman"/>
          <w:lang w:eastAsia="fr-FR"/>
        </w:rPr>
        <w:t>les</w:t>
      </w:r>
      <w:proofErr w:type="gramEnd"/>
      <w:r w:rsidRPr="00775E2A">
        <w:rPr>
          <w:rFonts w:ascii="Times New Roman" w:hAnsi="Times New Roman"/>
          <w:lang w:eastAsia="fr-FR"/>
        </w:rPr>
        <w:t xml:space="preserve"> électrons ne sont </w:t>
      </w:r>
      <w:r>
        <w:rPr>
          <w:rFonts w:ascii="Times New Roman" w:hAnsi="Times New Roman"/>
          <w:lang w:eastAsia="fr-FR"/>
        </w:rPr>
        <w:t xml:space="preserve">arrachés </w:t>
      </w:r>
      <w:r w:rsidRPr="00775E2A">
        <w:rPr>
          <w:rFonts w:ascii="Times New Roman" w:hAnsi="Times New Roman"/>
          <w:lang w:eastAsia="fr-FR"/>
        </w:rPr>
        <w:t xml:space="preserve">que si la </w:t>
      </w:r>
      <w:hyperlink r:id="rId8" w:tooltip="Fréquence" w:history="1">
        <w:r w:rsidRPr="00775E2A">
          <w:rPr>
            <w:rFonts w:ascii="Times New Roman" w:hAnsi="Times New Roman"/>
            <w:lang w:eastAsia="fr-FR"/>
          </w:rPr>
          <w:t>fréquence</w:t>
        </w:r>
      </w:hyperlink>
      <w:r w:rsidRPr="00775E2A">
        <w:rPr>
          <w:rFonts w:ascii="Times New Roman" w:hAnsi="Times New Roman"/>
          <w:lang w:eastAsia="fr-FR"/>
        </w:rPr>
        <w:t xml:space="preserve"> de la lumière </w:t>
      </w:r>
      <w:r>
        <w:rPr>
          <w:rFonts w:ascii="Times New Roman" w:hAnsi="Times New Roman"/>
          <w:lang w:eastAsia="fr-FR"/>
        </w:rPr>
        <w:t>dépasse la</w:t>
      </w:r>
      <w:r w:rsidRPr="00775E2A">
        <w:rPr>
          <w:rFonts w:ascii="Times New Roman" w:hAnsi="Times New Roman"/>
          <w:lang w:eastAsia="fr-FR"/>
        </w:rPr>
        <w:t xml:space="preserve"> </w:t>
      </w:r>
      <w:r w:rsidRPr="00775E2A">
        <w:rPr>
          <w:rFonts w:ascii="Times New Roman" w:hAnsi="Times New Roman"/>
          <w:bCs/>
          <w:lang w:eastAsia="fr-FR"/>
        </w:rPr>
        <w:t>fréquence seuil</w:t>
      </w:r>
    </w:p>
    <w:p w14:paraId="39E9D5A6" w14:textId="67E1E056" w:rsidR="00D234DC" w:rsidRDefault="00D234DC" w:rsidP="00D234DC">
      <w:pPr>
        <w:pStyle w:val="Sansinterligne"/>
        <w:numPr>
          <w:ilvl w:val="0"/>
          <w:numId w:val="2"/>
        </w:numPr>
        <w:rPr>
          <w:rFonts w:ascii="Times New Roman" w:hAnsi="Times New Roman"/>
        </w:rPr>
      </w:pPr>
      <w:proofErr w:type="gramStart"/>
      <w:r w:rsidRPr="007B41E1">
        <w:rPr>
          <w:rFonts w:ascii="Times New Roman" w:hAnsi="Times New Roman"/>
        </w:rPr>
        <w:t>une</w:t>
      </w:r>
      <w:proofErr w:type="gramEnd"/>
      <w:r w:rsidRPr="007B41E1">
        <w:rPr>
          <w:rFonts w:ascii="Times New Roman" w:hAnsi="Times New Roman"/>
        </w:rPr>
        <w:t xml:space="preserve"> fois la </w:t>
      </w:r>
      <w:proofErr w:type="spellStart"/>
      <w:r w:rsidRPr="007B41E1">
        <w:rPr>
          <w:rFonts w:ascii="Times New Roman" w:hAnsi="Times New Roman"/>
        </w:rPr>
        <w:t>f_seuil</w:t>
      </w:r>
      <w:proofErr w:type="spellEnd"/>
      <w:r w:rsidRPr="007B41E1">
        <w:rPr>
          <w:rFonts w:ascii="Times New Roman" w:hAnsi="Times New Roman"/>
        </w:rPr>
        <w:t xml:space="preserve"> dépassée, plus l’intensité </w:t>
      </w:r>
      <w:r w:rsidR="009221AA">
        <w:rPr>
          <w:rFonts w:ascii="Times New Roman" w:hAnsi="Times New Roman"/>
        </w:rPr>
        <w:t xml:space="preserve">de la lumière </w:t>
      </w:r>
      <w:r w:rsidRPr="007B41E1">
        <w:rPr>
          <w:rFonts w:ascii="Times New Roman" w:hAnsi="Times New Roman"/>
        </w:rPr>
        <w:t>augmente, plus le nbre d’é arrachés augmente</w:t>
      </w:r>
      <w:r w:rsidR="009221A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14:paraId="5AB61F30" w14:textId="77777777" w:rsidR="00D234DC" w:rsidRPr="00B26458" w:rsidRDefault="00D234DC" w:rsidP="00D234DC">
      <w:pPr>
        <w:pStyle w:val="Sansinterligne"/>
        <w:rPr>
          <w:rFonts w:ascii="Times New Roman" w:hAnsi="Times New Roman"/>
          <w:color w:val="000000" w:themeColor="text1"/>
          <w:u w:val="single"/>
        </w:rPr>
      </w:pPr>
    </w:p>
    <w:p w14:paraId="17D76522" w14:textId="77777777" w:rsidR="00D234DC" w:rsidRDefault="00D234DC" w:rsidP="00D234DC">
      <w:pPr>
        <w:pStyle w:val="Sansinterligne"/>
        <w:rPr>
          <w:rFonts w:ascii="Times New Roman" w:hAnsi="Times New Roman"/>
          <w:color w:val="0070C0"/>
        </w:rPr>
      </w:pPr>
      <w:r w:rsidRPr="00B26458">
        <w:rPr>
          <w:rFonts w:ascii="Times New Roman" w:hAnsi="Times New Roman"/>
          <w:color w:val="000000" w:themeColor="text1"/>
          <w:u w:val="single"/>
        </w:rPr>
        <w:t>Insuffisance du modèle ondulatoire</w:t>
      </w:r>
      <w:r w:rsidRPr="00B26458">
        <w:rPr>
          <w:rFonts w:ascii="Times New Roman" w:hAnsi="Times New Roman"/>
          <w:color w:val="000000" w:themeColor="text1"/>
        </w:rPr>
        <w:t> </w:t>
      </w:r>
      <w:r>
        <w:rPr>
          <w:rFonts w:ascii="Times New Roman" w:hAnsi="Times New Roman"/>
          <w:color w:val="002060"/>
        </w:rPr>
        <w:t>:</w:t>
      </w:r>
    </w:p>
    <w:p w14:paraId="3D4F8405" w14:textId="06155E97" w:rsidR="00D234DC" w:rsidRPr="00D234DC" w:rsidRDefault="00D234DC" w:rsidP="00D234DC">
      <w:pPr>
        <w:pStyle w:val="Sansinterligne"/>
        <w:rPr>
          <w:rFonts w:ascii="Times New Roman" w:hAnsi="Times New Roman"/>
        </w:rPr>
      </w:pPr>
      <w:r w:rsidRPr="00D234DC">
        <w:rPr>
          <w:rFonts w:ascii="Times New Roman" w:hAnsi="Times New Roman"/>
        </w:rPr>
        <w:t>-L’observation 1 ne peut pas être interprétée à partir du modèle ondulatoire : en effet, quelle que soit la fréquence de la lumière incidente, on devrait toujours pouvoir arracher des électrons en augmentant l’intensité lumineuse</w:t>
      </w:r>
      <w:r w:rsidR="009221AA">
        <w:rPr>
          <w:rFonts w:ascii="Times New Roman" w:hAnsi="Times New Roman"/>
        </w:rPr>
        <w:t xml:space="preserve"> de la source</w:t>
      </w:r>
      <w:r w:rsidR="00A02102">
        <w:rPr>
          <w:rFonts w:ascii="Times New Roman" w:hAnsi="Times New Roman"/>
        </w:rPr>
        <w:t>.</w:t>
      </w:r>
      <w:r w:rsidRPr="00D234DC">
        <w:rPr>
          <w:rFonts w:ascii="Times New Roman" w:hAnsi="Times New Roman"/>
        </w:rPr>
        <w:t xml:space="preserve"> </w:t>
      </w:r>
    </w:p>
    <w:p w14:paraId="2E889646" w14:textId="77777777" w:rsidR="00D234DC" w:rsidRPr="00D234DC" w:rsidRDefault="00D234DC" w:rsidP="00D234DC">
      <w:pPr>
        <w:pStyle w:val="Sansinterligne"/>
        <w:rPr>
          <w:rFonts w:ascii="Times New Roman" w:hAnsi="Times New Roman"/>
        </w:rPr>
      </w:pPr>
      <w:r w:rsidRPr="00D234DC">
        <w:rPr>
          <w:rFonts w:ascii="Times New Roman" w:hAnsi="Times New Roman"/>
        </w:rPr>
        <w:t xml:space="preserve">-L'expérience montre que l'intensité lumineuse ne joue aucun rôle </w:t>
      </w:r>
      <w:r w:rsidRPr="00D234DC">
        <w:rPr>
          <w:rFonts w:ascii="Times New Roman" w:hAnsi="Times New Roman"/>
          <w:b/>
        </w:rPr>
        <w:t>tant que la fréquence du rayonnement de la source ne dépasse pas la fréquence seuil</w:t>
      </w:r>
      <w:r w:rsidRPr="00D234DC">
        <w:rPr>
          <w:rFonts w:ascii="Times New Roman" w:hAnsi="Times New Roman"/>
        </w:rPr>
        <w:t> : l’intensité lumineuse n'est donc pas le seul paramètre puisque le transfert d'</w:t>
      </w:r>
      <w:hyperlink r:id="rId9" w:tooltip="Énergie" w:history="1">
        <w:r w:rsidRPr="00D234DC">
          <w:rPr>
            <w:rStyle w:val="Lienhypertexte"/>
            <w:rFonts w:ascii="Times New Roman" w:hAnsi="Times New Roman"/>
            <w:color w:val="auto"/>
            <w:u w:val="none"/>
          </w:rPr>
          <w:t>énergie</w:t>
        </w:r>
      </w:hyperlink>
      <w:r w:rsidRPr="00D234DC">
        <w:rPr>
          <w:rFonts w:ascii="Times New Roman" w:hAnsi="Times New Roman"/>
        </w:rPr>
        <w:t xml:space="preserve"> provoquant la libération des électrons ne peut se faire qu'à partir d'une certaine fréquence.</w:t>
      </w:r>
    </w:p>
    <w:p w14:paraId="48F9C8D5" w14:textId="77777777" w:rsidR="00D234DC" w:rsidRPr="00DE4B85" w:rsidRDefault="00D234DC" w:rsidP="00D234DC">
      <w:pPr>
        <w:pStyle w:val="Sansinterligne"/>
        <w:rPr>
          <w:rFonts w:ascii="Times New Roman" w:hAnsi="Times New Roman"/>
          <w:color w:val="0070C0"/>
        </w:rPr>
      </w:pPr>
    </w:p>
    <w:p w14:paraId="319A5F35" w14:textId="77777777" w:rsidR="00D234DC" w:rsidRPr="007B41E1" w:rsidRDefault="00D234DC" w:rsidP="00D234DC">
      <w:pPr>
        <w:pStyle w:val="Paragraphedeliste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szCs w:val="22"/>
          <w:u w:val="single"/>
        </w:rPr>
      </w:pPr>
      <w:r w:rsidRPr="007B41E1">
        <w:rPr>
          <w:szCs w:val="22"/>
          <w:u w:val="single"/>
        </w:rPr>
        <w:t>Le modèle particulaire.</w:t>
      </w:r>
    </w:p>
    <w:p w14:paraId="0A434734" w14:textId="77777777" w:rsidR="00D234DC" w:rsidRPr="00CC6438" w:rsidRDefault="00D234DC" w:rsidP="00D234DC">
      <w:pPr>
        <w:pStyle w:val="Paragraphedeliste"/>
        <w:autoSpaceDE w:val="0"/>
        <w:autoSpaceDN w:val="0"/>
        <w:adjustRightInd w:val="0"/>
        <w:spacing w:after="0" w:line="240" w:lineRule="auto"/>
        <w:ind w:left="1440"/>
        <w:rPr>
          <w:szCs w:val="22"/>
        </w:rPr>
      </w:pPr>
    </w:p>
    <w:p w14:paraId="2FEE87C7" w14:textId="50505761" w:rsidR="00D234DC" w:rsidRPr="00A33B9E" w:rsidRDefault="00D234DC" w:rsidP="009221AA">
      <w:pPr>
        <w:autoSpaceDE w:val="0"/>
        <w:autoSpaceDN w:val="0"/>
        <w:adjustRightInd w:val="0"/>
        <w:spacing w:after="0" w:line="240" w:lineRule="auto"/>
        <w:rPr>
          <w:b/>
          <w:bCs/>
          <w:szCs w:val="22"/>
        </w:rPr>
      </w:pPr>
      <w:r w:rsidRPr="00CC6438">
        <w:rPr>
          <w:szCs w:val="22"/>
        </w:rPr>
        <w:t xml:space="preserve">Mais en 1905, </w:t>
      </w:r>
      <w:r w:rsidRPr="00CC6438">
        <w:rPr>
          <w:b/>
          <w:bCs/>
          <w:szCs w:val="22"/>
        </w:rPr>
        <w:t xml:space="preserve">Einstein </w:t>
      </w:r>
      <w:r w:rsidR="009221AA">
        <w:rPr>
          <w:szCs w:val="22"/>
        </w:rPr>
        <w:t xml:space="preserve">proposa </w:t>
      </w:r>
      <w:r w:rsidRPr="00CC6438">
        <w:rPr>
          <w:szCs w:val="22"/>
        </w:rPr>
        <w:t>de concevoir la lumière comme un flux de particules (</w:t>
      </w:r>
      <w:r w:rsidRPr="00D234DC">
        <w:rPr>
          <w:b/>
          <w:bCs/>
          <w:szCs w:val="22"/>
        </w:rPr>
        <w:t>les photons),</w:t>
      </w:r>
      <w:r w:rsidRPr="00CC6438">
        <w:rPr>
          <w:szCs w:val="22"/>
        </w:rPr>
        <w:t xml:space="preserve"> dotées</w:t>
      </w:r>
      <w:r>
        <w:rPr>
          <w:szCs w:val="22"/>
        </w:rPr>
        <w:t xml:space="preserve"> </w:t>
      </w:r>
      <w:r w:rsidRPr="00CC6438">
        <w:rPr>
          <w:szCs w:val="22"/>
        </w:rPr>
        <w:t xml:space="preserve">d’une </w:t>
      </w:r>
      <w:r w:rsidRPr="00A33B9E">
        <w:rPr>
          <w:b/>
          <w:bCs/>
          <w:szCs w:val="22"/>
        </w:rPr>
        <w:t>énergie</w:t>
      </w:r>
      <w:r>
        <w:rPr>
          <w:szCs w:val="22"/>
        </w:rPr>
        <w:t xml:space="preserve"> indépendante de l’intensité du rayonnement mais</w:t>
      </w:r>
      <w:r w:rsidRPr="00CC6438">
        <w:rPr>
          <w:szCs w:val="22"/>
        </w:rPr>
        <w:t xml:space="preserve"> </w:t>
      </w:r>
      <w:r w:rsidRPr="00A33B9E">
        <w:rPr>
          <w:b/>
          <w:bCs/>
          <w:szCs w:val="22"/>
        </w:rPr>
        <w:t>inversement proportionnelle à la longueur d’onde du rayonnement.</w:t>
      </w:r>
    </w:p>
    <w:p w14:paraId="42E55258" w14:textId="4D0AEC97" w:rsidR="00D234DC" w:rsidRPr="00803E5F" w:rsidRDefault="00D234DC" w:rsidP="00D234DC">
      <w:pPr>
        <w:pStyle w:val="Sansinterligne"/>
        <w:rPr>
          <w:rFonts w:ascii="Times New Roman" w:hAnsi="Times New Roman"/>
        </w:rPr>
      </w:pPr>
      <w:r w:rsidRPr="00803E5F">
        <w:rPr>
          <w:rFonts w:ascii="Times New Roman" w:hAnsi="Times New Roman"/>
        </w:rPr>
        <w:t xml:space="preserve">Pour mieux comprendre ce que cela signifie, c’est comme si au lieu de considérer que l’émission </w:t>
      </w:r>
      <w:r>
        <w:rPr>
          <w:rFonts w:ascii="Times New Roman" w:hAnsi="Times New Roman"/>
        </w:rPr>
        <w:t>de la lumière</w:t>
      </w:r>
      <w:r w:rsidRPr="00803E5F">
        <w:rPr>
          <w:rFonts w:ascii="Times New Roman" w:hAnsi="Times New Roman"/>
        </w:rPr>
        <w:t xml:space="preserve"> se faisait à la façon d’un liquide en écoulement, on remplaçait le liquide par des billes</w:t>
      </w:r>
      <w:r w:rsidR="009221AA">
        <w:rPr>
          <w:rFonts w:ascii="Times New Roman" w:hAnsi="Times New Roman"/>
        </w:rPr>
        <w:t xml:space="preserve">, appelées </w:t>
      </w:r>
      <w:r w:rsidRPr="00803E5F">
        <w:rPr>
          <w:rFonts w:ascii="Times New Roman" w:hAnsi="Times New Roman"/>
        </w:rPr>
        <w:t>des « quanta d’énergie ».</w:t>
      </w:r>
    </w:p>
    <w:p w14:paraId="7294D5E7" w14:textId="77777777" w:rsidR="00D234DC" w:rsidRDefault="00D234DC" w:rsidP="00D234DC">
      <w:pPr>
        <w:autoSpaceDE w:val="0"/>
        <w:autoSpaceDN w:val="0"/>
        <w:adjustRightInd w:val="0"/>
        <w:spacing w:after="0" w:line="240" w:lineRule="auto"/>
        <w:rPr>
          <w:szCs w:val="22"/>
        </w:rPr>
      </w:pPr>
    </w:p>
    <w:p w14:paraId="52DEFA40" w14:textId="77777777" w:rsidR="00D234DC" w:rsidRDefault="00D234DC" w:rsidP="00D234DC">
      <w:pPr>
        <w:pStyle w:val="Sansinterligne"/>
        <w:rPr>
          <w:rFonts w:ascii="Times New Roman" w:hAnsi="Times New Roman"/>
        </w:rPr>
      </w:pPr>
      <w:r w:rsidRPr="00775E2A">
        <w:rPr>
          <w:rFonts w:ascii="Times New Roman" w:hAnsi="Times New Roman"/>
          <w:u w:val="single"/>
        </w:rPr>
        <w:lastRenderedPageBreak/>
        <w:t>Interprétatio</w:t>
      </w:r>
      <w:r w:rsidRPr="0017615A">
        <w:rPr>
          <w:rFonts w:ascii="Times New Roman" w:hAnsi="Times New Roman"/>
          <w:u w:val="single"/>
        </w:rPr>
        <w:t xml:space="preserve">n de l’effet photoélectrique par </w:t>
      </w:r>
      <w:proofErr w:type="spellStart"/>
      <w:proofErr w:type="gramStart"/>
      <w:r w:rsidRPr="0017615A">
        <w:rPr>
          <w:rFonts w:ascii="Times New Roman" w:hAnsi="Times New Roman"/>
          <w:u w:val="single"/>
        </w:rPr>
        <w:t>A.Einstein</w:t>
      </w:r>
      <w:proofErr w:type="spellEnd"/>
      <w:proofErr w:type="gramEnd"/>
      <w:r>
        <w:rPr>
          <w:rFonts w:ascii="Times New Roman" w:hAnsi="Times New Roman"/>
        </w:rPr>
        <w:t>:</w:t>
      </w:r>
    </w:p>
    <w:p w14:paraId="4F33427D" w14:textId="77777777" w:rsidR="00D234DC" w:rsidRDefault="00D234DC" w:rsidP="00D234DC">
      <w:pPr>
        <w:pStyle w:val="Sansinterligne"/>
        <w:rPr>
          <w:rFonts w:ascii="Times New Roman" w:hAnsi="Times New Roman"/>
        </w:rPr>
      </w:pPr>
    </w:p>
    <w:p w14:paraId="23F7B7B8" w14:textId="77777777" w:rsidR="009221AA" w:rsidRDefault="00D234DC" w:rsidP="00D234DC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9221AA">
        <w:rPr>
          <w:rFonts w:ascii="Times New Roman" w:hAnsi="Times New Roman"/>
        </w:rPr>
        <w:t>1 électron ne peut être arraché que par 1 photon</w:t>
      </w:r>
    </w:p>
    <w:p w14:paraId="7C8A9C0F" w14:textId="714FE668" w:rsidR="00D234DC" w:rsidRDefault="009221AA" w:rsidP="00D234DC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D234DC">
        <w:rPr>
          <w:rFonts w:ascii="Times New Roman" w:hAnsi="Times New Roman"/>
        </w:rPr>
        <w:t xml:space="preserve">Pour qu’un électron soit arraché, il faut que l’énergie du photon incident soit suffisante ; si ce n’est pas le cas, l’électron n’est pas arraché, quel que soit le nombre de photons incidents. </w:t>
      </w:r>
    </w:p>
    <w:p w14:paraId="6C91E5CE" w14:textId="0A2655A6" w:rsidR="00D234DC" w:rsidRDefault="00D234DC" w:rsidP="00D234DC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Pr="00775E2A">
        <w:rPr>
          <w:rFonts w:ascii="Times New Roman" w:hAnsi="Times New Roman"/>
        </w:rPr>
        <w:t xml:space="preserve">Comme augmenter l'intensité de la source lumineuse ne change pas l'énergie des photons mais seulement leur nombre, on comprend </w:t>
      </w:r>
      <w:r>
        <w:rPr>
          <w:rFonts w:ascii="Times New Roman" w:hAnsi="Times New Roman"/>
        </w:rPr>
        <w:t>la 1</w:t>
      </w:r>
      <w:r w:rsidRPr="006F3865">
        <w:rPr>
          <w:rFonts w:ascii="Times New Roman" w:hAnsi="Times New Roman"/>
          <w:vertAlign w:val="superscript"/>
        </w:rPr>
        <w:t>ère</w:t>
      </w:r>
      <w:r>
        <w:rPr>
          <w:rFonts w:ascii="Times New Roman" w:hAnsi="Times New Roman"/>
        </w:rPr>
        <w:t xml:space="preserve"> observation expérimentale.</w:t>
      </w:r>
    </w:p>
    <w:p w14:paraId="5636FE59" w14:textId="0EEDD4E3" w:rsidR="00D234DC" w:rsidRDefault="00D234DC" w:rsidP="00A33B9E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A33B9E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une f &gt; </w:t>
      </w:r>
      <w:proofErr w:type="spellStart"/>
      <w:r>
        <w:rPr>
          <w:rFonts w:ascii="Times New Roman" w:hAnsi="Times New Roman"/>
        </w:rPr>
        <w:t>f_seuil</w:t>
      </w:r>
      <w:proofErr w:type="spellEnd"/>
      <w:r>
        <w:rPr>
          <w:rFonts w:ascii="Times New Roman" w:hAnsi="Times New Roman"/>
        </w:rPr>
        <w:t xml:space="preserve"> donnée, plus l’intensité lumineuse augmente, + le nbre de photons envoyés augmente donc + le nbre d’é arrachés sera important et + I sera grand</w:t>
      </w:r>
      <w:r w:rsidR="00A33B9E">
        <w:rPr>
          <w:rFonts w:ascii="Times New Roman" w:hAnsi="Times New Roman"/>
        </w:rPr>
        <w:t>.</w:t>
      </w:r>
    </w:p>
    <w:p w14:paraId="6E2E02E4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7631E4F4" w14:textId="77777777" w:rsidR="00B47733" w:rsidRDefault="00B47733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26FAB0" wp14:editId="39D0908D">
                <wp:simplePos x="0" y="0"/>
                <wp:positionH relativeFrom="column">
                  <wp:posOffset>-365405</wp:posOffset>
                </wp:positionH>
                <wp:positionV relativeFrom="paragraph">
                  <wp:posOffset>218367</wp:posOffset>
                </wp:positionV>
                <wp:extent cx="6470015" cy="1894114"/>
                <wp:effectExtent l="0" t="0" r="26035" b="1143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0015" cy="18941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C0736F" w14:textId="77777777" w:rsidR="009221AA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Dans le cadre du modèle corpusculaire d’Einstein, la lumière </w:t>
                            </w:r>
                            <w:r w:rsidR="009221AA">
                              <w:rPr>
                                <w:rFonts w:ascii="Times New Roman" w:hAnsi="Times New Roman"/>
                              </w:rPr>
                              <w:t>est constituée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de particules, appelées</w:t>
                            </w:r>
                            <w:r w:rsidRPr="00B47733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photons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. </w:t>
                            </w:r>
                          </w:p>
                          <w:p w14:paraId="03BC0AE6" w14:textId="57FB9CEF" w:rsidR="00B47733" w:rsidRP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>Le photon est une particule non chargée, de masse nulle et se déplaçant à la vitesse de la lumière.</w:t>
                            </w:r>
                          </w:p>
                          <w:p w14:paraId="5FFAD2F3" w14:textId="50C0D8B5" w:rsidR="00B47733" w:rsidRP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L’expression de l’énergie des photons, appelée quanta d’énergie est donnée par </w:t>
                            </w:r>
                            <w:r w:rsidRPr="00B47733">
                              <w:rPr>
                                <w:rFonts w:ascii="Times New Roman" w:hAnsi="Times New Roman"/>
                                <w:b/>
                              </w:rPr>
                              <w:t xml:space="preserve">E = </w:t>
                            </w:r>
                            <w:proofErr w:type="spellStart"/>
                            <w:r w:rsidRPr="00B47733">
                              <w:rPr>
                                <w:rFonts w:ascii="Times New Roman" w:hAnsi="Times New Roman"/>
                                <w:b/>
                              </w:rPr>
                              <w:t>hν</w:t>
                            </w:r>
                            <w:proofErr w:type="spellEnd"/>
                            <w:r w:rsidR="00A33B9E">
                              <w:rPr>
                                <w:rFonts w:ascii="Times New Roman" w:hAnsi="Times New Roman"/>
                                <w:b/>
                              </w:rPr>
                              <w:t xml:space="preserve"> = </w:t>
                            </w:r>
                            <w:proofErr w:type="spellStart"/>
                            <w:r w:rsidR="00A33B9E">
                              <w:rPr>
                                <w:rFonts w:ascii="Times New Roman" w:hAnsi="Times New Roman"/>
                                <w:b/>
                              </w:rPr>
                              <w:t>h.c</w:t>
                            </w:r>
                            <w:proofErr w:type="spellEnd"/>
                            <w:r w:rsidR="00A33B9E">
                              <w:rPr>
                                <w:rFonts w:ascii="Times New Roman" w:hAnsi="Times New Roman"/>
                                <w:b/>
                              </w:rPr>
                              <w:t xml:space="preserve"> / </w:t>
                            </w:r>
                            <w:r w:rsidR="00A33B9E">
                              <w:rPr>
                                <w:rFonts w:ascii="Times New Roman" w:hAnsi="Times New Roman" w:cs="Times New Roman"/>
                                <w:b/>
                              </w:rPr>
                              <w:t>λ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avec :</w:t>
                            </w:r>
                          </w:p>
                          <w:p w14:paraId="347B935D" w14:textId="77777777" w:rsidR="00B47733" w:rsidRP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3D11D85" w14:textId="0B29EB0D" w:rsidR="00B47733" w:rsidRP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  <w:t xml:space="preserve">E = énergie </w:t>
                            </w:r>
                            <w:r w:rsidR="00571E09">
                              <w:rPr>
                                <w:rFonts w:ascii="Times New Roman" w:hAnsi="Times New Roman"/>
                              </w:rPr>
                              <w:t xml:space="preserve">du photon 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>(J)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  <w:t>Rappel :</w:t>
                            </w:r>
                            <w:r w:rsidRPr="00BA7F29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 c = </w:t>
                            </w:r>
                            <w:proofErr w:type="spellStart"/>
                            <w:r w:rsidRPr="00BA7F29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λ.ν</w:t>
                            </w:r>
                            <w:proofErr w:type="spellEnd"/>
                            <w:r w:rsidRPr="00BA7F29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.</w:t>
                            </w:r>
                          </w:p>
                          <w:p w14:paraId="08663CC7" w14:textId="31AFDC57" w:rsidR="00B47733" w:rsidRP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Pr="00B47733">
                              <w:rPr>
                                <w:rFonts w:ascii="Times New Roman" w:hAnsi="Times New Roman"/>
                              </w:rPr>
                              <w:t>ν</w:t>
                            </w:r>
                            <w:proofErr w:type="gramEnd"/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= fréquence</w:t>
                            </w:r>
                            <w:r w:rsidR="00571E09">
                              <w:rPr>
                                <w:rFonts w:ascii="Times New Roman" w:hAnsi="Times New Roman"/>
                              </w:rPr>
                              <w:t xml:space="preserve"> (Hz)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de la radiation de l’onde </w:t>
                            </w:r>
                            <w:r w:rsidR="00571E09">
                              <w:rPr>
                                <w:rFonts w:ascii="Times New Roman" w:hAnsi="Times New Roman"/>
                              </w:rPr>
                              <w:t>associée au photon,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la fréquence se note par la lettre grecque « nu », notée ν ; attention, ce n’est pas un « V » !!!</w:t>
                            </w:r>
                          </w:p>
                          <w:p w14:paraId="55366061" w14:textId="7A27963C" w:rsid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 w:rsidRPr="00B47733">
                              <w:rPr>
                                <w:rFonts w:ascii="Times New Roman" w:hAnsi="Times New Roman"/>
                              </w:rPr>
                              <w:t>h</w:t>
                            </w:r>
                            <w:proofErr w:type="gramEnd"/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= constante de Planck (6,63.10</w:t>
                            </w:r>
                            <w:r w:rsidRPr="00B47733">
                              <w:rPr>
                                <w:rFonts w:ascii="Times New Roman" w:hAnsi="Times New Roman"/>
                                <w:vertAlign w:val="superscript"/>
                              </w:rPr>
                              <w:t>-34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 xml:space="preserve"> </w:t>
                            </w:r>
                            <w:proofErr w:type="spellStart"/>
                            <w:r w:rsidRPr="00B47733">
                              <w:rPr>
                                <w:rFonts w:ascii="Times New Roman" w:hAnsi="Times New Roman"/>
                              </w:rPr>
                              <w:t>J.s</w:t>
                            </w:r>
                            <w:proofErr w:type="spellEnd"/>
                            <w:r w:rsidRPr="00B47733">
                              <w:rPr>
                                <w:rFonts w:ascii="Times New Roman" w:hAnsi="Times New Roman"/>
                              </w:rPr>
                              <w:t>)</w:t>
                            </w:r>
                          </w:p>
                          <w:p w14:paraId="5BBB78B3" w14:textId="50946E5E" w:rsidR="00D23648" w:rsidRPr="00D23648" w:rsidRDefault="00D23648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c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 = vitesse de la lumière dans le vide (3,0.10</w:t>
                            </w:r>
                            <w:r>
                              <w:rPr>
                                <w:rFonts w:ascii="Times New Roman" w:hAnsi="Times New Roman"/>
                                <w:vertAlign w:val="superscript"/>
                              </w:rPr>
                              <w:t>8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m.s</w:t>
                            </w:r>
                            <w:r>
                              <w:rPr>
                                <w:rFonts w:ascii="Times New Roman" w:hAnsi="Times New Roman"/>
                                <w:vertAlign w:val="superscript"/>
                              </w:rPr>
                              <w:t>-1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).</w:t>
                            </w:r>
                          </w:p>
                          <w:p w14:paraId="59F03E51" w14:textId="77777777" w:rsidR="00A33B9E" w:rsidRDefault="00A33B9E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21C4B06" w14:textId="11468886" w:rsidR="00B47733" w:rsidRP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B47733">
                              <w:rPr>
                                <w:rFonts w:ascii="Times New Roman" w:hAnsi="Times New Roman"/>
                              </w:rPr>
                              <w:t>Cette relation lie l’aspect corpusculaire (E = énergie du photon) et l’aspect ondulatoire (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fréquence de l’onde </w:t>
                            </w:r>
                            <w:r w:rsidRPr="00B47733">
                              <w:rPr>
                                <w:rFonts w:ascii="Times New Roman" w:hAnsi="Times New Roman"/>
                              </w:rPr>
                              <w:t>ν).</w:t>
                            </w:r>
                          </w:p>
                          <w:p w14:paraId="149ED3FD" w14:textId="77777777" w:rsidR="00B47733" w:rsidRDefault="00B47733" w:rsidP="00B477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26FAB0" id="Zone de texte 6" o:spid="_x0000_s1027" type="#_x0000_t202" style="position:absolute;margin-left:-28.75pt;margin-top:17.2pt;width:509.45pt;height:14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" fillcolor="white [3201]" strokeweight=".5pt">
                <v:textbox>
                  <w:txbxContent>
                    <w:p w14:paraId="6AC0736F" w14:textId="77777777" w:rsidR="009221AA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 xml:space="preserve">Dans le cadre du modèle corpusculaire d’Einstein, la lumière </w:t>
                      </w:r>
                      <w:r w:rsidR="009221AA">
                        <w:rPr>
                          <w:rFonts w:ascii="Times New Roman" w:hAnsi="Times New Roman"/>
                        </w:rPr>
                        <w:t>est constituée</w:t>
                      </w:r>
                      <w:r w:rsidRPr="00B47733">
                        <w:rPr>
                          <w:rFonts w:ascii="Times New Roman" w:hAnsi="Times New Roman"/>
                        </w:rPr>
                        <w:t xml:space="preserve"> de particules, appelées</w:t>
                      </w:r>
                      <w:r w:rsidRPr="00B47733">
                        <w:rPr>
                          <w:rFonts w:ascii="Times New Roman" w:hAnsi="Times New Roman"/>
                          <w:b/>
                          <w:bCs/>
                        </w:rPr>
                        <w:t xml:space="preserve"> photons</w:t>
                      </w:r>
                      <w:r w:rsidRPr="00B47733">
                        <w:rPr>
                          <w:rFonts w:ascii="Times New Roman" w:hAnsi="Times New Roman"/>
                        </w:rPr>
                        <w:t xml:space="preserve">. </w:t>
                      </w:r>
                    </w:p>
                    <w:p w14:paraId="03BC0AE6" w14:textId="57FB9CEF" w:rsidR="00B47733" w:rsidRP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>Le photon est une particule non chargée, de masse nulle et se déplaçant à la vitesse de la lumière.</w:t>
                      </w:r>
                    </w:p>
                    <w:p w14:paraId="5FFAD2F3" w14:textId="50C0D8B5" w:rsidR="00B47733" w:rsidRP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 xml:space="preserve">L’expression de l’énergie des photons, appelée quanta d’énergie est donnée par </w:t>
                      </w:r>
                      <w:r w:rsidRPr="00B47733">
                        <w:rPr>
                          <w:rFonts w:ascii="Times New Roman" w:hAnsi="Times New Roman"/>
                          <w:b/>
                        </w:rPr>
                        <w:t xml:space="preserve">E = </w:t>
                      </w:r>
                      <w:proofErr w:type="spellStart"/>
                      <w:r w:rsidRPr="00B47733">
                        <w:rPr>
                          <w:rFonts w:ascii="Times New Roman" w:hAnsi="Times New Roman"/>
                          <w:b/>
                        </w:rPr>
                        <w:t>hν</w:t>
                      </w:r>
                      <w:proofErr w:type="spellEnd"/>
                      <w:r w:rsidR="00A33B9E">
                        <w:rPr>
                          <w:rFonts w:ascii="Times New Roman" w:hAnsi="Times New Roman"/>
                          <w:b/>
                        </w:rPr>
                        <w:t xml:space="preserve"> = </w:t>
                      </w:r>
                      <w:proofErr w:type="spellStart"/>
                      <w:r w:rsidR="00A33B9E">
                        <w:rPr>
                          <w:rFonts w:ascii="Times New Roman" w:hAnsi="Times New Roman"/>
                          <w:b/>
                        </w:rPr>
                        <w:t>h.c</w:t>
                      </w:r>
                      <w:proofErr w:type="spellEnd"/>
                      <w:r w:rsidR="00A33B9E">
                        <w:rPr>
                          <w:rFonts w:ascii="Times New Roman" w:hAnsi="Times New Roman"/>
                          <w:b/>
                        </w:rPr>
                        <w:t xml:space="preserve"> / </w:t>
                      </w:r>
                      <w:r w:rsidR="00A33B9E">
                        <w:rPr>
                          <w:rFonts w:ascii="Times New Roman" w:hAnsi="Times New Roman" w:cs="Times New Roman"/>
                          <w:b/>
                        </w:rPr>
                        <w:t>λ</w:t>
                      </w:r>
                      <w:r w:rsidRPr="00B47733">
                        <w:rPr>
                          <w:rFonts w:ascii="Times New Roman" w:hAnsi="Times New Roman"/>
                        </w:rPr>
                        <w:t xml:space="preserve"> avec :</w:t>
                      </w:r>
                    </w:p>
                    <w:p w14:paraId="347B935D" w14:textId="77777777" w:rsidR="00B47733" w:rsidRP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</w:p>
                    <w:p w14:paraId="03D11D85" w14:textId="0B29EB0D" w:rsidR="00B47733" w:rsidRP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  <w:t xml:space="preserve">E = énergie </w:t>
                      </w:r>
                      <w:r w:rsidR="00571E09">
                        <w:rPr>
                          <w:rFonts w:ascii="Times New Roman" w:hAnsi="Times New Roman"/>
                        </w:rPr>
                        <w:t xml:space="preserve">du photon </w:t>
                      </w:r>
                      <w:r w:rsidRPr="00B47733">
                        <w:rPr>
                          <w:rFonts w:ascii="Times New Roman" w:hAnsi="Times New Roman"/>
                        </w:rPr>
                        <w:t>(J)</w:t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  <w:t>Rappel :</w:t>
                      </w:r>
                      <w:r w:rsidRPr="00BA7F29">
                        <w:rPr>
                          <w:rFonts w:ascii="Times New Roman" w:hAnsi="Times New Roman"/>
                          <w:b/>
                          <w:bCs/>
                        </w:rPr>
                        <w:t xml:space="preserve"> c = </w:t>
                      </w:r>
                      <w:proofErr w:type="spellStart"/>
                      <w:r w:rsidRPr="00BA7F29">
                        <w:rPr>
                          <w:rFonts w:ascii="Times New Roman" w:hAnsi="Times New Roman"/>
                          <w:b/>
                          <w:bCs/>
                        </w:rPr>
                        <w:t>λ.ν</w:t>
                      </w:r>
                      <w:proofErr w:type="spellEnd"/>
                      <w:r w:rsidRPr="00BA7F29">
                        <w:rPr>
                          <w:rFonts w:ascii="Times New Roman" w:hAnsi="Times New Roman"/>
                          <w:b/>
                          <w:bCs/>
                        </w:rPr>
                        <w:t>.</w:t>
                      </w:r>
                    </w:p>
                    <w:p w14:paraId="08663CC7" w14:textId="31AFDC57" w:rsidR="00B47733" w:rsidRP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Pr="00B47733">
                        <w:rPr>
                          <w:rFonts w:ascii="Times New Roman" w:hAnsi="Times New Roman"/>
                        </w:rPr>
                        <w:t>ν</w:t>
                      </w:r>
                      <w:proofErr w:type="gramEnd"/>
                      <w:r w:rsidRPr="00B47733">
                        <w:rPr>
                          <w:rFonts w:ascii="Times New Roman" w:hAnsi="Times New Roman"/>
                        </w:rPr>
                        <w:t xml:space="preserve"> = fréquence</w:t>
                      </w:r>
                      <w:r w:rsidR="00571E09">
                        <w:rPr>
                          <w:rFonts w:ascii="Times New Roman" w:hAnsi="Times New Roman"/>
                        </w:rPr>
                        <w:t xml:space="preserve"> (Hz)</w:t>
                      </w:r>
                      <w:r w:rsidRPr="00B47733">
                        <w:rPr>
                          <w:rFonts w:ascii="Times New Roman" w:hAnsi="Times New Roman"/>
                        </w:rPr>
                        <w:t xml:space="preserve"> de la radiation de l’onde </w:t>
                      </w:r>
                      <w:r w:rsidR="00571E09">
                        <w:rPr>
                          <w:rFonts w:ascii="Times New Roman" w:hAnsi="Times New Roman"/>
                        </w:rPr>
                        <w:t>associée au photon,</w:t>
                      </w:r>
                      <w:r w:rsidRPr="00B47733">
                        <w:rPr>
                          <w:rFonts w:ascii="Times New Roman" w:hAnsi="Times New Roman"/>
                        </w:rPr>
                        <w:t xml:space="preserve"> la fréquence se note par la lettre grecque « nu », notée ν ; attention, ce n’est pas un « V » !!!</w:t>
                      </w:r>
                    </w:p>
                    <w:p w14:paraId="55366061" w14:textId="7A27963C" w:rsid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r w:rsidRPr="00B47733"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 w:rsidRPr="00B47733">
                        <w:rPr>
                          <w:rFonts w:ascii="Times New Roman" w:hAnsi="Times New Roman"/>
                        </w:rPr>
                        <w:t>h</w:t>
                      </w:r>
                      <w:proofErr w:type="gramEnd"/>
                      <w:r w:rsidRPr="00B47733">
                        <w:rPr>
                          <w:rFonts w:ascii="Times New Roman" w:hAnsi="Times New Roman"/>
                        </w:rPr>
                        <w:t xml:space="preserve"> = constante de Planck (6,63.10</w:t>
                      </w:r>
                      <w:r w:rsidRPr="00B47733">
                        <w:rPr>
                          <w:rFonts w:ascii="Times New Roman" w:hAnsi="Times New Roman"/>
                          <w:vertAlign w:val="superscript"/>
                        </w:rPr>
                        <w:t>-34</w:t>
                      </w:r>
                      <w:r w:rsidRPr="00B47733">
                        <w:rPr>
                          <w:rFonts w:ascii="Times New Roman" w:hAnsi="Times New Roman"/>
                        </w:rPr>
                        <w:t xml:space="preserve"> </w:t>
                      </w:r>
                      <w:proofErr w:type="spellStart"/>
                      <w:r w:rsidRPr="00B47733">
                        <w:rPr>
                          <w:rFonts w:ascii="Times New Roman" w:hAnsi="Times New Roman"/>
                        </w:rPr>
                        <w:t>J.s</w:t>
                      </w:r>
                      <w:proofErr w:type="spellEnd"/>
                      <w:r w:rsidRPr="00B47733">
                        <w:rPr>
                          <w:rFonts w:ascii="Times New Roman" w:hAnsi="Times New Roman"/>
                        </w:rPr>
                        <w:t>)</w:t>
                      </w:r>
                    </w:p>
                    <w:p w14:paraId="5BBB78B3" w14:textId="50946E5E" w:rsidR="00D23648" w:rsidRPr="00D23648" w:rsidRDefault="00D23648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ab/>
                      </w:r>
                      <w:r>
                        <w:rPr>
                          <w:rFonts w:ascii="Times New Roman" w:hAnsi="Times New Roman"/>
                        </w:rPr>
                        <w:tab/>
                      </w:r>
                      <w:proofErr w:type="gramStart"/>
                      <w:r>
                        <w:rPr>
                          <w:rFonts w:ascii="Times New Roman" w:hAnsi="Times New Roman"/>
                        </w:rPr>
                        <w:t>c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 = vitesse de la lumière dans le vide (3,0.10</w:t>
                      </w:r>
                      <w:r>
                        <w:rPr>
                          <w:rFonts w:ascii="Times New Roman" w:hAnsi="Times New Roman"/>
                          <w:vertAlign w:val="superscript"/>
                        </w:rPr>
                        <w:t>8</w:t>
                      </w:r>
                      <w:r>
                        <w:rPr>
                          <w:rFonts w:ascii="Times New Roman" w:hAnsi="Times New Roman"/>
                        </w:rPr>
                        <w:t xml:space="preserve"> m.s</w:t>
                      </w:r>
                      <w:r>
                        <w:rPr>
                          <w:rFonts w:ascii="Times New Roman" w:hAnsi="Times New Roman"/>
                          <w:vertAlign w:val="superscript"/>
                        </w:rPr>
                        <w:t>-1</w:t>
                      </w:r>
                      <w:r>
                        <w:rPr>
                          <w:rFonts w:ascii="Times New Roman" w:hAnsi="Times New Roman"/>
                        </w:rPr>
                        <w:t>).</w:t>
                      </w:r>
                    </w:p>
                    <w:p w14:paraId="59F03E51" w14:textId="77777777" w:rsidR="00A33B9E" w:rsidRDefault="00A33B9E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</w:p>
                    <w:p w14:paraId="221C4B06" w14:textId="11468886" w:rsidR="00B47733" w:rsidRP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B47733">
                        <w:rPr>
                          <w:rFonts w:ascii="Times New Roman" w:hAnsi="Times New Roman"/>
                        </w:rPr>
                        <w:t>Cette relation lie l’aspect corpusculaire (E = énergie du photon) et l’aspect ondulatoire (</w:t>
                      </w:r>
                      <w:r>
                        <w:rPr>
                          <w:rFonts w:ascii="Times New Roman" w:hAnsi="Times New Roman"/>
                        </w:rPr>
                        <w:t xml:space="preserve">fréquence de l’onde </w:t>
                      </w:r>
                      <w:r w:rsidRPr="00B47733">
                        <w:rPr>
                          <w:rFonts w:ascii="Times New Roman" w:hAnsi="Times New Roman"/>
                        </w:rPr>
                        <w:t>ν).</w:t>
                      </w:r>
                    </w:p>
                    <w:p w14:paraId="149ED3FD" w14:textId="77777777" w:rsidR="00B47733" w:rsidRDefault="00B47733" w:rsidP="00B47733"/>
                  </w:txbxContent>
                </v:textbox>
              </v:shape>
            </w:pict>
          </mc:Fallback>
        </mc:AlternateContent>
      </w:r>
      <w:r w:rsidRPr="008C7AC7">
        <w:rPr>
          <w:rFonts w:ascii="Times New Roman" w:hAnsi="Times New Roman"/>
          <w:b/>
        </w:rPr>
        <w:t>A RETENIR</w:t>
      </w:r>
      <w:r>
        <w:rPr>
          <w:rFonts w:ascii="Times New Roman" w:hAnsi="Times New Roman"/>
        </w:rPr>
        <w:t> :</w:t>
      </w:r>
    </w:p>
    <w:p w14:paraId="732955DB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13CF9E15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1EF05848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05779508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579D0356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3D95D342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37D65CB9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35B00591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3CD255C8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6C31A5C8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47B1D87A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0CCA8CAD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1B97F09D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51837FD8" w14:textId="1FB270A3" w:rsidR="00B47733" w:rsidRDefault="00B47733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Et pourtant, les phénomènes de diffraction et d’interférences</w:t>
      </w:r>
      <w:r>
        <w:rPr>
          <w:rFonts w:ascii="Times New Roman" w:hAnsi="Times New Roman"/>
          <w:color w:val="FF0000"/>
        </w:rPr>
        <w:t xml:space="preserve"> </w:t>
      </w:r>
      <w:r w:rsidRPr="00B47733">
        <w:rPr>
          <w:rFonts w:ascii="Times New Roman" w:hAnsi="Times New Roman"/>
        </w:rPr>
        <w:t xml:space="preserve">(seront vus en Tale) </w:t>
      </w:r>
      <w:r>
        <w:rPr>
          <w:rFonts w:ascii="Times New Roman" w:hAnsi="Times New Roman"/>
        </w:rPr>
        <w:t>sont inexplicables avec la théorie particulaire …</w:t>
      </w:r>
    </w:p>
    <w:p w14:paraId="3CCC67BF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08B4E1E8" w14:textId="77777777" w:rsidR="00B47733" w:rsidRDefault="00B47733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Les deux aspects d’une même entité sont-ils alors conciliables ?</w:t>
      </w:r>
    </w:p>
    <w:p w14:paraId="1E4B3AC1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4719BDCD" w14:textId="77777777" w:rsidR="00B47733" w:rsidRPr="00983DD0" w:rsidRDefault="00B47733" w:rsidP="00B47733">
      <w:pPr>
        <w:pStyle w:val="Sansinterligne"/>
        <w:numPr>
          <w:ilvl w:val="0"/>
          <w:numId w:val="3"/>
        </w:numPr>
        <w:rPr>
          <w:rFonts w:ascii="Times New Roman" w:hAnsi="Times New Roman"/>
          <w:u w:val="single"/>
        </w:rPr>
      </w:pPr>
      <w:r w:rsidRPr="00983DD0">
        <w:rPr>
          <w:rFonts w:ascii="Times New Roman" w:hAnsi="Times New Roman"/>
          <w:u w:val="single"/>
        </w:rPr>
        <w:t>Dualité onde-particule</w:t>
      </w:r>
      <w:r>
        <w:rPr>
          <w:rFonts w:ascii="Times New Roman" w:hAnsi="Times New Roman"/>
          <w:u w:val="single"/>
        </w:rPr>
        <w:t>.</w:t>
      </w:r>
    </w:p>
    <w:p w14:paraId="41934A73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4A9BE39C" w14:textId="77777777" w:rsidR="00B47733" w:rsidRDefault="00B47733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Au cours de l’histoire, les physiciens ont donc interprété la nature de la lumière soit par son comportement ondulatoire, soit par son comportement corpusculaire.</w:t>
      </w:r>
    </w:p>
    <w:p w14:paraId="5977BC99" w14:textId="2157FDAD" w:rsidR="00B47733" w:rsidRDefault="00D23648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C</w:t>
      </w:r>
      <w:r w:rsidR="00B47733" w:rsidRPr="00957D87">
        <w:rPr>
          <w:rFonts w:ascii="Times New Roman" w:hAnsi="Times New Roman"/>
        </w:rPr>
        <w:t xml:space="preserve">es 2 modèles </w:t>
      </w:r>
      <w:r>
        <w:rPr>
          <w:rFonts w:ascii="Times New Roman" w:hAnsi="Times New Roman"/>
        </w:rPr>
        <w:t xml:space="preserve">ne sont pas opposés mais sont complémentaires : </w:t>
      </w:r>
      <w:r w:rsidR="00B47733" w:rsidRPr="00957D87">
        <w:rPr>
          <w:rFonts w:ascii="Times New Roman" w:hAnsi="Times New Roman"/>
        </w:rPr>
        <w:t>ensemble</w:t>
      </w:r>
      <w:r>
        <w:rPr>
          <w:rFonts w:ascii="Times New Roman" w:hAnsi="Times New Roman"/>
        </w:rPr>
        <w:t xml:space="preserve">, ils </w:t>
      </w:r>
      <w:r w:rsidR="00B47733" w:rsidRPr="00957D87">
        <w:rPr>
          <w:rFonts w:ascii="Times New Roman" w:hAnsi="Times New Roman"/>
        </w:rPr>
        <w:t>permettent d’interpréter tous les phénomènes observés ; en revanche, pris isolément, ils sont insuffisants.</w:t>
      </w:r>
    </w:p>
    <w:p w14:paraId="618B2D1F" w14:textId="0C736298" w:rsidR="00B47733" w:rsidRDefault="00D23648" w:rsidP="00B47733">
      <w:pPr>
        <w:pStyle w:val="Sansinterligne"/>
        <w:rPr>
          <w:rFonts w:ascii="Times New Roman" w:hAnsi="Times New Roman"/>
        </w:rPr>
      </w:pPr>
      <w:r w:rsidRPr="00957D87">
        <w:rPr>
          <w:rFonts w:ascii="Times New Roman" w:hAns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02679" wp14:editId="3B31DAF2">
                <wp:simplePos x="0" y="0"/>
                <wp:positionH relativeFrom="column">
                  <wp:posOffset>4657725</wp:posOffset>
                </wp:positionH>
                <wp:positionV relativeFrom="paragraph">
                  <wp:posOffset>9627</wp:posOffset>
                </wp:positionV>
                <wp:extent cx="1511935" cy="1525905"/>
                <wp:effectExtent l="0" t="0" r="0" b="0"/>
                <wp:wrapNone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1935" cy="152590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7D4B23" w14:textId="77777777" w:rsidR="00B47733" w:rsidRDefault="00B47733" w:rsidP="00B47733">
                            <w:pPr>
                              <w:rPr>
                                <w:noProof/>
                                <w:lang w:eastAsia="fr-FR"/>
                              </w:rPr>
                            </w:pPr>
                            <w:r>
                              <w:rPr>
                                <w:noProof/>
                                <w:lang w:eastAsia="fr-FR"/>
                              </w:rPr>
                              <w:drawing>
                                <wp:inline distT="0" distB="0" distL="0" distR="0" wp14:anchorId="317273E6" wp14:editId="0ED4FA93">
                                  <wp:extent cx="1281163" cy="1316334"/>
                                  <wp:effectExtent l="0" t="0" r="0" b="0"/>
                                  <wp:docPr id="4" name="Imag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"/>
                                          <pic:cNvPicPr/>
                                        </pic:nvPicPr>
                                        <pic:blipFill rotWithShape="1">
                                          <a:blip r:embed="rId10"/>
                                          <a:srcRect l="28578" t="9003" r="25300" b="289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9874" cy="13150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8B8729A" w14:textId="77777777" w:rsidR="00B47733" w:rsidRDefault="00B47733" w:rsidP="00B477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02679" id="Zone de texte 3" o:spid="_x0000_s1028" type="#_x0000_t202" style="position:absolute;margin-left:366.75pt;margin-top:.75pt;width:119.05pt;height:120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" fillcolor="white [3201]" stroked="f" strokeweight=".5pt">
                <v:textbox>
                  <w:txbxContent>
                    <w:p w14:paraId="637D4B23" w14:textId="77777777" w:rsidR="00B47733" w:rsidRDefault="00B47733" w:rsidP="00B47733">
                      <w:pPr>
                        <w:rPr>
                          <w:noProof/>
                          <w:lang w:eastAsia="fr-FR"/>
                        </w:rPr>
                      </w:pPr>
                      <w:r>
                        <w:rPr>
                          <w:noProof/>
                          <w:lang w:eastAsia="fr-FR"/>
                        </w:rPr>
                        <w:drawing>
                          <wp:inline distT="0" distB="0" distL="0" distR="0" wp14:anchorId="317273E6" wp14:editId="0ED4FA93">
                            <wp:extent cx="1281163" cy="1316334"/>
                            <wp:effectExtent l="0" t="0" r="0" b="0"/>
                            <wp:docPr id="4" name="Imag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</pic:nvPicPr>
                                  <pic:blipFill rotWithShape="1">
                                    <a:blip r:embed="rId10"/>
                                    <a:srcRect l="28578" t="9003" r="25300" b="289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79874" cy="131500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8B8729A" w14:textId="77777777" w:rsidR="00B47733" w:rsidRDefault="00B47733" w:rsidP="00B47733"/>
                  </w:txbxContent>
                </v:textbox>
              </v:shape>
            </w:pict>
          </mc:Fallback>
        </mc:AlternateContent>
      </w:r>
    </w:p>
    <w:p w14:paraId="334EDB8C" w14:textId="77777777" w:rsidR="00B47733" w:rsidRDefault="00B47733" w:rsidP="00B47733">
      <w:pPr>
        <w:pStyle w:val="Sansinterligne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Rqe</w:t>
      </w:r>
      <w:proofErr w:type="spellEnd"/>
      <w:r>
        <w:rPr>
          <w:rFonts w:ascii="Times New Roman" w:hAnsi="Times New Roman"/>
        </w:rPr>
        <w:t xml:space="preserve"> : on utilise souvent la </w:t>
      </w:r>
      <w:r w:rsidRPr="00D23648">
        <w:rPr>
          <w:rFonts w:ascii="Times New Roman" w:hAnsi="Times New Roman"/>
          <w:b/>
          <w:bCs/>
        </w:rPr>
        <w:t>métaphore du cylindre</w:t>
      </w:r>
      <w:r>
        <w:rPr>
          <w:rFonts w:ascii="Times New Roman" w:hAnsi="Times New Roman"/>
        </w:rPr>
        <w:t xml:space="preserve"> : suivant les conditions </w:t>
      </w:r>
    </w:p>
    <w:p w14:paraId="29A5B1BD" w14:textId="77777777" w:rsidR="009221AA" w:rsidRDefault="00B47733" w:rsidP="00B47733">
      <w:pPr>
        <w:pStyle w:val="Sansinterligne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d’observation</w:t>
      </w:r>
      <w:proofErr w:type="gramEnd"/>
      <w:r>
        <w:rPr>
          <w:rFonts w:ascii="Times New Roman" w:hAnsi="Times New Roman"/>
        </w:rPr>
        <w:t>, c’est-à-dire le côté par lequel on éclaire l’objet cylindre</w:t>
      </w:r>
      <w:r w:rsidR="009221AA">
        <w:rPr>
          <w:rFonts w:ascii="Times New Roman" w:hAnsi="Times New Roman"/>
        </w:rPr>
        <w:t xml:space="preserve"> </w:t>
      </w:r>
    </w:p>
    <w:p w14:paraId="2094717A" w14:textId="77777777" w:rsidR="00D23648" w:rsidRDefault="009221AA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(</w:t>
      </w:r>
      <w:proofErr w:type="gramStart"/>
      <w:r>
        <w:rPr>
          <w:rFonts w:ascii="Times New Roman" w:hAnsi="Times New Roman"/>
        </w:rPr>
        <w:t>le</w:t>
      </w:r>
      <w:proofErr w:type="gramEnd"/>
      <w:r>
        <w:rPr>
          <w:rFonts w:ascii="Times New Roman" w:hAnsi="Times New Roman"/>
        </w:rPr>
        <w:t xml:space="preserve"> cylindre représente la lumière), le cylindre peut </w:t>
      </w:r>
      <w:r w:rsidR="00D23648">
        <w:rPr>
          <w:rFonts w:ascii="Times New Roman" w:hAnsi="Times New Roman"/>
        </w:rPr>
        <w:t>avoir l’allure d’</w:t>
      </w:r>
      <w:r w:rsidR="00B47733">
        <w:rPr>
          <w:rFonts w:ascii="Times New Roman" w:hAnsi="Times New Roman"/>
        </w:rPr>
        <w:t xml:space="preserve">un </w:t>
      </w:r>
      <w:r w:rsidR="00D23648">
        <w:rPr>
          <w:rFonts w:ascii="Times New Roman" w:hAnsi="Times New Roman"/>
        </w:rPr>
        <w:t xml:space="preserve">disque ou </w:t>
      </w:r>
    </w:p>
    <w:p w14:paraId="6FE73FA3" w14:textId="26DFA910" w:rsidR="009221AA" w:rsidRDefault="00D23648" w:rsidP="00B47733">
      <w:pPr>
        <w:pStyle w:val="Sansinterligne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d’un</w:t>
      </w:r>
      <w:proofErr w:type="gramEnd"/>
      <w:r>
        <w:rPr>
          <w:rFonts w:ascii="Times New Roman" w:hAnsi="Times New Roman"/>
        </w:rPr>
        <w:t xml:space="preserve"> </w:t>
      </w:r>
      <w:r w:rsidR="00B47733">
        <w:rPr>
          <w:rFonts w:ascii="Times New Roman" w:hAnsi="Times New Roman"/>
        </w:rPr>
        <w:t xml:space="preserve">rectangle </w:t>
      </w:r>
      <w:r>
        <w:rPr>
          <w:rFonts w:ascii="Times New Roman" w:hAnsi="Times New Roman"/>
        </w:rPr>
        <w:t>sans être ni l’un ni l’autre</w:t>
      </w:r>
      <w:r w:rsidR="009221AA">
        <w:rPr>
          <w:rFonts w:ascii="Times New Roman" w:hAnsi="Times New Roman"/>
        </w:rPr>
        <w:t>.</w:t>
      </w:r>
    </w:p>
    <w:p w14:paraId="1953CA2D" w14:textId="77777777" w:rsidR="00957D87" w:rsidRDefault="00957D87" w:rsidP="00B47733">
      <w:pPr>
        <w:pStyle w:val="Sansinterligne"/>
        <w:rPr>
          <w:rFonts w:ascii="Times New Roman" w:hAnsi="Times New Roman"/>
          <w:b/>
        </w:rPr>
      </w:pPr>
    </w:p>
    <w:p w14:paraId="5F7C8B57" w14:textId="77777777" w:rsidR="00D23648" w:rsidRDefault="00D23648" w:rsidP="00B47733">
      <w:pPr>
        <w:pStyle w:val="Sansinterligne"/>
        <w:rPr>
          <w:rFonts w:ascii="Times New Roman" w:hAnsi="Times New Roman"/>
          <w:b/>
        </w:rPr>
      </w:pPr>
    </w:p>
    <w:p w14:paraId="6EC45CDF" w14:textId="77777777" w:rsidR="00D23648" w:rsidRDefault="00D23648" w:rsidP="00B47733">
      <w:pPr>
        <w:pStyle w:val="Sansinterligne"/>
        <w:rPr>
          <w:rFonts w:ascii="Times New Roman" w:hAnsi="Times New Roman"/>
          <w:b/>
        </w:rPr>
      </w:pPr>
    </w:p>
    <w:p w14:paraId="6DCEC4C4" w14:textId="47FA776D" w:rsidR="00B47733" w:rsidRDefault="00B47733" w:rsidP="00B47733">
      <w:pPr>
        <w:pStyle w:val="Sansinterligne"/>
        <w:rPr>
          <w:rFonts w:ascii="Times New Roman" w:hAnsi="Times New Roman"/>
        </w:rPr>
      </w:pPr>
      <w:r w:rsidRPr="0032767C">
        <w:rPr>
          <w:rFonts w:ascii="Times New Roman" w:hAnsi="Times New Roman"/>
          <w:b/>
        </w:rPr>
        <w:t>A RETENIR</w:t>
      </w:r>
      <w:r>
        <w:rPr>
          <w:rFonts w:ascii="Times New Roman" w:hAnsi="Times New Roman"/>
        </w:rPr>
        <w:t> :</w:t>
      </w:r>
    </w:p>
    <w:p w14:paraId="5CA41A2A" w14:textId="28D7752B" w:rsidR="00B47733" w:rsidRDefault="00B47733" w:rsidP="00B47733">
      <w:pPr>
        <w:pStyle w:val="Sansinterligne"/>
        <w:rPr>
          <w:rFonts w:ascii="Times New Roman" w:hAnsi="Times New Roman"/>
        </w:rPr>
      </w:pPr>
    </w:p>
    <w:p w14:paraId="1E8CB73E" w14:textId="6CB6BB4D" w:rsidR="00B47733" w:rsidRDefault="00D23648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E664A5" wp14:editId="55C97430">
                <wp:simplePos x="0" y="0"/>
                <wp:positionH relativeFrom="margin">
                  <wp:align>left</wp:align>
                </wp:positionH>
                <wp:positionV relativeFrom="paragraph">
                  <wp:posOffset>78512</wp:posOffset>
                </wp:positionV>
                <wp:extent cx="6203950" cy="790042"/>
                <wp:effectExtent l="0" t="0" r="25400" b="1016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03950" cy="790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B9D9FD6" w14:textId="75127F7D" w:rsidR="00B47733" w:rsidRPr="00957D87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957D87">
                              <w:rPr>
                                <w:rFonts w:ascii="Times New Roman" w:hAnsi="Times New Roman"/>
                              </w:rPr>
                              <w:t xml:space="preserve">La lumière n’est ni une onde, ni une particule : elle est « onde-particule » </w:t>
                            </w:r>
                            <w:r w:rsidR="009A7B7E">
                              <w:rPr>
                                <w:rFonts w:ascii="Times New Roman" w:hAnsi="Times New Roman"/>
                              </w:rPr>
                              <w:t xml:space="preserve">(on parle de dualité onde-particule) </w:t>
                            </w:r>
                            <w:r w:rsidRPr="00957D87">
                              <w:rPr>
                                <w:rFonts w:ascii="Times New Roman" w:hAnsi="Times New Roman"/>
                              </w:rPr>
                              <w:t xml:space="preserve">càd qu’en fonction de l’expérience réalisée, </w:t>
                            </w:r>
                            <w:r w:rsidRPr="00957D87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l’interprétation de l’expérience</w:t>
                            </w:r>
                            <w:r w:rsidRPr="00957D87">
                              <w:rPr>
                                <w:rFonts w:ascii="Times New Roman" w:hAnsi="Times New Roman"/>
                              </w:rPr>
                              <w:t xml:space="preserve"> peut se faire soit en utilisant la théorie ondulatoire, soit en utilisant la théorie corpusculaire. Il y a donc </w:t>
                            </w:r>
                            <w:r w:rsidRPr="00D23648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complémentarité entre les 2 théories.</w:t>
                            </w:r>
                          </w:p>
                          <w:p w14:paraId="0909A4B2" w14:textId="77777777" w:rsidR="00B47733" w:rsidRDefault="00B47733" w:rsidP="00B477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E664A5" id="Zone de texte 7" o:spid="_x0000_s1029" type="#_x0000_t202" style="position:absolute;margin-left:0;margin-top:6.2pt;width:488.5pt;height:62.2pt;z-index:25166028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" fillcolor="white [3201]" strokeweight=".5pt">
                <v:textbox>
                  <w:txbxContent>
                    <w:p w14:paraId="1B9D9FD6" w14:textId="75127F7D" w:rsidR="00B47733" w:rsidRPr="00957D87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957D87">
                        <w:rPr>
                          <w:rFonts w:ascii="Times New Roman" w:hAnsi="Times New Roman"/>
                        </w:rPr>
                        <w:t xml:space="preserve">La lumière n’est ni une onde, ni une particule : elle est « onde-particule » </w:t>
                      </w:r>
                      <w:r w:rsidR="009A7B7E">
                        <w:rPr>
                          <w:rFonts w:ascii="Times New Roman" w:hAnsi="Times New Roman"/>
                        </w:rPr>
                        <w:t xml:space="preserve">(on parle de dualité onde-particule) </w:t>
                      </w:r>
                      <w:r w:rsidRPr="00957D87">
                        <w:rPr>
                          <w:rFonts w:ascii="Times New Roman" w:hAnsi="Times New Roman"/>
                        </w:rPr>
                        <w:t xml:space="preserve">càd qu’en fonction de l’expérience réalisée, </w:t>
                      </w:r>
                      <w:r w:rsidRPr="00957D87">
                        <w:rPr>
                          <w:rFonts w:ascii="Times New Roman" w:hAnsi="Times New Roman"/>
                          <w:b/>
                          <w:bCs/>
                        </w:rPr>
                        <w:t>l’interprétation de l’expérience</w:t>
                      </w:r>
                      <w:r w:rsidRPr="00957D87">
                        <w:rPr>
                          <w:rFonts w:ascii="Times New Roman" w:hAnsi="Times New Roman"/>
                        </w:rPr>
                        <w:t xml:space="preserve"> peut se faire soit en utilisant la théorie ondulatoire, soit en utilisant la théorie corpusculaire. Il y a donc </w:t>
                      </w:r>
                      <w:r w:rsidRPr="00D23648">
                        <w:rPr>
                          <w:rFonts w:ascii="Times New Roman" w:hAnsi="Times New Roman"/>
                          <w:b/>
                          <w:bCs/>
                        </w:rPr>
                        <w:t>complémentarité entre les 2 théories.</w:t>
                      </w:r>
                    </w:p>
                    <w:p w14:paraId="0909A4B2" w14:textId="77777777" w:rsidR="00B47733" w:rsidRDefault="00B47733" w:rsidP="00B47733"/>
                  </w:txbxContent>
                </v:textbox>
                <w10:wrap anchorx="margin"/>
              </v:shape>
            </w:pict>
          </mc:Fallback>
        </mc:AlternateContent>
      </w:r>
    </w:p>
    <w:p w14:paraId="10152773" w14:textId="77777777" w:rsidR="00B47733" w:rsidRPr="005C6D6A" w:rsidRDefault="00B47733" w:rsidP="00B47733">
      <w:pPr>
        <w:pStyle w:val="Sansinterligne"/>
        <w:numPr>
          <w:ilvl w:val="0"/>
          <w:numId w:val="1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INTERACTION LUMIERE-</w:t>
      </w:r>
      <w:r w:rsidRPr="005C6D6A">
        <w:rPr>
          <w:rFonts w:ascii="Times New Roman" w:hAnsi="Times New Roman"/>
          <w:b/>
        </w:rPr>
        <w:t>MATIERE.</w:t>
      </w:r>
    </w:p>
    <w:p w14:paraId="16971FA7" w14:textId="77777777" w:rsidR="00B47733" w:rsidRDefault="00B47733" w:rsidP="00B47733">
      <w:pPr>
        <w:pStyle w:val="Sansinterligne"/>
        <w:rPr>
          <w:rFonts w:ascii="Times New Roman" w:hAnsi="Times New Roman"/>
          <w:b/>
        </w:rPr>
      </w:pPr>
    </w:p>
    <w:p w14:paraId="4E9B3A64" w14:textId="00C7F50C" w:rsidR="00A33B9E" w:rsidRDefault="00A33B9E" w:rsidP="00B47733">
      <w:pPr>
        <w:pStyle w:val="Sansinterligne"/>
        <w:rPr>
          <w:rFonts w:ascii="Times New Roman" w:hAnsi="Times New Roman"/>
          <w:b/>
        </w:rPr>
      </w:pPr>
    </w:p>
    <w:p w14:paraId="121084F6" w14:textId="1EC97C4E" w:rsidR="00A33B9E" w:rsidRDefault="00A33B9E" w:rsidP="00B47733">
      <w:pPr>
        <w:pStyle w:val="Sansinterligne"/>
        <w:rPr>
          <w:rFonts w:ascii="Times New Roman" w:hAnsi="Times New Roman"/>
          <w:b/>
        </w:rPr>
      </w:pPr>
    </w:p>
    <w:p w14:paraId="32B27E63" w14:textId="1581311A" w:rsidR="00A33B9E" w:rsidRDefault="00A33B9E" w:rsidP="00B47733">
      <w:pPr>
        <w:pStyle w:val="Sansinterligne"/>
        <w:rPr>
          <w:rFonts w:ascii="Times New Roman" w:hAnsi="Times New Roman"/>
          <w:b/>
        </w:rPr>
      </w:pPr>
    </w:p>
    <w:p w14:paraId="184560AE" w14:textId="389AA976" w:rsidR="009221AA" w:rsidRDefault="009221AA" w:rsidP="00B47733">
      <w:pPr>
        <w:pStyle w:val="Sansinterligne"/>
        <w:rPr>
          <w:rFonts w:ascii="Times New Roman" w:hAnsi="Times New Roman"/>
          <w:b/>
        </w:rPr>
      </w:pPr>
    </w:p>
    <w:p w14:paraId="2063DAD4" w14:textId="77777777" w:rsidR="009221AA" w:rsidRDefault="009221AA" w:rsidP="00B47733">
      <w:pPr>
        <w:pStyle w:val="Sansinterligne"/>
        <w:rPr>
          <w:rFonts w:ascii="Times New Roman" w:hAnsi="Times New Roman"/>
          <w:b/>
        </w:rPr>
      </w:pPr>
    </w:p>
    <w:p w14:paraId="252A5AEC" w14:textId="2EB8D2B2" w:rsidR="00A33B9E" w:rsidRDefault="00A33B9E" w:rsidP="00B47733">
      <w:pPr>
        <w:pStyle w:val="Sansinterligne"/>
        <w:rPr>
          <w:rFonts w:ascii="Times New Roman" w:hAnsi="Times New Roman"/>
          <w:b/>
        </w:rPr>
      </w:pPr>
    </w:p>
    <w:p w14:paraId="0377BC80" w14:textId="77777777" w:rsidR="00A33B9E" w:rsidRDefault="00A33B9E" w:rsidP="00B47733">
      <w:pPr>
        <w:pStyle w:val="Sansinterligne"/>
        <w:rPr>
          <w:rFonts w:ascii="Times New Roman" w:hAnsi="Times New Roman"/>
          <w:b/>
        </w:rPr>
      </w:pPr>
    </w:p>
    <w:p w14:paraId="27BC0DD6" w14:textId="1006EE2C" w:rsidR="00A33B9E" w:rsidRPr="005C6D6A" w:rsidRDefault="00A33B9E" w:rsidP="00A33B9E">
      <w:pPr>
        <w:pStyle w:val="Sansinterligne"/>
        <w:numPr>
          <w:ilvl w:val="0"/>
          <w:numId w:val="7"/>
        </w:num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INTERACTION LUMIERE-</w:t>
      </w:r>
      <w:r w:rsidRPr="005C6D6A">
        <w:rPr>
          <w:rFonts w:ascii="Times New Roman" w:hAnsi="Times New Roman"/>
          <w:b/>
        </w:rPr>
        <w:t>MATIERE.</w:t>
      </w:r>
    </w:p>
    <w:p w14:paraId="3A31E8C8" w14:textId="77777777" w:rsidR="00A33B9E" w:rsidRDefault="00A33B9E" w:rsidP="00B47733">
      <w:pPr>
        <w:pStyle w:val="Sansinterligne"/>
        <w:rPr>
          <w:rFonts w:ascii="Times New Roman" w:hAnsi="Times New Roman"/>
          <w:b/>
        </w:rPr>
      </w:pPr>
    </w:p>
    <w:p w14:paraId="67066839" w14:textId="561545A8" w:rsidR="00592959" w:rsidRPr="00BE6ABC" w:rsidRDefault="00592959" w:rsidP="00592959">
      <w:pPr>
        <w:pStyle w:val="Sansinterligne"/>
        <w:rPr>
          <w:rFonts w:ascii="Times New Roman" w:hAnsi="Times New Roman"/>
          <w:bCs/>
        </w:rPr>
      </w:pPr>
      <w:r w:rsidRPr="00BE6ABC">
        <w:rPr>
          <w:rFonts w:ascii="Times New Roman" w:hAnsi="Times New Roman"/>
          <w:bCs/>
        </w:rPr>
        <w:t>Nous avons vu comment modéliser la lumière avec le modèle d’Einstein</w:t>
      </w:r>
      <w:r w:rsidR="00BE6ABC">
        <w:rPr>
          <w:rFonts w:ascii="Times New Roman" w:hAnsi="Times New Roman"/>
          <w:bCs/>
        </w:rPr>
        <w:t>.</w:t>
      </w:r>
    </w:p>
    <w:p w14:paraId="63724D14" w14:textId="77777777" w:rsidR="00BE6ABC" w:rsidRDefault="00BE6ABC" w:rsidP="00BE6ABC">
      <w:pPr>
        <w:pStyle w:val="Sansinterligne"/>
        <w:rPr>
          <w:rFonts w:ascii="Times New Roman" w:hAnsi="Times New Roman"/>
          <w:b/>
        </w:rPr>
      </w:pPr>
    </w:p>
    <w:p w14:paraId="2ABE275E" w14:textId="091E1E05" w:rsidR="00BE6ABC" w:rsidRDefault="00592959" w:rsidP="00BE6ABC">
      <w:pPr>
        <w:pStyle w:val="Sansinterlig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Voyons comment</w:t>
      </w:r>
      <w:r w:rsidR="00BE6ABC">
        <w:rPr>
          <w:rFonts w:ascii="Times New Roman" w:hAnsi="Times New Roman"/>
          <w:b/>
        </w:rPr>
        <w:t xml:space="preserve"> l’utiliser pour modéliser l’interaction</w:t>
      </w:r>
      <w:r w:rsidR="00BE6ABC" w:rsidRPr="00BE6ABC">
        <w:rPr>
          <w:rFonts w:ascii="Times New Roman" w:hAnsi="Times New Roman"/>
          <w:b/>
        </w:rPr>
        <w:t xml:space="preserve"> </w:t>
      </w:r>
      <w:r w:rsidR="00BE6ABC">
        <w:rPr>
          <w:rFonts w:ascii="Times New Roman" w:hAnsi="Times New Roman"/>
          <w:b/>
        </w:rPr>
        <w:t>entre la lumière et la matière ?</w:t>
      </w:r>
    </w:p>
    <w:p w14:paraId="0026EF0A" w14:textId="77777777" w:rsidR="00B47733" w:rsidRDefault="00B47733" w:rsidP="00B47733">
      <w:pPr>
        <w:pStyle w:val="Sansinterligne"/>
        <w:rPr>
          <w:rFonts w:ascii="Times New Roman" w:hAnsi="Times New Roman"/>
          <w:b/>
        </w:rPr>
      </w:pPr>
    </w:p>
    <w:p w14:paraId="70AD1577" w14:textId="55865862" w:rsidR="00B47733" w:rsidRPr="00571E09" w:rsidRDefault="00B47733" w:rsidP="00B47733">
      <w:pPr>
        <w:pStyle w:val="Sansinterligne"/>
        <w:numPr>
          <w:ilvl w:val="0"/>
          <w:numId w:val="4"/>
        </w:numPr>
        <w:rPr>
          <w:rFonts w:ascii="Times New Roman" w:hAnsi="Times New Roman"/>
          <w:u w:val="single"/>
        </w:rPr>
      </w:pPr>
      <w:r w:rsidRPr="00957D87">
        <w:rPr>
          <w:rFonts w:ascii="Times New Roman" w:hAnsi="Times New Roman"/>
          <w:u w:val="single"/>
        </w:rPr>
        <w:t xml:space="preserve">Quantification des niveaux d’énergie </w:t>
      </w:r>
      <w:r w:rsidR="00131165">
        <w:rPr>
          <w:rFonts w:ascii="Times New Roman" w:hAnsi="Times New Roman"/>
          <w:u w:val="single"/>
        </w:rPr>
        <w:t xml:space="preserve">des électrons </w:t>
      </w:r>
      <w:r w:rsidR="00131165" w:rsidRPr="00571E09">
        <w:rPr>
          <w:rFonts w:ascii="Times New Roman" w:hAnsi="Times New Roman"/>
          <w:u w:val="single"/>
        </w:rPr>
        <w:t xml:space="preserve">dans </w:t>
      </w:r>
      <w:r w:rsidR="00BE6ABC" w:rsidRPr="00571E09">
        <w:rPr>
          <w:rFonts w:ascii="Times New Roman" w:hAnsi="Times New Roman"/>
          <w:u w:val="single"/>
        </w:rPr>
        <w:t xml:space="preserve">la </w:t>
      </w:r>
      <w:r w:rsidR="00BE6ABC" w:rsidRPr="00571E09">
        <w:rPr>
          <w:rFonts w:ascii="Times New Roman" w:hAnsi="Times New Roman"/>
          <w:b/>
          <w:bCs/>
          <w:u w:val="single"/>
        </w:rPr>
        <w:t>matière</w:t>
      </w:r>
      <w:r w:rsidRPr="00571E09">
        <w:rPr>
          <w:rFonts w:ascii="Times New Roman" w:hAnsi="Times New Roman"/>
          <w:u w:val="single"/>
        </w:rPr>
        <w:t>.</w:t>
      </w:r>
    </w:p>
    <w:p w14:paraId="3B1D7756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7477DEE7" w14:textId="477FF2C5" w:rsidR="00B47733" w:rsidRDefault="00B47733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</w:rPr>
        <w:t>En physique classique, un système peut « changer</w:t>
      </w:r>
      <w:r w:rsidR="00957D87">
        <w:rPr>
          <w:rFonts w:ascii="Times New Roman" w:hAnsi="Times New Roman"/>
        </w:rPr>
        <w:t> »</w:t>
      </w:r>
      <w:r>
        <w:rPr>
          <w:rFonts w:ascii="Times New Roman" w:hAnsi="Times New Roman"/>
        </w:rPr>
        <w:t xml:space="preserve"> </w:t>
      </w:r>
      <w:r w:rsidR="00957D87">
        <w:rPr>
          <w:rFonts w:ascii="Times New Roman" w:hAnsi="Times New Roman"/>
        </w:rPr>
        <w:t>d’</w:t>
      </w:r>
      <w:r>
        <w:rPr>
          <w:rFonts w:ascii="Times New Roman" w:hAnsi="Times New Roman"/>
        </w:rPr>
        <w:t>énergie par quantité quelconque, aussi petite que souhaité : on dit que l’énergie est transférée de manière continue.</w:t>
      </w:r>
    </w:p>
    <w:p w14:paraId="7780F79E" w14:textId="15D22601" w:rsidR="00B47733" w:rsidRPr="00A33B9E" w:rsidRDefault="00B47733" w:rsidP="00B47733">
      <w:pPr>
        <w:pStyle w:val="Sansinterligne"/>
        <w:rPr>
          <w:rFonts w:ascii="Times New Roman" w:hAnsi="Times New Roman"/>
          <w:bCs/>
        </w:rPr>
      </w:pPr>
      <w:r>
        <w:rPr>
          <w:rFonts w:ascii="Times New Roman" w:hAnsi="Times New Roman"/>
        </w:rPr>
        <w:t>La situation est différente pour les atomes</w:t>
      </w:r>
      <w:r w:rsidR="00571E09">
        <w:rPr>
          <w:rFonts w:ascii="Times New Roman" w:hAnsi="Times New Roman"/>
        </w:rPr>
        <w:t xml:space="preserve"> qui constitue la </w:t>
      </w:r>
      <w:r w:rsidR="00571E09" w:rsidRPr="00571E09">
        <w:rPr>
          <w:rFonts w:ascii="Times New Roman" w:hAnsi="Times New Roman"/>
          <w:b/>
          <w:bCs/>
        </w:rPr>
        <w:t>matière</w:t>
      </w:r>
      <w:r w:rsidR="00A33B9E">
        <w:rPr>
          <w:rFonts w:ascii="Times New Roman" w:hAnsi="Times New Roman"/>
        </w:rPr>
        <w:t>, comme en témoigne les spectres de raies d’émission.</w:t>
      </w:r>
      <w:r w:rsidR="00571E0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Ainsi, en 1913, pour expliquer la présence </w:t>
      </w:r>
      <w:r w:rsidRPr="00803E5F">
        <w:rPr>
          <w:rFonts w:ascii="Times New Roman" w:hAnsi="Times New Roman"/>
          <w:b/>
        </w:rPr>
        <w:t>des raies d’émission</w:t>
      </w:r>
      <w:r>
        <w:rPr>
          <w:rFonts w:ascii="Times New Roman" w:hAnsi="Times New Roman"/>
        </w:rPr>
        <w:t xml:space="preserve"> de l’atome d’hydrogène, N</w:t>
      </w:r>
      <w:r w:rsidR="00BA7F29">
        <w:rPr>
          <w:rFonts w:ascii="Times New Roman" w:hAnsi="Times New Roman"/>
        </w:rPr>
        <w:t xml:space="preserve">iels </w:t>
      </w:r>
      <w:r>
        <w:rPr>
          <w:rFonts w:ascii="Times New Roman" w:hAnsi="Times New Roman"/>
        </w:rPr>
        <w:t>Bohr propose un modèle de la structure de l’atome en introduisant une nouvelle notion : « </w:t>
      </w:r>
      <w:r w:rsidRPr="00A33B9E">
        <w:rPr>
          <w:rFonts w:ascii="Times New Roman" w:hAnsi="Times New Roman"/>
          <w:b/>
          <w:bCs/>
        </w:rPr>
        <w:t xml:space="preserve">les énergies que peuvent prendre les électrons </w:t>
      </w:r>
      <w:r w:rsidRPr="00131165">
        <w:rPr>
          <w:rFonts w:ascii="Times New Roman" w:hAnsi="Times New Roman"/>
          <w:b/>
          <w:bCs/>
          <w:u w:val="single"/>
        </w:rPr>
        <w:t>dans un atome</w:t>
      </w:r>
      <w:r w:rsidRPr="00A33B9E">
        <w:rPr>
          <w:rFonts w:ascii="Times New Roman" w:hAnsi="Times New Roman"/>
          <w:b/>
          <w:bCs/>
        </w:rPr>
        <w:t xml:space="preserve"> sont quantifiées</w:t>
      </w:r>
      <w:r>
        <w:rPr>
          <w:rFonts w:ascii="Times New Roman" w:hAnsi="Times New Roman"/>
        </w:rPr>
        <w:t> », autrement dit</w:t>
      </w:r>
      <w:r w:rsidRPr="00957D87">
        <w:rPr>
          <w:rFonts w:ascii="Times New Roman" w:hAnsi="Times New Roman"/>
        </w:rPr>
        <w:t xml:space="preserve">, </w:t>
      </w:r>
      <w:r w:rsidRPr="00A33B9E">
        <w:rPr>
          <w:rFonts w:ascii="Times New Roman" w:hAnsi="Times New Roman"/>
          <w:bCs/>
        </w:rPr>
        <w:t>dans un atome, les électrons ne peuvent prendre que certaines valeurs d’énergie</w:t>
      </w:r>
      <w:r w:rsidR="00BA7F29">
        <w:rPr>
          <w:rFonts w:ascii="Times New Roman" w:hAnsi="Times New Roman"/>
          <w:bCs/>
        </w:rPr>
        <w:t>.</w:t>
      </w:r>
    </w:p>
    <w:p w14:paraId="29A872A5" w14:textId="03B498BA" w:rsidR="00B47733" w:rsidRDefault="00D23648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53BEFC" wp14:editId="0288AA37">
                <wp:simplePos x="0" y="0"/>
                <wp:positionH relativeFrom="margin">
                  <wp:align>left</wp:align>
                </wp:positionH>
                <wp:positionV relativeFrom="paragraph">
                  <wp:posOffset>157785</wp:posOffset>
                </wp:positionV>
                <wp:extent cx="3035808" cy="299923"/>
                <wp:effectExtent l="0" t="0" r="0" b="5080"/>
                <wp:wrapNone/>
                <wp:docPr id="8" name="Zone de text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5808" cy="29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572230" w14:textId="5AFD6D3C" w:rsidR="00D23648" w:rsidRPr="00D23648" w:rsidRDefault="00D23648">
                            <w:pPr>
                              <w:rPr>
                                <w:u w:val="single"/>
                              </w:rPr>
                            </w:pPr>
                            <w:r w:rsidRPr="00D23648">
                              <w:rPr>
                                <w:u w:val="single"/>
                              </w:rPr>
                              <w:t>Diagramme d’énergie des électrons dans un atome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53BEFC" id="Zone de texte 8" o:spid="_x0000_s1030" type="#_x0000_t202" style="position:absolute;margin-left:0;margin-top:12.4pt;width:239.05pt;height:23.6pt;z-index:2516654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" fillcolor="white [3201]" stroked="f" strokeweight=".5pt">
                <v:textbox>
                  <w:txbxContent>
                    <w:p w14:paraId="70572230" w14:textId="5AFD6D3C" w:rsidR="00D23648" w:rsidRPr="00D23648" w:rsidRDefault="00D23648">
                      <w:pPr>
                        <w:rPr>
                          <w:u w:val="single"/>
                        </w:rPr>
                      </w:pPr>
                      <w:r w:rsidRPr="00D23648">
                        <w:rPr>
                          <w:u w:val="single"/>
                        </w:rPr>
                        <w:t>Diagramme d’énergie des électrons dans un atome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42DC5D" w14:textId="38555A29" w:rsidR="00B47733" w:rsidRDefault="00D23648" w:rsidP="00B47733">
      <w:pPr>
        <w:pStyle w:val="Sansinterligne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D70A3FF" wp14:editId="68CC0E2C">
                <wp:simplePos x="0" y="0"/>
                <wp:positionH relativeFrom="column">
                  <wp:posOffset>702234</wp:posOffset>
                </wp:positionH>
                <wp:positionV relativeFrom="paragraph">
                  <wp:posOffset>318999</wp:posOffset>
                </wp:positionV>
                <wp:extent cx="987552" cy="299923"/>
                <wp:effectExtent l="0" t="0" r="3175" b="5080"/>
                <wp:wrapNone/>
                <wp:docPr id="10" name="Zone de text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7552" cy="2999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DBA4CCD" w14:textId="27797562" w:rsidR="00D23648" w:rsidRDefault="00D23648">
                            <w:r>
                              <w:t>Energie (eV)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D70A3FF" id="Zone de texte 10" o:spid="_x0000_s1031" type="#_x0000_t202" style="position:absolute;margin-left:55.3pt;margin-top:25.1pt;width:77.75pt;height:23.6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" fillcolor="white [3201]" stroked="f" strokeweight=".5pt">
                <v:textbox>
                  <w:txbxContent>
                    <w:p w14:paraId="5DBA4CCD" w14:textId="27797562" w:rsidR="00D23648" w:rsidRDefault="00D23648">
                      <w:r>
                        <w:t>Energie (eV)</w:t>
                      </w:r>
                    </w:p>
                  </w:txbxContent>
                </v:textbox>
              </v:shape>
            </w:pict>
          </mc:Fallback>
        </mc:AlternateContent>
      </w:r>
      <w:r w:rsidR="00034586">
        <w:rPr>
          <w:rFonts w:ascii="Times New Roman" w:hAns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919447" wp14:editId="3EFC10CD">
                <wp:simplePos x="0" y="0"/>
                <wp:positionH relativeFrom="column">
                  <wp:posOffset>2794330</wp:posOffset>
                </wp:positionH>
                <wp:positionV relativeFrom="paragraph">
                  <wp:posOffset>441960</wp:posOffset>
                </wp:positionV>
                <wp:extent cx="3418840" cy="2262249"/>
                <wp:effectExtent l="0" t="0" r="10160" b="24130"/>
                <wp:wrapNone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8840" cy="22622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AABCA3" w14:textId="3DFAD2C7" w:rsidR="00B47733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A9775C">
                              <w:rPr>
                                <w:rFonts w:ascii="Times New Roman" w:hAnsi="Times New Roman"/>
                                <w:u w:val="single"/>
                              </w:rPr>
                              <w:t>Commentaires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 :</w:t>
                            </w:r>
                          </w:p>
                          <w:p w14:paraId="5A74EA11" w14:textId="31B5EB0D" w:rsidR="00034586" w:rsidRPr="00034586" w:rsidRDefault="00034586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-1 eV = 1,6.10</w:t>
                            </w:r>
                            <w:r>
                              <w:rPr>
                                <w:rFonts w:ascii="Times New Roman" w:hAnsi="Times New Roman"/>
                                <w:vertAlign w:val="superscript"/>
                              </w:rPr>
                              <w:t>-19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J</w:t>
                            </w:r>
                          </w:p>
                          <w:p w14:paraId="0113814D" w14:textId="77777777" w:rsidR="00B47733" w:rsidRPr="00034586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</w:rPr>
                              <w:t>-le niveau d’énergie le plus bas est l’état fondamental.</w:t>
                            </w:r>
                          </w:p>
                          <w:p w14:paraId="64541068" w14:textId="77777777" w:rsidR="00B47733" w:rsidRPr="00034586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</w:rPr>
                              <w:t>-les autres niveaux d’énergie correspondent à des états excités (donc moins stables).</w:t>
                            </w:r>
                          </w:p>
                          <w:p w14:paraId="080650C9" w14:textId="77777777" w:rsidR="00B47733" w:rsidRPr="00034586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</w:rPr>
                              <w:t>-l’énergie d’ionisation correspond à l’énergie à fournir à l’électron pour l’arracher de l’atome (qui devient alors ionisé)</w:t>
                            </w:r>
                          </w:p>
                          <w:p w14:paraId="032E8AB3" w14:textId="77777777" w:rsidR="0085671F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-par convention, l’énergie d’ionisation est prise égale </w:t>
                            </w:r>
                          </w:p>
                          <w:p w14:paraId="7555D647" w14:textId="2B8BB34B" w:rsidR="00B47733" w:rsidRPr="00034586" w:rsidRDefault="00B47733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034586">
                              <w:rPr>
                                <w:rFonts w:ascii="Times New Roman" w:hAnsi="Times New Roman"/>
                              </w:rPr>
                              <w:t>à</w:t>
                            </w:r>
                            <w:proofErr w:type="gramEnd"/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 0 eV donc les énergies des états excités sont toutes &lt; 0 : cette convention a été choisie de manière à ce qu’une fois arraché de l’atome, l’énergie minimale de l’électron soit nulle (cas où il ne possède pas d’énergie cinétique).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919447" id="Zone de texte 2" o:spid="_x0000_s1032" type="#_x0000_t202" style="position:absolute;margin-left:220.05pt;margin-top:34.8pt;width:269.2pt;height:17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" fillcolor="white [3201]" strokeweight=".5pt">
                <v:textbox>
                  <w:txbxContent>
                    <w:p w14:paraId="10AABCA3" w14:textId="3DFAD2C7" w:rsidR="00B47733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A9775C">
                        <w:rPr>
                          <w:rFonts w:ascii="Times New Roman" w:hAnsi="Times New Roman"/>
                          <w:u w:val="single"/>
                        </w:rPr>
                        <w:t>Commentaires</w:t>
                      </w:r>
                      <w:r>
                        <w:rPr>
                          <w:rFonts w:ascii="Times New Roman" w:hAnsi="Times New Roman"/>
                        </w:rPr>
                        <w:t> :</w:t>
                      </w:r>
                    </w:p>
                    <w:p w14:paraId="5A74EA11" w14:textId="31B5EB0D" w:rsidR="00034586" w:rsidRPr="00034586" w:rsidRDefault="00034586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>-1 eV = 1,6.10</w:t>
                      </w:r>
                      <w:r>
                        <w:rPr>
                          <w:rFonts w:ascii="Times New Roman" w:hAnsi="Times New Roman"/>
                          <w:vertAlign w:val="superscript"/>
                        </w:rPr>
                        <w:t>-19</w:t>
                      </w:r>
                      <w:r>
                        <w:rPr>
                          <w:rFonts w:ascii="Times New Roman" w:hAnsi="Times New Roman"/>
                        </w:rPr>
                        <w:t xml:space="preserve"> J</w:t>
                      </w:r>
                    </w:p>
                    <w:p w14:paraId="0113814D" w14:textId="77777777" w:rsidR="00B47733" w:rsidRPr="00034586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034586">
                        <w:rPr>
                          <w:rFonts w:ascii="Times New Roman" w:hAnsi="Times New Roman"/>
                        </w:rPr>
                        <w:t>-le niveau d’énergie le plus bas est l’état fondamental.</w:t>
                      </w:r>
                    </w:p>
                    <w:p w14:paraId="64541068" w14:textId="77777777" w:rsidR="00B47733" w:rsidRPr="00034586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034586">
                        <w:rPr>
                          <w:rFonts w:ascii="Times New Roman" w:hAnsi="Times New Roman"/>
                        </w:rPr>
                        <w:t>-les autres niveaux d’énergie correspondent à des états excités (donc moins stables).</w:t>
                      </w:r>
                    </w:p>
                    <w:p w14:paraId="080650C9" w14:textId="77777777" w:rsidR="00B47733" w:rsidRPr="00034586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034586">
                        <w:rPr>
                          <w:rFonts w:ascii="Times New Roman" w:hAnsi="Times New Roman"/>
                        </w:rPr>
                        <w:t>-l’énergie d’ionisation correspond à l’énergie à fournir à l’électron pour l’arracher de l’atome (qui devient alors ionisé)</w:t>
                      </w:r>
                    </w:p>
                    <w:p w14:paraId="032E8AB3" w14:textId="77777777" w:rsidR="0085671F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r w:rsidRPr="00034586">
                        <w:rPr>
                          <w:rFonts w:ascii="Times New Roman" w:hAnsi="Times New Roman"/>
                        </w:rPr>
                        <w:t xml:space="preserve">-par convention, l’énergie d’ionisation est prise égale </w:t>
                      </w:r>
                    </w:p>
                    <w:p w14:paraId="7555D647" w14:textId="2B8BB34B" w:rsidR="00B47733" w:rsidRPr="00034586" w:rsidRDefault="00B47733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034586">
                        <w:rPr>
                          <w:rFonts w:ascii="Times New Roman" w:hAnsi="Times New Roman"/>
                        </w:rPr>
                        <w:t>à</w:t>
                      </w:r>
                      <w:proofErr w:type="gramEnd"/>
                      <w:r w:rsidRPr="00034586">
                        <w:rPr>
                          <w:rFonts w:ascii="Times New Roman" w:hAnsi="Times New Roman"/>
                        </w:rPr>
                        <w:t xml:space="preserve"> 0 eV donc les énergies des états excités sont toutes &lt; 0 : cette convention a été choisie de manière à ce qu’une fois arraché de l’atome, l’énergie minimale de l’électron soit nulle (cas où il ne possède pas d’énergie cinétique).</w:t>
                      </w:r>
                    </w:p>
                  </w:txbxContent>
                </v:textbox>
              </v:shape>
            </w:pict>
          </mc:Fallback>
        </mc:AlternateContent>
      </w:r>
      <w:r w:rsidR="00B47733">
        <w:rPr>
          <w:rFonts w:ascii="Times New Roman" w:hAnsi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CC52D1" wp14:editId="4F213774">
                <wp:simplePos x="0" y="0"/>
                <wp:positionH relativeFrom="column">
                  <wp:posOffset>1237328</wp:posOffset>
                </wp:positionH>
                <wp:positionV relativeFrom="paragraph">
                  <wp:posOffset>3045511</wp:posOffset>
                </wp:positionV>
                <wp:extent cx="158750" cy="304800"/>
                <wp:effectExtent l="0" t="0" r="0" b="0"/>
                <wp:wrapNone/>
                <wp:docPr id="9" name="Zone de text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75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2F074B" w14:textId="77777777" w:rsidR="00B47733" w:rsidRDefault="00B47733" w:rsidP="00B4773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CC52D1" id="Zone de texte 9" o:spid="_x0000_s1033" type="#_x0000_t202" style="position:absolute;margin-left:97.45pt;margin-top:239.8pt;width:12.5pt;height:2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" fillcolor="white [3201]" stroked="f" strokeweight=".5pt">
                <v:textbox>
                  <w:txbxContent>
                    <w:p w14:paraId="622F074B" w14:textId="77777777" w:rsidR="00B47733" w:rsidRDefault="00B47733" w:rsidP="00B47733"/>
                  </w:txbxContent>
                </v:textbox>
              </v:shape>
            </w:pict>
          </mc:Fallback>
        </mc:AlternateContent>
      </w:r>
      <w:r w:rsidR="00B47733" w:rsidRPr="00326C05">
        <w:rPr>
          <w:rFonts w:ascii="Times New Roman" w:hAnsi="Times New Roman"/>
          <w:noProof/>
          <w:lang w:eastAsia="fr-FR"/>
        </w:rPr>
        <w:drawing>
          <wp:inline distT="0" distB="0" distL="0" distR="0" wp14:anchorId="4F48D27E" wp14:editId="37C007B6">
            <wp:extent cx="3124200" cy="3300211"/>
            <wp:effectExtent l="0" t="0" r="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5994" cy="33021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0CAD02" w14:textId="03315A74" w:rsidR="00B47733" w:rsidRDefault="00B47733" w:rsidP="00B47733">
      <w:pPr>
        <w:pStyle w:val="Sansinterligne"/>
        <w:rPr>
          <w:rFonts w:ascii="Times New Roman" w:hAnsi="Times New Roman"/>
        </w:rPr>
      </w:pPr>
    </w:p>
    <w:p w14:paraId="1767D40F" w14:textId="77777777" w:rsidR="00034586" w:rsidRPr="00334F2E" w:rsidRDefault="00034586" w:rsidP="00B47733">
      <w:pPr>
        <w:pStyle w:val="Sansinterligne"/>
        <w:rPr>
          <w:rFonts w:ascii="Times New Roman" w:hAnsi="Times New Roman"/>
          <w:u w:val="single"/>
        </w:rPr>
      </w:pPr>
    </w:p>
    <w:p w14:paraId="578736E3" w14:textId="6DF5A113" w:rsidR="00B47733" w:rsidRPr="00334F2E" w:rsidRDefault="00034586" w:rsidP="00B47733">
      <w:pPr>
        <w:pStyle w:val="Sansinterligne"/>
        <w:numPr>
          <w:ilvl w:val="0"/>
          <w:numId w:val="4"/>
        </w:numPr>
        <w:rPr>
          <w:rFonts w:ascii="Times New Roman" w:hAnsi="Times New Roman"/>
          <w:u w:val="single"/>
        </w:rPr>
      </w:pPr>
      <w:r w:rsidRPr="00334F2E">
        <w:rPr>
          <w:rFonts w:ascii="Times New Roman" w:hAnsi="Times New Roman"/>
          <w:u w:val="single"/>
        </w:rPr>
        <w:t>A</w:t>
      </w:r>
      <w:r w:rsidR="00B47733" w:rsidRPr="00334F2E">
        <w:rPr>
          <w:rFonts w:ascii="Times New Roman" w:hAnsi="Times New Roman"/>
          <w:u w:val="single"/>
        </w:rPr>
        <w:t>bsorption et émission de la lumière par un atome.</w:t>
      </w:r>
    </w:p>
    <w:p w14:paraId="79518BE3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4870731C" w14:textId="77777777" w:rsidR="00B47733" w:rsidRDefault="00B47733" w:rsidP="00B47733">
      <w:pPr>
        <w:pStyle w:val="Sansinterligne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t>Phénomènes d’absorption et d’émission (spontanée).</w:t>
      </w:r>
    </w:p>
    <w:p w14:paraId="1CFCC587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576"/>
        <w:gridCol w:w="4486"/>
      </w:tblGrid>
      <w:tr w:rsidR="00B47733" w14:paraId="29C84E2A" w14:textId="77777777" w:rsidTr="002D606B">
        <w:tc>
          <w:tcPr>
            <w:tcW w:w="4606" w:type="dxa"/>
          </w:tcPr>
          <w:p w14:paraId="2832830B" w14:textId="77777777" w:rsidR="00B47733" w:rsidRDefault="00B47733" w:rsidP="002D606B">
            <w:pPr>
              <w:pStyle w:val="Sansinterligne"/>
            </w:pPr>
            <w:r w:rsidRPr="004D5B5B">
              <w:rPr>
                <w:noProof/>
                <w:lang w:eastAsia="fr-FR"/>
              </w:rPr>
              <w:drawing>
                <wp:inline distT="0" distB="0" distL="0" distR="0" wp14:anchorId="5CF4A616" wp14:editId="30947315">
                  <wp:extent cx="2743200" cy="1344107"/>
                  <wp:effectExtent l="0" t="0" r="0" b="8890"/>
                  <wp:docPr id="205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395" cy="13442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</w:tcPr>
          <w:p w14:paraId="34D9FCE9" w14:textId="77777777" w:rsidR="00B47733" w:rsidRDefault="00B47733" w:rsidP="002D606B">
            <w:pPr>
              <w:pStyle w:val="Sansinterligne"/>
            </w:pPr>
            <w:r w:rsidRPr="00682EBD">
              <w:rPr>
                <w:noProof/>
                <w:lang w:eastAsia="fr-FR"/>
              </w:rPr>
              <w:drawing>
                <wp:inline distT="0" distB="0" distL="0" distR="0" wp14:anchorId="4A0FC558" wp14:editId="5A129D34">
                  <wp:extent cx="2605597" cy="1327150"/>
                  <wp:effectExtent l="0" t="0" r="4445" b="6350"/>
                  <wp:docPr id="205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5597" cy="1327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46B5ABB" w14:textId="053EF49C" w:rsidR="00B47733" w:rsidRDefault="00B47733" w:rsidP="00B47733">
      <w:pPr>
        <w:pStyle w:val="Sansinterligne"/>
        <w:rPr>
          <w:rFonts w:ascii="Times New Roman" w:hAnsi="Times New Roman"/>
        </w:rPr>
      </w:pPr>
    </w:p>
    <w:p w14:paraId="5B3AAEC8" w14:textId="75500BA4" w:rsidR="00034586" w:rsidRDefault="00034586" w:rsidP="00B47733">
      <w:pPr>
        <w:pStyle w:val="Sansinterligne"/>
        <w:rPr>
          <w:rFonts w:ascii="Times New Roman" w:hAnsi="Times New Roman"/>
        </w:rPr>
      </w:pPr>
    </w:p>
    <w:p w14:paraId="1ADB7C61" w14:textId="713F5AFE" w:rsidR="00034586" w:rsidRDefault="00034586" w:rsidP="00B47733">
      <w:pPr>
        <w:pStyle w:val="Sansinterligne"/>
        <w:rPr>
          <w:rFonts w:ascii="Times New Roman" w:hAnsi="Times New Roman"/>
        </w:rPr>
      </w:pPr>
    </w:p>
    <w:p w14:paraId="2692C699" w14:textId="31954D1F" w:rsidR="00034586" w:rsidRDefault="00034586" w:rsidP="00B47733">
      <w:pPr>
        <w:pStyle w:val="Sansinterligne"/>
        <w:rPr>
          <w:rFonts w:ascii="Times New Roman" w:hAnsi="Times New Roman"/>
        </w:rPr>
      </w:pPr>
    </w:p>
    <w:p w14:paraId="65EDF7BC" w14:textId="77777777" w:rsidR="00B47733" w:rsidRDefault="00B47733" w:rsidP="00B47733">
      <w:pPr>
        <w:pStyle w:val="Sansinterligne"/>
        <w:numPr>
          <w:ilvl w:val="0"/>
          <w:numId w:val="5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Allure des spectres.</w:t>
      </w:r>
    </w:p>
    <w:p w14:paraId="7545D37E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311525B2" w14:textId="77777777" w:rsidR="00A33B9E" w:rsidRDefault="00B47733" w:rsidP="00B47733">
      <w:pPr>
        <w:pStyle w:val="Sansinterligne"/>
        <w:rPr>
          <w:rFonts w:ascii="Times New Roman" w:hAnsi="Times New Roman"/>
          <w:u w:val="single"/>
        </w:rPr>
      </w:pPr>
      <w:r w:rsidRPr="0038115E">
        <w:rPr>
          <w:rFonts w:ascii="Times New Roman" w:hAnsi="Times New Roman"/>
          <w:noProof/>
          <w:lang w:eastAsia="fr-FR"/>
        </w:rPr>
        <w:drawing>
          <wp:inline distT="0" distB="0" distL="0" distR="0" wp14:anchorId="1725C4BC" wp14:editId="1EF928E8">
            <wp:extent cx="5760720" cy="2136775"/>
            <wp:effectExtent l="0" t="0" r="0" b="0"/>
            <wp:docPr id="307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4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13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A6529" w14:textId="77777777" w:rsidR="00A33B9E" w:rsidRDefault="00A33B9E" w:rsidP="00B47733">
      <w:pPr>
        <w:pStyle w:val="Sansinterligne"/>
        <w:rPr>
          <w:rFonts w:ascii="Times New Roman" w:hAnsi="Times New Roman"/>
          <w:u w:val="single"/>
        </w:rPr>
      </w:pPr>
    </w:p>
    <w:p w14:paraId="12CF6DB4" w14:textId="1353F568" w:rsidR="00B47733" w:rsidRDefault="00B47733" w:rsidP="00B47733">
      <w:pPr>
        <w:pStyle w:val="Sansinterligne"/>
        <w:rPr>
          <w:rFonts w:ascii="Times New Roman" w:hAnsi="Times New Roman"/>
        </w:rPr>
      </w:pPr>
      <w:r w:rsidRPr="006B5353">
        <w:rPr>
          <w:rFonts w:ascii="Times New Roman" w:hAnsi="Times New Roman"/>
          <w:u w:val="single"/>
        </w:rPr>
        <w:t>Commentaires</w:t>
      </w:r>
      <w:r>
        <w:rPr>
          <w:rFonts w:ascii="Times New Roman" w:hAnsi="Times New Roman"/>
        </w:rPr>
        <w:t> :</w:t>
      </w:r>
    </w:p>
    <w:p w14:paraId="3AB05FA4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1B51FAD6" w14:textId="77777777" w:rsidR="00B47733" w:rsidRPr="00034586" w:rsidRDefault="00B47733" w:rsidP="00B47733">
      <w:pPr>
        <w:pStyle w:val="Sansinterligne"/>
        <w:rPr>
          <w:rFonts w:ascii="Times New Roman" w:hAnsi="Times New Roman"/>
        </w:rPr>
      </w:pPr>
      <w:r w:rsidRPr="00034586">
        <w:rPr>
          <w:rFonts w:ascii="Times New Roman" w:hAnsi="Times New Roman"/>
        </w:rPr>
        <w:t>1/ 1</w:t>
      </w:r>
      <w:r w:rsidRPr="00034586">
        <w:rPr>
          <w:rFonts w:ascii="Times New Roman" w:hAnsi="Times New Roman"/>
          <w:vertAlign w:val="superscript"/>
        </w:rPr>
        <w:t>er</w:t>
      </w:r>
      <w:r w:rsidRPr="00034586">
        <w:rPr>
          <w:rFonts w:ascii="Times New Roman" w:hAnsi="Times New Roman"/>
        </w:rPr>
        <w:t xml:space="preserve"> spectre du haut : Spectre </w:t>
      </w:r>
      <w:r w:rsidRPr="00034586">
        <w:rPr>
          <w:rFonts w:ascii="Times New Roman" w:hAnsi="Times New Roman"/>
          <w:b/>
          <w:bCs/>
        </w:rPr>
        <w:t>émission</w:t>
      </w:r>
      <w:r w:rsidRPr="00034586">
        <w:rPr>
          <w:rFonts w:ascii="Times New Roman" w:hAnsi="Times New Roman"/>
        </w:rPr>
        <w:t xml:space="preserve"> de raies = raies colorées sur fond noir</w:t>
      </w:r>
    </w:p>
    <w:p w14:paraId="33109891" w14:textId="77777777" w:rsidR="00B47733" w:rsidRPr="00034586" w:rsidRDefault="00B47733" w:rsidP="00B47733">
      <w:pPr>
        <w:pStyle w:val="Sansinterligne"/>
        <w:rPr>
          <w:rFonts w:ascii="Times New Roman" w:hAnsi="Times New Roman"/>
        </w:rPr>
      </w:pPr>
      <w:r w:rsidRPr="00034586">
        <w:rPr>
          <w:rFonts w:ascii="Times New Roman" w:hAnsi="Times New Roman"/>
        </w:rPr>
        <w:t>2</w:t>
      </w:r>
      <w:r w:rsidRPr="00034586">
        <w:rPr>
          <w:rFonts w:ascii="Times New Roman" w:hAnsi="Times New Roman"/>
          <w:vertAlign w:val="superscript"/>
        </w:rPr>
        <w:t>ème</w:t>
      </w:r>
      <w:r w:rsidRPr="00034586">
        <w:rPr>
          <w:rFonts w:ascii="Times New Roman" w:hAnsi="Times New Roman"/>
        </w:rPr>
        <w:t xml:space="preserve"> spectre du bas : Spectre </w:t>
      </w:r>
      <w:r w:rsidRPr="00034586">
        <w:rPr>
          <w:rFonts w:ascii="Times New Roman" w:hAnsi="Times New Roman"/>
          <w:b/>
          <w:bCs/>
        </w:rPr>
        <w:t>absorption</w:t>
      </w:r>
      <w:r w:rsidRPr="00034586">
        <w:rPr>
          <w:rFonts w:ascii="Times New Roman" w:hAnsi="Times New Roman"/>
        </w:rPr>
        <w:t xml:space="preserve"> de raies = raies noires sur fond coloré</w:t>
      </w:r>
    </w:p>
    <w:p w14:paraId="1EB9CEB1" w14:textId="77777777" w:rsidR="00B47733" w:rsidRPr="00034586" w:rsidRDefault="00B47733" w:rsidP="00B47733">
      <w:pPr>
        <w:pStyle w:val="Sansinterligne"/>
        <w:rPr>
          <w:rFonts w:ascii="Times New Roman" w:hAnsi="Times New Roman"/>
          <w:u w:val="single"/>
        </w:rPr>
      </w:pPr>
    </w:p>
    <w:p w14:paraId="593B11E0" w14:textId="77777777" w:rsidR="00B47733" w:rsidRPr="00034586" w:rsidRDefault="00B47733" w:rsidP="00B47733">
      <w:pPr>
        <w:pStyle w:val="Sansinterligne"/>
        <w:rPr>
          <w:rFonts w:ascii="Times New Roman" w:hAnsi="Times New Roman"/>
        </w:rPr>
      </w:pPr>
      <w:r w:rsidRPr="00034586">
        <w:rPr>
          <w:rFonts w:ascii="Times New Roman" w:hAnsi="Times New Roman"/>
        </w:rPr>
        <w:t>2/</w:t>
      </w:r>
      <w:r w:rsidRPr="00034586">
        <w:rPr>
          <w:rFonts w:ascii="Times New Roman" w:hAnsi="Times New Roman"/>
          <w:u w:val="single"/>
        </w:rPr>
        <w:t xml:space="preserve"> Pour un même atome</w:t>
      </w:r>
      <w:r w:rsidRPr="00034586">
        <w:rPr>
          <w:rFonts w:ascii="Times New Roman" w:hAnsi="Times New Roman"/>
        </w:rPr>
        <w:t xml:space="preserve">, les raies d’émission et d’absorption correspondent aux mêmes </w:t>
      </w:r>
      <w:r w:rsidRPr="00034586">
        <w:rPr>
          <w:rFonts w:ascii="Times New Roman" w:hAnsi="Times New Roman"/>
          <w:lang w:val="el-GR"/>
        </w:rPr>
        <w:t>λ</w:t>
      </w:r>
      <w:r w:rsidRPr="00034586">
        <w:rPr>
          <w:rFonts w:ascii="Times New Roman" w:hAnsi="Times New Roman"/>
        </w:rPr>
        <w:t xml:space="preserve"> puisque les transitions énergétiques font intervenir les </w:t>
      </w:r>
      <w:r w:rsidRPr="00034586">
        <w:rPr>
          <w:rFonts w:ascii="Times New Roman" w:hAnsi="Times New Roman"/>
          <w:u w:val="single"/>
        </w:rPr>
        <w:t>mêmes niveaux d’énergie</w:t>
      </w:r>
      <w:r w:rsidRPr="00034586">
        <w:rPr>
          <w:rFonts w:ascii="Times New Roman" w:hAnsi="Times New Roman"/>
        </w:rPr>
        <w:t>.</w:t>
      </w:r>
    </w:p>
    <w:p w14:paraId="4A299358" w14:textId="77777777" w:rsidR="00B47733" w:rsidRDefault="00B47733" w:rsidP="00B47733">
      <w:pPr>
        <w:pStyle w:val="Sansinterligne"/>
        <w:rPr>
          <w:rFonts w:ascii="Times New Roman" w:hAnsi="Times New Roman"/>
        </w:rPr>
      </w:pPr>
    </w:p>
    <w:p w14:paraId="7AF775E5" w14:textId="77777777" w:rsidR="00034586" w:rsidRDefault="00034586" w:rsidP="00B47733">
      <w:pPr>
        <w:pStyle w:val="Sansinterligne"/>
        <w:rPr>
          <w:rFonts w:ascii="Times New Roman" w:hAnsi="Times New Roman"/>
          <w:b/>
          <w:u w:val="single"/>
        </w:rPr>
      </w:pPr>
    </w:p>
    <w:p w14:paraId="7F0493BE" w14:textId="7643DD83" w:rsidR="00F74349" w:rsidRDefault="00334F2E" w:rsidP="00B47733">
      <w:pPr>
        <w:pStyle w:val="Sansinterlign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495EFBD" wp14:editId="271AF6F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1" name="Zone de text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F26DE5" w14:textId="77777777" w:rsidR="00334F2E" w:rsidRPr="00034586" w:rsidRDefault="00334F2E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  <w:b/>
                                <w:u w:val="single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  <w:b/>
                                <w:u w:val="single"/>
                              </w:rPr>
                              <w:t>BILAN :</w:t>
                            </w:r>
                          </w:p>
                          <w:p w14:paraId="5A6EE5F9" w14:textId="77777777" w:rsidR="00334F2E" w:rsidRPr="009A570B" w:rsidRDefault="00334F2E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  <w:color w:val="0070C0"/>
                              </w:rPr>
                            </w:pPr>
                          </w:p>
                          <w:p w14:paraId="6B795DFE" w14:textId="77777777" w:rsidR="00334F2E" w:rsidRPr="00CE5A2B" w:rsidRDefault="00334F2E" w:rsidP="00B47733">
                            <w:pPr>
                              <w:pStyle w:val="Sansinterligne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Dans le modèle corpusculaire, la lumière est constituée de photons dont l’énergie est proportionnelle à la fréquence du rayonnement associé : </w:t>
                            </w:r>
                            <w:r w:rsidRPr="00CE5A2B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 xml:space="preserve">E(photon) = </w:t>
                            </w:r>
                            <w:proofErr w:type="spellStart"/>
                            <w:r w:rsidRPr="00CE5A2B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h.</w:t>
                            </w:r>
                            <w:r w:rsidRPr="00CE5A2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ν</w:t>
                            </w:r>
                            <w:proofErr w:type="spellEnd"/>
                            <w:r w:rsidRPr="00CE5A2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= </w:t>
                            </w:r>
                            <w:proofErr w:type="spellStart"/>
                            <w:r w:rsidRPr="00CE5A2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>h.c</w:t>
                            </w:r>
                            <w:proofErr w:type="spellEnd"/>
                            <w:r w:rsidRPr="00CE5A2B">
                              <w:rPr>
                                <w:rFonts w:ascii="Times New Roman" w:hAnsi="Times New Roman" w:cs="Times New Roman"/>
                                <w:b/>
                                <w:bCs/>
                              </w:rPr>
                              <w:t xml:space="preserve"> / λ</w:t>
                            </w:r>
                            <w:r w:rsidRPr="00CE5A2B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.</w:t>
                            </w:r>
                          </w:p>
                          <w:p w14:paraId="2A17BFA1" w14:textId="77777777" w:rsidR="00334F2E" w:rsidRDefault="00334F2E" w:rsidP="00CE5A2B">
                            <w:pPr>
                              <w:pStyle w:val="Sansinterligne"/>
                              <w:ind w:left="720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C1F3BC2" w14:textId="77777777" w:rsidR="00334F2E" w:rsidRDefault="00334F2E" w:rsidP="00B47733">
                            <w:pPr>
                              <w:pStyle w:val="Sansinterligne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La matière est constituée d’atomes ; dans ces atomes, l’énergie des électrons sont </w:t>
                            </w:r>
                            <w:r w:rsidRPr="00CE5A2B">
                              <w:rPr>
                                <w:rFonts w:ascii="Times New Roman" w:hAnsi="Times New Roman"/>
                                <w:b/>
                                <w:bCs/>
                              </w:rPr>
                              <w:t>quantifiées,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càd qu’elles ne peuvent prendre que certaines valeurs.</w:t>
                            </w:r>
                          </w:p>
                          <w:p w14:paraId="05446B21" w14:textId="77777777" w:rsidR="00334F2E" w:rsidRDefault="00334F2E" w:rsidP="00CE5A2B">
                            <w:pPr>
                              <w:pStyle w:val="Sansinterligne"/>
                              <w:ind w:left="720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CCE88F6" w14:textId="77777777" w:rsidR="00334F2E" w:rsidRDefault="00334F2E" w:rsidP="00B47733">
                            <w:pPr>
                              <w:pStyle w:val="Sansinterligne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 xml:space="preserve">Lorsque la lumière rencontre la matière : </w:t>
                            </w:r>
                          </w:p>
                          <w:p w14:paraId="0A691325" w14:textId="77777777" w:rsidR="00334F2E" w:rsidRDefault="00334F2E" w:rsidP="00CE5A2B">
                            <w:pPr>
                              <w:pStyle w:val="Sansinterligne"/>
                              <w:ind w:left="720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C103ABE" w14:textId="77777777" w:rsidR="00334F2E" w:rsidRDefault="00334F2E" w:rsidP="00B47733">
                            <w:pPr>
                              <w:pStyle w:val="Sansinterligne"/>
                              <w:numPr>
                                <w:ilvl w:val="1"/>
                                <w:numId w:val="6"/>
                              </w:numPr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CE5A2B">
                              <w:rPr>
                                <w:rFonts w:ascii="Times New Roman" w:hAnsi="Times New Roman"/>
                              </w:rPr>
                              <w:t>il</w:t>
                            </w:r>
                            <w:proofErr w:type="gramEnd"/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 y aura absorption du photon seulement si l’énergie du photon correspond à une transition permise de l’électron 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entre 2 niveaux d’énergie (par ex entre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 et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f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) 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: </w:t>
                            </w:r>
                          </w:p>
                          <w:p w14:paraId="15AA9618" w14:textId="77777777" w:rsidR="00334F2E" w:rsidRPr="00CE5A2B" w:rsidRDefault="00334F2E" w:rsidP="00CE5A2B">
                            <w:pPr>
                              <w:pStyle w:val="Sansinterligne"/>
                              <w:ind w:left="1440"/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</w:rPr>
                              <w:t>alors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</w:rPr>
                              <w:t xml:space="preserve"> : 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>E(photon) = │</w:t>
                            </w:r>
                            <w:r w:rsidRPr="00CE5A2B">
                              <w:rPr>
                                <w:rFonts w:ascii="Times New Roman" w:hAnsi="Times New Roman"/>
                                <w:lang w:val="el-GR"/>
                              </w:rPr>
                              <w:t>Δ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E5A2B">
                              <w:rPr>
                                <w:rFonts w:ascii="Times New Roman" w:hAnsi="Times New Roman"/>
                                <w:lang w:val="el-GR"/>
                              </w:rPr>
                              <w:t>│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 = │</w:t>
                            </w:r>
                            <w:proofErr w:type="spellStart"/>
                            <w:r w:rsidRPr="00CE5A2B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f</w:t>
                            </w:r>
                            <w:proofErr w:type="spellEnd"/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 – </w:t>
                            </w:r>
                            <w:proofErr w:type="spellStart"/>
                            <w:r w:rsidRPr="00CE5A2B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i</w:t>
                            </w:r>
                            <w:proofErr w:type="spellEnd"/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│ = </w:t>
                            </w:r>
                            <m:oMath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  <w:iCs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h.c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  <w:lang w:val="el-GR"/>
                                    </w:rPr>
                                    <m:t>λ</m:t>
                                  </m:r>
                                </m:den>
                              </m:f>
                            </m:oMath>
                          </w:p>
                          <w:p w14:paraId="4C4CCEFD" w14:textId="77777777" w:rsidR="00334F2E" w:rsidRDefault="00334F2E" w:rsidP="00CE5A2B">
                            <w:pPr>
                              <w:pStyle w:val="Sansinterligne"/>
                              <w:ind w:left="708" w:firstLine="708"/>
                              <w:rPr>
                                <w:rFonts w:ascii="Times New Roman" w:hAnsi="Times New Roman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E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en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 J ; c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en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 m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.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/>
                                <w:vertAlign w:val="superscript"/>
                              </w:rPr>
                              <w:t>-1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 ; λ 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en 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>m ; h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en </w:t>
                            </w:r>
                            <w:proofErr w:type="spellStart"/>
                            <w:r w:rsidRPr="00034586">
                              <w:rPr>
                                <w:rFonts w:ascii="Times New Roman" w:hAnsi="Times New Roman"/>
                              </w:rPr>
                              <w:t>J.s</w:t>
                            </w:r>
                            <w:proofErr w:type="spellEnd"/>
                          </w:p>
                          <w:p w14:paraId="39ADA98F" w14:textId="77777777" w:rsidR="00334F2E" w:rsidRDefault="00334F2E" w:rsidP="00C22D3D">
                            <w:pPr>
                              <w:pStyle w:val="Sansinterligne"/>
                              <w:ind w:left="1416"/>
                              <w:rPr>
                                <w:rFonts w:ascii="Times New Roman" w:hAnsi="Times New Roman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</w:rPr>
                              <w:t>Rq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</w:rPr>
                              <w:t xml:space="preserve"> : si le photon a une énergie autre que 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>E(photon) = │</w:t>
                            </w:r>
                            <w:r w:rsidRPr="00CE5A2B">
                              <w:rPr>
                                <w:rFonts w:ascii="Times New Roman" w:hAnsi="Times New Roman"/>
                                <w:lang w:val="el-GR"/>
                              </w:rPr>
                              <w:t>Δ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E5A2B">
                              <w:rPr>
                                <w:rFonts w:ascii="Times New Roman" w:hAnsi="Times New Roman"/>
                                <w:lang w:val="el-GR"/>
                              </w:rPr>
                              <w:t>│</w:t>
                            </w:r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 = │</w:t>
                            </w:r>
                            <w:proofErr w:type="spellStart"/>
                            <w:r w:rsidRPr="00CE5A2B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f</w:t>
                            </w:r>
                            <w:proofErr w:type="spellEnd"/>
                            <w:r w:rsidRPr="00CE5A2B">
                              <w:rPr>
                                <w:rFonts w:ascii="Times New Roman" w:hAnsi="Times New Roman"/>
                              </w:rPr>
                              <w:t xml:space="preserve"> – </w:t>
                            </w:r>
                            <w:proofErr w:type="spellStart"/>
                            <w:r w:rsidRPr="00CE5A2B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i</w:t>
                            </w:r>
                            <w:proofErr w:type="spellEnd"/>
                            <w:r w:rsidRPr="00CE5A2B">
                              <w:rPr>
                                <w:rFonts w:ascii="Times New Roman" w:hAnsi="Times New Roman"/>
                              </w:rPr>
                              <w:t>│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, alors il sera transparent pour l’électron.</w:t>
                            </w:r>
                          </w:p>
                          <w:p w14:paraId="564EB122" w14:textId="77777777" w:rsidR="00334F2E" w:rsidRDefault="00334F2E" w:rsidP="00C22D3D">
                            <w:pPr>
                              <w:pStyle w:val="Sansinterligne"/>
                              <w:ind w:left="1416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EE4B8E" w14:textId="77777777" w:rsidR="00334F2E" w:rsidRPr="00C22D3D" w:rsidRDefault="00334F2E" w:rsidP="00C22D3D">
                            <w:pPr>
                              <w:pStyle w:val="Sansinterligne"/>
                              <w:numPr>
                                <w:ilvl w:val="0"/>
                                <w:numId w:val="8"/>
                              </w:numPr>
                              <w:rPr>
                                <w:rFonts w:ascii="Times New Roman" w:hAnsi="Times New Roman"/>
                              </w:rPr>
                            </w:pPr>
                            <w:proofErr w:type="gramStart"/>
                            <w:r w:rsidRPr="00C22D3D">
                              <w:rPr>
                                <w:rFonts w:ascii="Times New Roman" w:hAnsi="Times New Roman"/>
                              </w:rPr>
                              <w:t>une</w:t>
                            </w:r>
                            <w:proofErr w:type="gramEnd"/>
                            <w:r w:rsidRPr="00C22D3D">
                              <w:rPr>
                                <w:rFonts w:ascii="Times New Roman" w:hAnsi="Times New Roman"/>
                              </w:rPr>
                              <w:t xml:space="preserve"> fois le photon absorbé par l’électron, l’électron peut ensuite revenir à un état plus stable en perdant de l’énergie ; pour cela, il va émettre un photon dont l’énergie sera égale à E(photon) = │</w:t>
                            </w:r>
                            <w:r w:rsidRPr="00C22D3D">
                              <w:rPr>
                                <w:rFonts w:ascii="Times New Roman" w:hAnsi="Times New Roman"/>
                                <w:lang w:val="el-GR"/>
                              </w:rPr>
                              <w:t>Δ</w:t>
                            </w:r>
                            <w:r w:rsidRPr="00C22D3D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lang w:val="el-GR"/>
                              </w:rPr>
                              <w:t>│</w:t>
                            </w:r>
                            <w:r w:rsidRPr="00C22D3D">
                              <w:rPr>
                                <w:rFonts w:ascii="Times New Roman" w:hAnsi="Times New Roman"/>
                              </w:rPr>
                              <w:t xml:space="preserve"> = │</w:t>
                            </w:r>
                            <w:proofErr w:type="spellStart"/>
                            <w:r w:rsidRPr="00C22D3D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f</w:t>
                            </w:r>
                            <w:proofErr w:type="spellEnd"/>
                            <w:r w:rsidRPr="00C22D3D">
                              <w:rPr>
                                <w:rFonts w:ascii="Times New Roman" w:hAnsi="Times New Roman"/>
                              </w:rPr>
                              <w:t xml:space="preserve"> – </w:t>
                            </w:r>
                            <w:proofErr w:type="spellStart"/>
                            <w:r w:rsidRPr="00C22D3D">
                              <w:rPr>
                                <w:rFonts w:ascii="Times New Roman" w:hAnsi="Times New Roman"/>
                              </w:rPr>
                              <w:t>E</w:t>
                            </w:r>
                            <w:r w:rsidRPr="00C22D3D">
                              <w:rPr>
                                <w:rFonts w:ascii="Times New Roman" w:hAnsi="Times New Roman"/>
                                <w:vertAlign w:val="subscript"/>
                              </w:rPr>
                              <w:t>i</w:t>
                            </w:r>
                            <w:proofErr w:type="spellEnd"/>
                            <w:r w:rsidRPr="00C22D3D">
                              <w:rPr>
                                <w:rFonts w:ascii="Times New Roman" w:hAnsi="Times New Roman"/>
                              </w:rPr>
                              <w:t>│.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 Cette émission est isotrope, càd qu’elle se peut se faire dans toutes les directions de l’espace.</w:t>
                            </w:r>
                          </w:p>
                          <w:p w14:paraId="07D55723" w14:textId="77777777" w:rsidR="00334F2E" w:rsidRDefault="00334F2E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E7C974F" w14:textId="77777777" w:rsidR="00334F2E" w:rsidRPr="00034586" w:rsidRDefault="00334F2E" w:rsidP="00B47733">
                            <w:pPr>
                              <w:pStyle w:val="Sansinterligne"/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CC57104" w14:textId="77777777" w:rsidR="00334F2E" w:rsidRPr="00034586" w:rsidRDefault="00334F2E" w:rsidP="00B47733">
                            <w:pPr>
                              <w:pStyle w:val="Sansinterligne"/>
                              <w:numPr>
                                <w:ilvl w:val="0"/>
                                <w:numId w:val="6"/>
                              </w:numPr>
                              <w:rPr>
                                <w:rFonts w:ascii="Times New Roman" w:hAnsi="Times New Roman"/>
                              </w:rPr>
                            </w:pPr>
                            <w:r w:rsidRPr="00034586">
                              <w:rPr>
                                <w:rFonts w:ascii="Times New Roman" w:hAnsi="Times New Roman"/>
                              </w:rPr>
                              <w:t>Les radiations émises/absorbées sont caractéristiques d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 xml:space="preserve">’un 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>atome car elles dépendent des n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iveaux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 d’</w:t>
                            </w:r>
                            <w:r>
                              <w:rPr>
                                <w:rFonts w:ascii="Times New Roman" w:hAnsi="Times New Roman"/>
                              </w:rPr>
                              <w:t>énergie, propres à chaque</w:t>
                            </w:r>
                            <w:r w:rsidRPr="00034586">
                              <w:rPr>
                                <w:rFonts w:ascii="Times New Roman" w:hAnsi="Times New Roman"/>
                              </w:rPr>
                              <w:t xml:space="preserve"> atome.</w:t>
                            </w:r>
                          </w:p>
                          <w:p w14:paraId="2D8D6C96" w14:textId="77777777" w:rsidR="00334F2E" w:rsidRPr="00D140E4" w:rsidRDefault="00334F2E" w:rsidP="00D140E4">
                            <w:pPr>
                              <w:pStyle w:val="Sansinterligne"/>
                              <w:rPr>
                                <w:rFonts w:ascii="Times New Roman" w:hAnsi="Times New Roman"/>
                                <w:b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95EFBD" id="Zone de texte 11" o:spid="_x0000_s1034" type="#_x0000_t202" style="position:absolute;margin-left:0;margin-top:0;width:2in;height:2in;z-index:2516684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" filled="f" strokeweight=".5pt">
                <v:textbox style="mso-fit-shape-to-text:t">
                  <w:txbxContent>
                    <w:p w14:paraId="67F26DE5" w14:textId="77777777" w:rsidR="00334F2E" w:rsidRPr="00034586" w:rsidRDefault="00334F2E" w:rsidP="00B47733">
                      <w:pPr>
                        <w:pStyle w:val="Sansinterligne"/>
                        <w:rPr>
                          <w:rFonts w:ascii="Times New Roman" w:hAnsi="Times New Roman"/>
                          <w:b/>
                          <w:u w:val="single"/>
                        </w:rPr>
                      </w:pPr>
                      <w:r w:rsidRPr="00034586">
                        <w:rPr>
                          <w:rFonts w:ascii="Times New Roman" w:hAnsi="Times New Roman"/>
                          <w:b/>
                          <w:u w:val="single"/>
                        </w:rPr>
                        <w:t>BILAN :</w:t>
                      </w:r>
                    </w:p>
                    <w:p w14:paraId="5A6EE5F9" w14:textId="77777777" w:rsidR="00334F2E" w:rsidRPr="009A570B" w:rsidRDefault="00334F2E" w:rsidP="00B47733">
                      <w:pPr>
                        <w:pStyle w:val="Sansinterligne"/>
                        <w:rPr>
                          <w:rFonts w:ascii="Times New Roman" w:hAnsi="Times New Roman"/>
                          <w:color w:val="0070C0"/>
                        </w:rPr>
                      </w:pPr>
                    </w:p>
                    <w:p w14:paraId="6B795DFE" w14:textId="77777777" w:rsidR="00334F2E" w:rsidRPr="00CE5A2B" w:rsidRDefault="00334F2E" w:rsidP="00B47733">
                      <w:pPr>
                        <w:pStyle w:val="Sansinterligne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Dans le modèle corpusculaire, la lumière est constituée de photons dont l’énergie est proportionnelle à la fréquence du rayonnement associé : </w:t>
                      </w:r>
                      <w:r w:rsidRPr="00CE5A2B">
                        <w:rPr>
                          <w:rFonts w:ascii="Times New Roman" w:hAnsi="Times New Roman"/>
                          <w:b/>
                          <w:bCs/>
                        </w:rPr>
                        <w:t xml:space="preserve">E(photon) = </w:t>
                      </w:r>
                      <w:proofErr w:type="spellStart"/>
                      <w:r w:rsidRPr="00CE5A2B">
                        <w:rPr>
                          <w:rFonts w:ascii="Times New Roman" w:hAnsi="Times New Roman"/>
                          <w:b/>
                          <w:bCs/>
                        </w:rPr>
                        <w:t>h.</w:t>
                      </w:r>
                      <w:r w:rsidRPr="00CE5A2B">
                        <w:rPr>
                          <w:rFonts w:ascii="Times New Roman" w:hAnsi="Times New Roman" w:cs="Times New Roman"/>
                          <w:b/>
                          <w:bCs/>
                        </w:rPr>
                        <w:t>ν</w:t>
                      </w:r>
                      <w:proofErr w:type="spellEnd"/>
                      <w:r w:rsidRPr="00CE5A2B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= </w:t>
                      </w:r>
                      <w:proofErr w:type="spellStart"/>
                      <w:r w:rsidRPr="00CE5A2B">
                        <w:rPr>
                          <w:rFonts w:ascii="Times New Roman" w:hAnsi="Times New Roman" w:cs="Times New Roman"/>
                          <w:b/>
                          <w:bCs/>
                        </w:rPr>
                        <w:t>h.c</w:t>
                      </w:r>
                      <w:proofErr w:type="spellEnd"/>
                      <w:r w:rsidRPr="00CE5A2B">
                        <w:rPr>
                          <w:rFonts w:ascii="Times New Roman" w:hAnsi="Times New Roman" w:cs="Times New Roman"/>
                          <w:b/>
                          <w:bCs/>
                        </w:rPr>
                        <w:t xml:space="preserve"> / λ</w:t>
                      </w:r>
                      <w:r w:rsidRPr="00CE5A2B">
                        <w:rPr>
                          <w:rFonts w:ascii="Times New Roman" w:hAnsi="Times New Roman"/>
                          <w:b/>
                          <w:bCs/>
                        </w:rPr>
                        <w:t>.</w:t>
                      </w:r>
                    </w:p>
                    <w:p w14:paraId="2A17BFA1" w14:textId="77777777" w:rsidR="00334F2E" w:rsidRDefault="00334F2E" w:rsidP="00CE5A2B">
                      <w:pPr>
                        <w:pStyle w:val="Sansinterligne"/>
                        <w:ind w:left="720"/>
                        <w:rPr>
                          <w:rFonts w:ascii="Times New Roman" w:hAnsi="Times New Roman"/>
                        </w:rPr>
                      </w:pPr>
                    </w:p>
                    <w:p w14:paraId="6C1F3BC2" w14:textId="77777777" w:rsidR="00334F2E" w:rsidRDefault="00334F2E" w:rsidP="00B47733">
                      <w:pPr>
                        <w:pStyle w:val="Sansinterligne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La matière est constituée d’atomes ; dans ces atomes, l’énergie des électrons sont </w:t>
                      </w:r>
                      <w:r w:rsidRPr="00CE5A2B">
                        <w:rPr>
                          <w:rFonts w:ascii="Times New Roman" w:hAnsi="Times New Roman"/>
                          <w:b/>
                          <w:bCs/>
                        </w:rPr>
                        <w:t>quantifiées,</w:t>
                      </w:r>
                      <w:r>
                        <w:rPr>
                          <w:rFonts w:ascii="Times New Roman" w:hAnsi="Times New Roman"/>
                        </w:rPr>
                        <w:t xml:space="preserve"> càd qu’elles ne peuvent prendre que certaines valeurs.</w:t>
                      </w:r>
                    </w:p>
                    <w:p w14:paraId="05446B21" w14:textId="77777777" w:rsidR="00334F2E" w:rsidRDefault="00334F2E" w:rsidP="00CE5A2B">
                      <w:pPr>
                        <w:pStyle w:val="Sansinterligne"/>
                        <w:ind w:left="720"/>
                        <w:rPr>
                          <w:rFonts w:ascii="Times New Roman" w:hAnsi="Times New Roman"/>
                        </w:rPr>
                      </w:pPr>
                    </w:p>
                    <w:p w14:paraId="2CCE88F6" w14:textId="77777777" w:rsidR="00334F2E" w:rsidRDefault="00334F2E" w:rsidP="00B47733">
                      <w:pPr>
                        <w:pStyle w:val="Sansinterligne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</w:rPr>
                        <w:t xml:space="preserve">Lorsque la lumière rencontre la matière : </w:t>
                      </w:r>
                    </w:p>
                    <w:p w14:paraId="0A691325" w14:textId="77777777" w:rsidR="00334F2E" w:rsidRDefault="00334F2E" w:rsidP="00CE5A2B">
                      <w:pPr>
                        <w:pStyle w:val="Sansinterligne"/>
                        <w:ind w:left="720"/>
                        <w:rPr>
                          <w:rFonts w:ascii="Times New Roman" w:hAnsi="Times New Roman"/>
                        </w:rPr>
                      </w:pPr>
                    </w:p>
                    <w:p w14:paraId="7C103ABE" w14:textId="77777777" w:rsidR="00334F2E" w:rsidRDefault="00334F2E" w:rsidP="00B47733">
                      <w:pPr>
                        <w:pStyle w:val="Sansinterligne"/>
                        <w:numPr>
                          <w:ilvl w:val="1"/>
                          <w:numId w:val="6"/>
                        </w:numPr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CE5A2B">
                        <w:rPr>
                          <w:rFonts w:ascii="Times New Roman" w:hAnsi="Times New Roman"/>
                        </w:rPr>
                        <w:t>il</w:t>
                      </w:r>
                      <w:proofErr w:type="gramEnd"/>
                      <w:r w:rsidRPr="00CE5A2B">
                        <w:rPr>
                          <w:rFonts w:ascii="Times New Roman" w:hAnsi="Times New Roman"/>
                        </w:rPr>
                        <w:t xml:space="preserve"> y aura absorption du photon seulement si l’énergie du photon correspond à une transition permise de l’électron </w:t>
                      </w:r>
                      <w:r>
                        <w:rPr>
                          <w:rFonts w:ascii="Times New Roman" w:hAnsi="Times New Roman"/>
                        </w:rPr>
                        <w:t xml:space="preserve">entre 2 niveaux d’énergie (par ex entre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i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 et </w:t>
                      </w:r>
                      <w:proofErr w:type="spellStart"/>
                      <w:r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f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) </w:t>
                      </w:r>
                      <w:r w:rsidRPr="00CE5A2B">
                        <w:rPr>
                          <w:rFonts w:ascii="Times New Roman" w:hAnsi="Times New Roman"/>
                        </w:rPr>
                        <w:t xml:space="preserve">: </w:t>
                      </w:r>
                    </w:p>
                    <w:p w14:paraId="15AA9618" w14:textId="77777777" w:rsidR="00334F2E" w:rsidRPr="00CE5A2B" w:rsidRDefault="00334F2E" w:rsidP="00CE5A2B">
                      <w:pPr>
                        <w:pStyle w:val="Sansinterligne"/>
                        <w:ind w:left="1440"/>
                        <w:rPr>
                          <w:rFonts w:ascii="Times New Roman" w:hAnsi="Times New Roman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</w:rPr>
                        <w:t>alors</w:t>
                      </w:r>
                      <w:proofErr w:type="gramEnd"/>
                      <w:r>
                        <w:rPr>
                          <w:rFonts w:ascii="Times New Roman" w:hAnsi="Times New Roman"/>
                        </w:rPr>
                        <w:t xml:space="preserve"> : </w:t>
                      </w:r>
                      <w:r w:rsidRPr="00CE5A2B">
                        <w:rPr>
                          <w:rFonts w:ascii="Times New Roman" w:hAnsi="Times New Roman"/>
                        </w:rPr>
                        <w:t>E(photon) = │</w:t>
                      </w:r>
                      <w:r w:rsidRPr="00CE5A2B">
                        <w:rPr>
                          <w:rFonts w:ascii="Times New Roman" w:hAnsi="Times New Roman"/>
                          <w:lang w:val="el-GR"/>
                        </w:rPr>
                        <w:t>Δ</w:t>
                      </w:r>
                      <w:r w:rsidRPr="00CE5A2B">
                        <w:rPr>
                          <w:rFonts w:ascii="Times New Roman" w:hAnsi="Times New Roman"/>
                        </w:rPr>
                        <w:t>E</w:t>
                      </w:r>
                      <w:r w:rsidRPr="00CE5A2B">
                        <w:rPr>
                          <w:rFonts w:ascii="Times New Roman" w:hAnsi="Times New Roman"/>
                          <w:lang w:val="el-GR"/>
                        </w:rPr>
                        <w:t>│</w:t>
                      </w:r>
                      <w:r w:rsidRPr="00CE5A2B">
                        <w:rPr>
                          <w:rFonts w:ascii="Times New Roman" w:hAnsi="Times New Roman"/>
                        </w:rPr>
                        <w:t xml:space="preserve"> = │</w:t>
                      </w:r>
                      <w:proofErr w:type="spellStart"/>
                      <w:r w:rsidRPr="00CE5A2B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f</w:t>
                      </w:r>
                      <w:proofErr w:type="spellEnd"/>
                      <w:r w:rsidRPr="00CE5A2B">
                        <w:rPr>
                          <w:rFonts w:ascii="Times New Roman" w:hAnsi="Times New Roman"/>
                        </w:rPr>
                        <w:t xml:space="preserve"> – </w:t>
                      </w:r>
                      <w:proofErr w:type="spellStart"/>
                      <w:r w:rsidRPr="00CE5A2B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i</w:t>
                      </w:r>
                      <w:proofErr w:type="spellEnd"/>
                      <w:r w:rsidRPr="00CE5A2B">
                        <w:rPr>
                          <w:rFonts w:ascii="Times New Roman" w:hAnsi="Times New Roman"/>
                        </w:rPr>
                        <w:t xml:space="preserve">│ = </w:t>
                      </w:r>
                      <m:oMath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iCs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h.c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lang w:val="el-GR"/>
                              </w:rPr>
                              <m:t>λ</m:t>
                            </m:r>
                          </m:den>
                        </m:f>
                      </m:oMath>
                    </w:p>
                    <w:p w14:paraId="4C4CCEFD" w14:textId="77777777" w:rsidR="00334F2E" w:rsidRDefault="00334F2E" w:rsidP="00CE5A2B">
                      <w:pPr>
                        <w:pStyle w:val="Sansinterligne"/>
                        <w:ind w:left="708" w:firstLine="708"/>
                        <w:rPr>
                          <w:rFonts w:ascii="Times New Roman" w:hAnsi="Times New Roman"/>
                        </w:rPr>
                      </w:pPr>
                      <w:r w:rsidRPr="00034586">
                        <w:rPr>
                          <w:rFonts w:ascii="Times New Roman" w:hAnsi="Times New Roman"/>
                        </w:rPr>
                        <w:t xml:space="preserve">E </w:t>
                      </w:r>
                      <w:r>
                        <w:rPr>
                          <w:rFonts w:ascii="Times New Roman" w:hAnsi="Times New Roman"/>
                        </w:rPr>
                        <w:t>en</w:t>
                      </w:r>
                      <w:r w:rsidRPr="00034586">
                        <w:rPr>
                          <w:rFonts w:ascii="Times New Roman" w:hAnsi="Times New Roman"/>
                        </w:rPr>
                        <w:t xml:space="preserve"> J ; c </w:t>
                      </w:r>
                      <w:r>
                        <w:rPr>
                          <w:rFonts w:ascii="Times New Roman" w:hAnsi="Times New Roman"/>
                        </w:rPr>
                        <w:t>en</w:t>
                      </w:r>
                      <w:r w:rsidRPr="00034586">
                        <w:rPr>
                          <w:rFonts w:ascii="Times New Roman" w:hAnsi="Times New Roman"/>
                        </w:rPr>
                        <w:t xml:space="preserve"> m</w:t>
                      </w:r>
                      <w:r>
                        <w:rPr>
                          <w:rFonts w:ascii="Times New Roman" w:hAnsi="Times New Roman"/>
                        </w:rPr>
                        <w:t>.</w:t>
                      </w:r>
                      <w:r w:rsidRPr="00034586">
                        <w:rPr>
                          <w:rFonts w:ascii="Times New Roman" w:hAnsi="Times New Roman"/>
                        </w:rPr>
                        <w:t>s</w:t>
                      </w:r>
                      <w:r>
                        <w:rPr>
                          <w:rFonts w:ascii="Times New Roman" w:hAnsi="Times New Roman"/>
                          <w:vertAlign w:val="superscript"/>
                        </w:rPr>
                        <w:t>-1</w:t>
                      </w:r>
                      <w:r w:rsidRPr="00034586">
                        <w:rPr>
                          <w:rFonts w:ascii="Times New Roman" w:hAnsi="Times New Roman"/>
                        </w:rPr>
                        <w:t xml:space="preserve"> ; λ </w:t>
                      </w:r>
                      <w:r>
                        <w:rPr>
                          <w:rFonts w:ascii="Times New Roman" w:hAnsi="Times New Roman"/>
                        </w:rPr>
                        <w:t xml:space="preserve">en </w:t>
                      </w:r>
                      <w:r w:rsidRPr="00034586">
                        <w:rPr>
                          <w:rFonts w:ascii="Times New Roman" w:hAnsi="Times New Roman"/>
                        </w:rPr>
                        <w:t>m ; h</w:t>
                      </w:r>
                      <w:r>
                        <w:rPr>
                          <w:rFonts w:ascii="Times New Roman" w:hAnsi="Times New Roman"/>
                        </w:rPr>
                        <w:t xml:space="preserve"> en </w:t>
                      </w:r>
                      <w:proofErr w:type="spellStart"/>
                      <w:r w:rsidRPr="00034586">
                        <w:rPr>
                          <w:rFonts w:ascii="Times New Roman" w:hAnsi="Times New Roman"/>
                        </w:rPr>
                        <w:t>J.s</w:t>
                      </w:r>
                      <w:proofErr w:type="spellEnd"/>
                    </w:p>
                    <w:p w14:paraId="39ADA98F" w14:textId="77777777" w:rsidR="00334F2E" w:rsidRDefault="00334F2E" w:rsidP="00C22D3D">
                      <w:pPr>
                        <w:pStyle w:val="Sansinterligne"/>
                        <w:ind w:left="1416"/>
                        <w:rPr>
                          <w:rFonts w:ascii="Times New Roman" w:hAnsi="Times New Roman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</w:rPr>
                        <w:t>Rq</w:t>
                      </w:r>
                      <w:proofErr w:type="spellEnd"/>
                      <w:r>
                        <w:rPr>
                          <w:rFonts w:ascii="Times New Roman" w:hAnsi="Times New Roman"/>
                        </w:rPr>
                        <w:t xml:space="preserve"> : si le photon a une énergie autre que </w:t>
                      </w:r>
                      <w:r w:rsidRPr="00CE5A2B">
                        <w:rPr>
                          <w:rFonts w:ascii="Times New Roman" w:hAnsi="Times New Roman"/>
                        </w:rPr>
                        <w:t>E(photon) = │</w:t>
                      </w:r>
                      <w:r w:rsidRPr="00CE5A2B">
                        <w:rPr>
                          <w:rFonts w:ascii="Times New Roman" w:hAnsi="Times New Roman"/>
                          <w:lang w:val="el-GR"/>
                        </w:rPr>
                        <w:t>Δ</w:t>
                      </w:r>
                      <w:r w:rsidRPr="00CE5A2B">
                        <w:rPr>
                          <w:rFonts w:ascii="Times New Roman" w:hAnsi="Times New Roman"/>
                        </w:rPr>
                        <w:t>E</w:t>
                      </w:r>
                      <w:r w:rsidRPr="00CE5A2B">
                        <w:rPr>
                          <w:rFonts w:ascii="Times New Roman" w:hAnsi="Times New Roman"/>
                          <w:lang w:val="el-GR"/>
                        </w:rPr>
                        <w:t>│</w:t>
                      </w:r>
                      <w:r w:rsidRPr="00CE5A2B">
                        <w:rPr>
                          <w:rFonts w:ascii="Times New Roman" w:hAnsi="Times New Roman"/>
                        </w:rPr>
                        <w:t xml:space="preserve"> = │</w:t>
                      </w:r>
                      <w:proofErr w:type="spellStart"/>
                      <w:r w:rsidRPr="00CE5A2B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f</w:t>
                      </w:r>
                      <w:proofErr w:type="spellEnd"/>
                      <w:r w:rsidRPr="00CE5A2B">
                        <w:rPr>
                          <w:rFonts w:ascii="Times New Roman" w:hAnsi="Times New Roman"/>
                        </w:rPr>
                        <w:t xml:space="preserve"> – </w:t>
                      </w:r>
                      <w:proofErr w:type="spellStart"/>
                      <w:r w:rsidRPr="00CE5A2B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i</w:t>
                      </w:r>
                      <w:proofErr w:type="spellEnd"/>
                      <w:r w:rsidRPr="00CE5A2B">
                        <w:rPr>
                          <w:rFonts w:ascii="Times New Roman" w:hAnsi="Times New Roman"/>
                        </w:rPr>
                        <w:t>│</w:t>
                      </w:r>
                      <w:r>
                        <w:rPr>
                          <w:rFonts w:ascii="Times New Roman" w:hAnsi="Times New Roman"/>
                        </w:rPr>
                        <w:t>, alors il sera transparent pour l’électron.</w:t>
                      </w:r>
                    </w:p>
                    <w:p w14:paraId="564EB122" w14:textId="77777777" w:rsidR="00334F2E" w:rsidRDefault="00334F2E" w:rsidP="00C22D3D">
                      <w:pPr>
                        <w:pStyle w:val="Sansinterligne"/>
                        <w:ind w:left="1416"/>
                        <w:rPr>
                          <w:rFonts w:ascii="Times New Roman" w:hAnsi="Times New Roman"/>
                        </w:rPr>
                      </w:pPr>
                    </w:p>
                    <w:p w14:paraId="23EE4B8E" w14:textId="77777777" w:rsidR="00334F2E" w:rsidRPr="00C22D3D" w:rsidRDefault="00334F2E" w:rsidP="00C22D3D">
                      <w:pPr>
                        <w:pStyle w:val="Sansinterligne"/>
                        <w:numPr>
                          <w:ilvl w:val="0"/>
                          <w:numId w:val="8"/>
                        </w:numPr>
                        <w:rPr>
                          <w:rFonts w:ascii="Times New Roman" w:hAnsi="Times New Roman"/>
                        </w:rPr>
                      </w:pPr>
                      <w:proofErr w:type="gramStart"/>
                      <w:r w:rsidRPr="00C22D3D">
                        <w:rPr>
                          <w:rFonts w:ascii="Times New Roman" w:hAnsi="Times New Roman"/>
                        </w:rPr>
                        <w:t>une</w:t>
                      </w:r>
                      <w:proofErr w:type="gramEnd"/>
                      <w:r w:rsidRPr="00C22D3D">
                        <w:rPr>
                          <w:rFonts w:ascii="Times New Roman" w:hAnsi="Times New Roman"/>
                        </w:rPr>
                        <w:t xml:space="preserve"> fois le photon absorbé par l’électron, l’électron peut ensuite revenir à un état plus stable en perdant de l’énergie ; pour cela, il va émettre un photon dont l’énergie sera égale à E(photon) = │</w:t>
                      </w:r>
                      <w:r w:rsidRPr="00C22D3D">
                        <w:rPr>
                          <w:rFonts w:ascii="Times New Roman" w:hAnsi="Times New Roman"/>
                          <w:lang w:val="el-GR"/>
                        </w:rPr>
                        <w:t>Δ</w:t>
                      </w:r>
                      <w:r w:rsidRPr="00C22D3D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lang w:val="el-GR"/>
                        </w:rPr>
                        <w:t>│</w:t>
                      </w:r>
                      <w:r w:rsidRPr="00C22D3D">
                        <w:rPr>
                          <w:rFonts w:ascii="Times New Roman" w:hAnsi="Times New Roman"/>
                        </w:rPr>
                        <w:t xml:space="preserve"> = │</w:t>
                      </w:r>
                      <w:proofErr w:type="spellStart"/>
                      <w:r w:rsidRPr="00C22D3D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f</w:t>
                      </w:r>
                      <w:proofErr w:type="spellEnd"/>
                      <w:r w:rsidRPr="00C22D3D">
                        <w:rPr>
                          <w:rFonts w:ascii="Times New Roman" w:hAnsi="Times New Roman"/>
                        </w:rPr>
                        <w:t xml:space="preserve"> – </w:t>
                      </w:r>
                      <w:proofErr w:type="spellStart"/>
                      <w:r w:rsidRPr="00C22D3D">
                        <w:rPr>
                          <w:rFonts w:ascii="Times New Roman" w:hAnsi="Times New Roman"/>
                        </w:rPr>
                        <w:t>E</w:t>
                      </w:r>
                      <w:r w:rsidRPr="00C22D3D">
                        <w:rPr>
                          <w:rFonts w:ascii="Times New Roman" w:hAnsi="Times New Roman"/>
                          <w:vertAlign w:val="subscript"/>
                        </w:rPr>
                        <w:t>i</w:t>
                      </w:r>
                      <w:proofErr w:type="spellEnd"/>
                      <w:r w:rsidRPr="00C22D3D">
                        <w:rPr>
                          <w:rFonts w:ascii="Times New Roman" w:hAnsi="Times New Roman"/>
                        </w:rPr>
                        <w:t>│.</w:t>
                      </w:r>
                      <w:r>
                        <w:rPr>
                          <w:rFonts w:ascii="Times New Roman" w:hAnsi="Times New Roman"/>
                        </w:rPr>
                        <w:t xml:space="preserve"> Cette émission est isotrope, càd qu’elle se peut se faire dans toutes les directions de l’espace.</w:t>
                      </w:r>
                    </w:p>
                    <w:p w14:paraId="07D55723" w14:textId="77777777" w:rsidR="00334F2E" w:rsidRDefault="00334F2E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</w:p>
                    <w:p w14:paraId="1E7C974F" w14:textId="77777777" w:rsidR="00334F2E" w:rsidRPr="00034586" w:rsidRDefault="00334F2E" w:rsidP="00B47733">
                      <w:pPr>
                        <w:pStyle w:val="Sansinterligne"/>
                        <w:rPr>
                          <w:rFonts w:ascii="Times New Roman" w:hAnsi="Times New Roman"/>
                        </w:rPr>
                      </w:pPr>
                    </w:p>
                    <w:p w14:paraId="2CC57104" w14:textId="77777777" w:rsidR="00334F2E" w:rsidRPr="00034586" w:rsidRDefault="00334F2E" w:rsidP="00B47733">
                      <w:pPr>
                        <w:pStyle w:val="Sansinterligne"/>
                        <w:numPr>
                          <w:ilvl w:val="0"/>
                          <w:numId w:val="6"/>
                        </w:numPr>
                        <w:rPr>
                          <w:rFonts w:ascii="Times New Roman" w:hAnsi="Times New Roman"/>
                        </w:rPr>
                      </w:pPr>
                      <w:r w:rsidRPr="00034586">
                        <w:rPr>
                          <w:rFonts w:ascii="Times New Roman" w:hAnsi="Times New Roman"/>
                        </w:rPr>
                        <w:t>Les radiations émises/absorbées sont caractéristiques d</w:t>
                      </w:r>
                      <w:r>
                        <w:rPr>
                          <w:rFonts w:ascii="Times New Roman" w:hAnsi="Times New Roman"/>
                        </w:rPr>
                        <w:t xml:space="preserve">’un </w:t>
                      </w:r>
                      <w:r w:rsidRPr="00034586">
                        <w:rPr>
                          <w:rFonts w:ascii="Times New Roman" w:hAnsi="Times New Roman"/>
                        </w:rPr>
                        <w:t>atome car elles dépendent des n</w:t>
                      </w:r>
                      <w:r>
                        <w:rPr>
                          <w:rFonts w:ascii="Times New Roman" w:hAnsi="Times New Roman"/>
                        </w:rPr>
                        <w:t>iveaux</w:t>
                      </w:r>
                      <w:r w:rsidRPr="00034586">
                        <w:rPr>
                          <w:rFonts w:ascii="Times New Roman" w:hAnsi="Times New Roman"/>
                        </w:rPr>
                        <w:t xml:space="preserve"> d’</w:t>
                      </w:r>
                      <w:r>
                        <w:rPr>
                          <w:rFonts w:ascii="Times New Roman" w:hAnsi="Times New Roman"/>
                        </w:rPr>
                        <w:t>énergie, propres à chaque</w:t>
                      </w:r>
                      <w:r w:rsidRPr="00034586">
                        <w:rPr>
                          <w:rFonts w:ascii="Times New Roman" w:hAnsi="Times New Roman"/>
                        </w:rPr>
                        <w:t xml:space="preserve"> atome.</w:t>
                      </w:r>
                    </w:p>
                    <w:p w14:paraId="2D8D6C96" w14:textId="77777777" w:rsidR="00334F2E" w:rsidRPr="00D140E4" w:rsidRDefault="00334F2E" w:rsidP="00D140E4">
                      <w:pPr>
                        <w:pStyle w:val="Sansinterligne"/>
                        <w:rPr>
                          <w:rFonts w:ascii="Times New Roman" w:hAnsi="Times New Roman"/>
                          <w:b/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74349">
      <w:headerReference w:type="default" r:id="rId15"/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CBFC8F" w14:textId="77777777" w:rsidR="000E3AA5" w:rsidRDefault="000E3AA5" w:rsidP="00A35BF9">
      <w:pPr>
        <w:spacing w:after="0" w:line="240" w:lineRule="auto"/>
      </w:pPr>
      <w:r>
        <w:separator/>
      </w:r>
    </w:p>
  </w:endnote>
  <w:endnote w:type="continuationSeparator" w:id="0">
    <w:p w14:paraId="2CED4C14" w14:textId="77777777" w:rsidR="000E3AA5" w:rsidRDefault="000E3AA5" w:rsidP="00A35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36859130"/>
      <w:docPartObj>
        <w:docPartGallery w:val="Page Numbers (Bottom of Page)"/>
        <w:docPartUnique/>
      </w:docPartObj>
    </w:sdtPr>
    <w:sdtEndPr>
      <w:rPr>
        <w:sz w:val="16"/>
        <w:szCs w:val="18"/>
      </w:rPr>
    </w:sdtEndPr>
    <w:sdtContent>
      <w:p w14:paraId="67A11E91" w14:textId="42D46A9C" w:rsidR="00A35BF9" w:rsidRPr="00A35BF9" w:rsidRDefault="00A35BF9">
        <w:pPr>
          <w:pStyle w:val="Pieddepage"/>
          <w:jc w:val="right"/>
          <w:rPr>
            <w:sz w:val="16"/>
            <w:szCs w:val="18"/>
          </w:rPr>
        </w:pPr>
        <w:r w:rsidRPr="00A35BF9">
          <w:rPr>
            <w:sz w:val="16"/>
            <w:szCs w:val="18"/>
          </w:rPr>
          <w:fldChar w:fldCharType="begin"/>
        </w:r>
        <w:r w:rsidRPr="00A35BF9">
          <w:rPr>
            <w:sz w:val="16"/>
            <w:szCs w:val="18"/>
          </w:rPr>
          <w:instrText>PAGE   \* MERGEFORMAT</w:instrText>
        </w:r>
        <w:r w:rsidRPr="00A35BF9">
          <w:rPr>
            <w:sz w:val="16"/>
            <w:szCs w:val="18"/>
          </w:rPr>
          <w:fldChar w:fldCharType="separate"/>
        </w:r>
        <w:r w:rsidRPr="00A35BF9">
          <w:rPr>
            <w:sz w:val="16"/>
            <w:szCs w:val="18"/>
          </w:rPr>
          <w:t>2</w:t>
        </w:r>
        <w:r w:rsidRPr="00A35BF9">
          <w:rPr>
            <w:sz w:val="16"/>
            <w:szCs w:val="18"/>
          </w:rPr>
          <w:fldChar w:fldCharType="end"/>
        </w:r>
      </w:p>
    </w:sdtContent>
  </w:sdt>
  <w:p w14:paraId="36B8D0A4" w14:textId="77777777" w:rsidR="00A35BF9" w:rsidRDefault="00A35BF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22FC7E" w14:textId="77777777" w:rsidR="000E3AA5" w:rsidRDefault="000E3AA5" w:rsidP="00A35BF9">
      <w:pPr>
        <w:spacing w:after="0" w:line="240" w:lineRule="auto"/>
      </w:pPr>
      <w:r>
        <w:separator/>
      </w:r>
    </w:p>
  </w:footnote>
  <w:footnote w:type="continuationSeparator" w:id="0">
    <w:p w14:paraId="5E039380" w14:textId="77777777" w:rsidR="000E3AA5" w:rsidRDefault="000E3AA5" w:rsidP="00A35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87C25" w14:textId="17905468" w:rsidR="00A35BF9" w:rsidRDefault="00A35BF9">
    <w:pPr>
      <w:pStyle w:val="En-tte"/>
      <w:jc w:val="right"/>
    </w:pPr>
  </w:p>
  <w:p w14:paraId="763E5884" w14:textId="77777777" w:rsidR="00A35BF9" w:rsidRDefault="00A35BF9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F4982"/>
    <w:multiLevelType w:val="hybridMultilevel"/>
    <w:tmpl w:val="D8722262"/>
    <w:lvl w:ilvl="0" w:tplc="D2A467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927A9"/>
    <w:multiLevelType w:val="hybridMultilevel"/>
    <w:tmpl w:val="01B256E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D0240"/>
    <w:multiLevelType w:val="hybridMultilevel"/>
    <w:tmpl w:val="EF60E736"/>
    <w:lvl w:ilvl="0" w:tplc="E3888558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8B5A25"/>
    <w:multiLevelType w:val="hybridMultilevel"/>
    <w:tmpl w:val="E774CA2E"/>
    <w:lvl w:ilvl="0" w:tplc="C7769D1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2E006602"/>
    <w:multiLevelType w:val="hybridMultilevel"/>
    <w:tmpl w:val="5232B50A"/>
    <w:lvl w:ilvl="0" w:tplc="040C0003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1" w:tplc="040C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5" w15:restartNumberingAfterBreak="0">
    <w:nsid w:val="35490051"/>
    <w:multiLevelType w:val="hybridMultilevel"/>
    <w:tmpl w:val="317E3150"/>
    <w:lvl w:ilvl="0" w:tplc="522E3AB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C80EA2"/>
    <w:multiLevelType w:val="hybridMultilevel"/>
    <w:tmpl w:val="1A187618"/>
    <w:lvl w:ilvl="0" w:tplc="040C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B914545"/>
    <w:multiLevelType w:val="hybridMultilevel"/>
    <w:tmpl w:val="4DB22EC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0243656">
    <w:abstractNumId w:val="0"/>
  </w:num>
  <w:num w:numId="2" w16cid:durableId="1052727694">
    <w:abstractNumId w:val="1"/>
  </w:num>
  <w:num w:numId="3" w16cid:durableId="1806775536">
    <w:abstractNumId w:val="5"/>
  </w:num>
  <w:num w:numId="4" w16cid:durableId="163398028">
    <w:abstractNumId w:val="3"/>
  </w:num>
  <w:num w:numId="5" w16cid:durableId="1675720700">
    <w:abstractNumId w:val="6"/>
  </w:num>
  <w:num w:numId="6" w16cid:durableId="1528056998">
    <w:abstractNumId w:val="7"/>
  </w:num>
  <w:num w:numId="7" w16cid:durableId="300116411">
    <w:abstractNumId w:val="2"/>
  </w:num>
  <w:num w:numId="8" w16cid:durableId="18271675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3"/>
    <w:rsid w:val="00023EE8"/>
    <w:rsid w:val="00034586"/>
    <w:rsid w:val="000E3AA5"/>
    <w:rsid w:val="00131165"/>
    <w:rsid w:val="00143912"/>
    <w:rsid w:val="00323935"/>
    <w:rsid w:val="00324DF9"/>
    <w:rsid w:val="00334F2E"/>
    <w:rsid w:val="00392932"/>
    <w:rsid w:val="003D3D00"/>
    <w:rsid w:val="004954CC"/>
    <w:rsid w:val="00571E09"/>
    <w:rsid w:val="00592959"/>
    <w:rsid w:val="00603E1E"/>
    <w:rsid w:val="006508C6"/>
    <w:rsid w:val="006A2620"/>
    <w:rsid w:val="006A2D88"/>
    <w:rsid w:val="00813395"/>
    <w:rsid w:val="0085671F"/>
    <w:rsid w:val="009221AA"/>
    <w:rsid w:val="00957D87"/>
    <w:rsid w:val="009A7B7E"/>
    <w:rsid w:val="00A02102"/>
    <w:rsid w:val="00A100ED"/>
    <w:rsid w:val="00A33B9E"/>
    <w:rsid w:val="00A33F83"/>
    <w:rsid w:val="00A35BF9"/>
    <w:rsid w:val="00B47733"/>
    <w:rsid w:val="00B67EB7"/>
    <w:rsid w:val="00BA7F29"/>
    <w:rsid w:val="00BE6ABC"/>
    <w:rsid w:val="00C22D3D"/>
    <w:rsid w:val="00CE5A2B"/>
    <w:rsid w:val="00D234DC"/>
    <w:rsid w:val="00D23648"/>
    <w:rsid w:val="00F71A22"/>
    <w:rsid w:val="00F74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C6881"/>
  <w15:chartTrackingRefBased/>
  <w15:docId w15:val="{9A36743D-282A-4D5D-A0FF-F89EF2CF4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7733"/>
    <w:pPr>
      <w:spacing w:after="200" w:line="276" w:lineRule="auto"/>
    </w:pPr>
    <w:rPr>
      <w:rFonts w:ascii="Times New Roman" w:hAnsi="Times New Roman" w:cs="Times New Roman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B47733"/>
    <w:pPr>
      <w:spacing w:after="0" w:line="240" w:lineRule="auto"/>
    </w:pPr>
  </w:style>
  <w:style w:type="character" w:styleId="Lienhypertexte">
    <w:name w:val="Hyperlink"/>
    <w:uiPriority w:val="99"/>
    <w:semiHidden/>
    <w:unhideWhenUsed/>
    <w:rsid w:val="00B47733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47733"/>
    <w:pPr>
      <w:ind w:left="720"/>
      <w:contextualSpacing/>
    </w:pPr>
  </w:style>
  <w:style w:type="table" w:styleId="Grilledutableau">
    <w:name w:val="Table Grid"/>
    <w:basedOn w:val="TableauNormal"/>
    <w:uiPriority w:val="59"/>
    <w:rsid w:val="00B47733"/>
    <w:pPr>
      <w:spacing w:after="0" w:line="240" w:lineRule="auto"/>
    </w:pPr>
    <w:rPr>
      <w:rFonts w:ascii="Times New Roman" w:hAnsi="Times New Roman" w:cs="Times New Roman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A35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35BF9"/>
    <w:rPr>
      <w:rFonts w:ascii="Times New Roman" w:hAnsi="Times New Roman" w:cs="Times New Roman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A35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35BF9"/>
    <w:rPr>
      <w:rFonts w:ascii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r.wikipedia.org/wiki/Fr%C3%A9quence" TargetMode="External"/><Relationship Id="rId13" Type="http://schemas.openxmlformats.org/officeDocument/2006/relationships/image" Target="media/image5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fr.wikipedia.org/wiki/%C3%89nergie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894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alexia portelli</dc:creator>
  <cp:keywords/>
  <dc:description/>
  <cp:lastModifiedBy>alexia portelli</cp:lastModifiedBy>
  <cp:revision>12</cp:revision>
  <cp:lastPrinted>2022-06-08T13:41:00Z</cp:lastPrinted>
  <dcterms:created xsi:type="dcterms:W3CDTF">2022-05-11T06:59:00Z</dcterms:created>
  <dcterms:modified xsi:type="dcterms:W3CDTF">2023-04-21T17:53:00Z</dcterms:modified>
</cp:coreProperties>
</file>