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Разработчик заданий: Ларионов Вячеслав Анатольевич, ГУО «Тимоновская средняя школа Климовичского района»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Билет № 19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Практическое задание. Наш край в XIII – XVIII вв.</w:t>
      </w:r>
    </w:p>
    <w:p w:rsidR="00000000" w:rsidDel="00000000" w:rsidP="00000000" w:rsidRDefault="00000000" w:rsidRPr="00000000" w14:paraId="00000004">
      <w:pPr>
        <w:pStyle w:val="Heading1"/>
        <w:shd w:fill="ffffff" w:val="clear"/>
        <w:spacing w:after="150" w:before="150" w:lineRule="auto"/>
        <w:rPr>
          <w:rFonts w:ascii="Times New Roman" w:cs="Times New Roman" w:eastAsia="Times New Roman" w:hAnsi="Times New Roman"/>
          <w:b w:val="1"/>
          <w:color w:val="555e6b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Источник 1.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555e6b"/>
          <w:sz w:val="24"/>
          <w:szCs w:val="24"/>
          <w:rtl w:val="0"/>
        </w:rPr>
        <w:t xml:space="preserve">История Могилева: Магдебургское право</w:t>
      </w:r>
    </w:p>
    <w:p w:rsidR="00000000" w:rsidDel="00000000" w:rsidP="00000000" w:rsidRDefault="00000000" w:rsidRPr="00000000" w14:paraId="00000005">
      <w:pPr>
        <w:shd w:fill="ffffff" w:val="clear"/>
        <w:spacing w:after="150" w:line="240" w:lineRule="auto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23753"/>
          <w:sz w:val="24"/>
          <w:szCs w:val="24"/>
          <w:shd w:fill="fefefe" w:val="clear"/>
          <w:rtl w:val="0"/>
        </w:rPr>
        <w:t xml:space="preserve">Привилеем Стефана Батория, великого князя литовского и короля польского, на Магдебургское право городу Могилеву было даровано 28 января 1577 г.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 Могилёв получил право на самоуправление. Мещане освобождались от подсудности королевских чиновников. Власть в городе перешла в руки магистрата (рады), состоявшего из бурмистров, «радцев» (советников), «лавников» (заседателей) «инших особ урядовых». До 1636 магистрат избирался в двух, а затем в пяти составах (сменах), каждый из которых на протяжении 1 года управлял городом. Во главе городского управления стоял войт, назначавшийся королём пожизненно из числа крупных феодалов.</w:t>
      </w:r>
    </w:p>
    <w:p w:rsidR="00000000" w:rsidDel="00000000" w:rsidP="00000000" w:rsidRDefault="00000000" w:rsidRPr="00000000" w14:paraId="00000006">
      <w:pPr>
        <w:shd w:fill="ffffff" w:val="clear"/>
        <w:spacing w:after="150" w:line="240" w:lineRule="auto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До середины XVII в. могилёвские войты не проживали в городе, появлялись в нём лишь изредка, всеми делами в городе ведали их заместители - лентвойты, которые до 1580 назначались войтами, а затем стали избираться горожанами. В 1588 городские массы Могилёва добились создания при магистрате контрольно-совещательного органа из 12 «присяглых посполитых», избиравшихся ежегодно из числа горожан.</w:t>
      </w:r>
    </w:p>
    <w:p w:rsidR="00000000" w:rsidDel="00000000" w:rsidP="00000000" w:rsidRDefault="00000000" w:rsidRPr="00000000" w14:paraId="00000007">
      <w:pPr>
        <w:shd w:fill="ffffff" w:val="clear"/>
        <w:spacing w:after="150" w:line="240" w:lineRule="auto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«Посполитые» обязаны были следить за правильным использованием городских средств, вместе с магистратом участвовать в решении различных вопросов жизни города. С предоставлением магдебургского права Могилёву разрешили построить ратушу, ему был пожалован герб: на голубом поле каменная башня. Город получил право на 2 ярмарки в год.</w:t>
      </w:r>
    </w:p>
    <w:p w:rsidR="00000000" w:rsidDel="00000000" w:rsidP="00000000" w:rsidRDefault="00000000" w:rsidRPr="00000000" w14:paraId="00000008">
      <w:pPr>
        <w:shd w:fill="ffffff" w:val="clear"/>
        <w:spacing w:after="150" w:line="240" w:lineRule="auto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Источник 2. Картосхема города Беларуси в XVI в.</w:t>
      </w:r>
    </w:p>
    <w:p w:rsidR="00000000" w:rsidDel="00000000" w:rsidP="00000000" w:rsidRDefault="00000000" w:rsidRPr="00000000" w14:paraId="00000009">
      <w:pPr>
        <w:shd w:fill="ffffff" w:val="clear"/>
        <w:spacing w:after="150" w:line="240" w:lineRule="auto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</w:rPr>
        <w:drawing>
          <wp:inline distB="0" distT="0" distL="0" distR="0">
            <wp:extent cx="4954295" cy="426371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4295" cy="4263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150" w:line="240" w:lineRule="auto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150" w:line="240" w:lineRule="auto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Источник 3. Гравюра «Могилев в XVI в.»</w:t>
      </w:r>
    </w:p>
    <w:p w:rsidR="00000000" w:rsidDel="00000000" w:rsidP="00000000" w:rsidRDefault="00000000" w:rsidRPr="00000000" w14:paraId="0000000C">
      <w:pPr>
        <w:shd w:fill="ffffff" w:val="clear"/>
        <w:spacing w:after="150" w:line="240" w:lineRule="auto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</w:rPr>
        <w:drawing>
          <wp:inline distB="0" distT="0" distL="0" distR="0">
            <wp:extent cx="5940425" cy="3898265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8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основе представленных материалов ответьте на вопросы.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опорой на источник 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.(3-4) Когда и кем городу Могилеву было предоставлено Магдебургское право?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опорой на источник 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(5-6) Перечислите права и обязанности, которые имели граждане, получившие магдебургское право.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опорой на источник 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(7-8)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Подсчитайте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белорусские города, которые получили магдебургское право до конца XVI ст., сделайте вывод о распространении магдебургского право на белорусских землях в данный период.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опорой на источник 3,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(9-10) Рассмотрите фрагмент гравюры и определите, какие строения, кроме ратуши, мог показать на ней автор.</w:t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link w:val="10"/>
    <w:uiPriority w:val="9"/>
    <w:qFormat w:val="1"/>
    <w:rsid w:val="00FA0386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FA0386"/>
    <w:pPr>
      <w:ind w:left="720"/>
      <w:contextualSpacing w:val="1"/>
    </w:pPr>
  </w:style>
  <w:style w:type="character" w:styleId="10" w:customStyle="1">
    <w:name w:val="Заголовок 1 Знак"/>
    <w:basedOn w:val="a0"/>
    <w:link w:val="1"/>
    <w:uiPriority w:val="9"/>
    <w:rsid w:val="00FA0386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a4">
    <w:name w:val="Balloon Text"/>
    <w:basedOn w:val="a"/>
    <w:link w:val="a5"/>
    <w:uiPriority w:val="99"/>
    <w:semiHidden w:val="1"/>
    <w:unhideWhenUsed w:val="1"/>
    <w:rsid w:val="000B5973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5" w:customStyle="1">
    <w:name w:val="Текст выноски Знак"/>
    <w:basedOn w:val="a0"/>
    <w:link w:val="a4"/>
    <w:uiPriority w:val="99"/>
    <w:semiHidden w:val="1"/>
    <w:rsid w:val="000B5973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GO9YETXcrAGynJimud77dic3euQ==">AMUW2mXAUwl3RvYFQyfwbMhek2/8LcFht9KakvE9qzU3rDlRpBZPAnhlo2FYU1t/C7QndnfG9OhuyjJvFq5Z0UY+FyyUrFc/2GyW82TthRiBVQy5N7LqW6BG/e1GE6oo6mQrMR7KV9Ra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2022-11-30T14:50:00Z</dcterms:created>
  <dc:creator>Вячеслав Ларионов</dc:creator>
</cp:coreProperties>
</file>