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E94" w:rsidRPr="00464E94" w:rsidRDefault="00464E94" w:rsidP="00464E94">
      <w:pPr>
        <w:spacing w:after="150" w:line="360" w:lineRule="atLeast"/>
        <w:jc w:val="both"/>
        <w:textAlignment w:val="baseline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  <w:r w:rsidRPr="00464E94">
        <w:rPr>
          <w:rFonts w:ascii="Arial" w:eastAsia="Times New Roman" w:hAnsi="Arial" w:cs="Arial"/>
          <w:kern w:val="36"/>
          <w:sz w:val="36"/>
          <w:szCs w:val="36"/>
          <w:lang w:eastAsia="ru-RU"/>
        </w:rPr>
        <w:t>Структура и деятельность Лиги Наций</w:t>
      </w:r>
    </w:p>
    <w:p w:rsidR="00464E94" w:rsidRPr="00464E94" w:rsidRDefault="00464E94" w:rsidP="00464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t>10 января 1920 г. Создана Лига Наций - первая международная политическая организация</w:t>
      </w:r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 января 1920 года состоялось первое заседание Лиги Наций, первой политической международной </w:t>
      </w:r>
      <w:proofErr w:type="spellStart"/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организации.Она</w:t>
      </w:r>
      <w:proofErr w:type="spellEnd"/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основана в результате Версальско-Вашингтонской системы Версальского соглашения.</w:t>
      </w:r>
    </w:p>
    <w:p w:rsidR="002D753D" w:rsidRDefault="00464E94" w:rsidP="00464E94"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Цели Лиги Наций включали в себя: разоружение, предотвращение военных действий, обеспечение коллективной безопасности, урегулирование споров между странами путём дипломатических переговоров, а также улучшение качества жизни на планете.</w:t>
      </w:r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Между 1920 и 1946 годом в общей сложности 63 страны стали членами Лиги Наций. Первоначально в Лигу Наций вошло 44 государства, 31 из них принимало участие в 1-й мировой войне на стороне Антанты, а 13 государств придерживалось нейтралитета. США не ратифицировали устав Лиги Наций и не вошли в число ее членов, а Советская Россия не была туда приглашена.</w:t>
      </w:r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Первоначально организация более или менее справлялась с задачами по предотвращению конфликтов, контролю за соблюдением международного права и поддержанию </w:t>
      </w:r>
      <w:proofErr w:type="spellStart"/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мира.Кризис</w:t>
      </w:r>
      <w:proofErr w:type="spellEnd"/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пришелся на 1930-е годы, а его пик – на середину предвоенного десятилетия, когда один за другим следовали провалы Лиги, которая оказалась не способной справиться с вызовами той эпохи.</w:t>
      </w:r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Началом стала агрессия Японии (государства-учредителя Лиги), против Китая, захватившей в 1931 году Маньчжурию, где в 1932 году было создано марионеточное государство </w:t>
      </w:r>
      <w:proofErr w:type="spellStart"/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Маньчжоу-Го</w:t>
      </w:r>
      <w:proofErr w:type="spellEnd"/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которому Лига смогла противопоставить лишь «бумажное заключение» своей </w:t>
      </w:r>
      <w:proofErr w:type="spellStart"/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спецкомиссии</w:t>
      </w:r>
      <w:proofErr w:type="spellEnd"/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Япония откровенно проигнорировала это заключение, а в марте 1933 года вышла из </w:t>
      </w:r>
      <w:proofErr w:type="spellStart"/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Лиги.Следом</w:t>
      </w:r>
      <w:proofErr w:type="spellEnd"/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октябре того же года вышла Германия, занимавшая место постоянного члена Совета Лиги с 1926 </w:t>
      </w:r>
      <w:proofErr w:type="spellStart"/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года.Затем</w:t>
      </w:r>
      <w:proofErr w:type="spellEnd"/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произошел захват Италией (также страной-учредительницей Лиги) государства-члена Лиги Эфиопии в 1935-1936 годах, которому Лига Наций не смогла </w:t>
      </w:r>
      <w:proofErr w:type="spellStart"/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воспрепятствовать.Вслед</w:t>
      </w:r>
      <w:proofErr w:type="spellEnd"/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Японией и Германией в декабре 1937 года вышла из Лиги Наций Италия.</w:t>
      </w:r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Далее ситуация развивалась лавинообразно: нарушение в 1936 году Германией Версальского и </w:t>
      </w:r>
      <w:proofErr w:type="spellStart"/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Локарнского</w:t>
      </w:r>
      <w:proofErr w:type="spellEnd"/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договоров (ввод войск в Рейнскую демилитаризованную зону), агрессия Германии и Италии против республиканской Испании в том же 1936 году, новая агрессия Японии против Китая в 1937 году, аншлюс Австрии в 1938 году, расчленение и захват Чехословакии в 1938-1939 годах. После этого «количество» для Лиги Наций перешло в «</w:t>
      </w:r>
      <w:proofErr w:type="spellStart"/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качество».Процесс</w:t>
      </w:r>
      <w:proofErr w:type="spellEnd"/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гибели организации приобрел необратимый характер.</w:t>
      </w:r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4E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Лига Наций была ликвидирована 18 апреля 1946 года. Ее активы и обязательства были переданы в ООН.</w:t>
      </w:r>
      <w:bookmarkStart w:id="0" w:name="_GoBack"/>
      <w:bookmarkEnd w:id="0"/>
    </w:p>
    <w:sectPr w:rsidR="002D7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E94"/>
    <w:rsid w:val="002D753D"/>
    <w:rsid w:val="0046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ACF6F-71B3-4071-A8A0-FCA6203F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4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E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2018-08-20T09:43:00Z</dcterms:created>
  <dcterms:modified xsi:type="dcterms:W3CDTF">2018-08-20T09:43:00Z</dcterms:modified>
</cp:coreProperties>
</file>