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77203" w14:textId="77777777" w:rsidR="00C61837" w:rsidRPr="00C61837" w:rsidRDefault="00C61837" w:rsidP="00C61837">
      <w:pPr>
        <w:spacing w:before="300" w:after="150" w:line="240" w:lineRule="auto"/>
        <w:outlineLvl w:val="0"/>
        <w:rPr>
          <w:rFonts w:ascii="PT Sans Narrow" w:eastAsia="Times New Roman" w:hAnsi="PT Sans Narrow" w:cs="Times New Roman"/>
          <w:b/>
          <w:bCs/>
          <w:color w:val="333333"/>
          <w:kern w:val="36"/>
          <w:sz w:val="48"/>
          <w:szCs w:val="48"/>
          <w:lang w:eastAsia="ru-BY"/>
        </w:rPr>
      </w:pPr>
      <w:r w:rsidRPr="00C61837">
        <w:rPr>
          <w:rFonts w:ascii="PT Sans Narrow" w:eastAsia="Times New Roman" w:hAnsi="PT Sans Narrow" w:cs="Times New Roman"/>
          <w:b/>
          <w:bCs/>
          <w:color w:val="333333"/>
          <w:kern w:val="36"/>
          <w:sz w:val="48"/>
          <w:szCs w:val="48"/>
          <w:lang w:eastAsia="ru-BY"/>
        </w:rPr>
        <w:t>О картине «Минск 3 июля 1944 года» Валентина Волкова</w:t>
      </w:r>
    </w:p>
    <w:p w14:paraId="6FCDD965" w14:textId="77777777" w:rsidR="00C61837" w:rsidRPr="00C61837" w:rsidRDefault="00C61837" w:rsidP="00C61837">
      <w:pPr>
        <w:spacing w:before="300" w:after="300"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BY"/>
        </w:rPr>
      </w:pPr>
      <w:r w:rsidRPr="00C61837">
        <w:rPr>
          <w:rFonts w:ascii="PT Sans" w:eastAsia="Times New Roman" w:hAnsi="PT Sans" w:cs="Times New Roman"/>
          <w:color w:val="333333"/>
          <w:sz w:val="24"/>
          <w:szCs w:val="24"/>
          <w:lang w:eastAsia="ru-BY"/>
        </w:rPr>
        <w:pict w14:anchorId="1615F164">
          <v:rect id="_x0000_i1025" style="width:0;height:0" o:hralign="center" o:hrstd="t" o:hr="t" fillcolor="#a0a0a0" stroked="f"/>
        </w:pict>
      </w:r>
    </w:p>
    <w:p w14:paraId="176B9B44" w14:textId="77777777" w:rsidR="00C61837" w:rsidRPr="00C61837" w:rsidRDefault="00C61837" w:rsidP="00C61837">
      <w:p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BY"/>
        </w:rPr>
      </w:pPr>
      <w:r w:rsidRPr="00C61837">
        <w:rPr>
          <w:rFonts w:ascii="PT Sans" w:eastAsia="Times New Roman" w:hAnsi="PT Sans" w:cs="Times New Roman"/>
          <w:b/>
          <w:bCs/>
          <w:color w:val="333333"/>
          <w:sz w:val="24"/>
          <w:szCs w:val="24"/>
          <w:lang w:eastAsia="ru-BY"/>
        </w:rPr>
        <w:t>Последний день войны в Минске, он же первый день мирной жизни. Он же — сюжет известной картины Валентина Волкова «Минск. 3 июля 1944 года», хранящейся с 2006 года в постоянной экспозиции в Национальном художественном музее Беларуси.</w:t>
      </w:r>
    </w:p>
    <w:p w14:paraId="16303A86" w14:textId="77777777" w:rsidR="00C61837" w:rsidRPr="00C61837" w:rsidRDefault="00C61837" w:rsidP="00C61837">
      <w:pPr>
        <w:spacing w:before="300" w:after="300"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BY"/>
        </w:rPr>
      </w:pPr>
      <w:r w:rsidRPr="00C61837">
        <w:rPr>
          <w:rFonts w:ascii="PT Sans" w:eastAsia="Times New Roman" w:hAnsi="PT Sans" w:cs="Times New Roman"/>
          <w:color w:val="333333"/>
          <w:sz w:val="24"/>
          <w:szCs w:val="24"/>
          <w:lang w:eastAsia="ru-BY"/>
        </w:rPr>
        <w:pict w14:anchorId="62DA4DA9">
          <v:rect id="_x0000_i1026" style="width:0;height:0" o:hralign="center" o:hrstd="t" o:hr="t" fillcolor="#a0a0a0" stroked="f"/>
        </w:pict>
      </w:r>
    </w:p>
    <w:p w14:paraId="5341F0B5" w14:textId="11D39E60" w:rsidR="00C61837" w:rsidRPr="00C61837" w:rsidRDefault="00C61837" w:rsidP="00C61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C61837">
        <w:rPr>
          <w:rFonts w:ascii="PT Sans" w:eastAsia="Times New Roman" w:hAnsi="PT Sans" w:cs="Times New Roman"/>
          <w:noProof/>
          <w:color w:val="333333"/>
          <w:sz w:val="24"/>
          <w:szCs w:val="24"/>
          <w:lang w:eastAsia="ru-BY"/>
        </w:rPr>
        <w:drawing>
          <wp:inline distT="0" distB="0" distL="0" distR="0" wp14:anchorId="6BE23F68" wp14:editId="38F45E54">
            <wp:extent cx="5940425" cy="3089275"/>
            <wp:effectExtent l="0" t="0" r="3175" b="0"/>
            <wp:docPr id="1" name="Рисунок 1" descr="Минск 3 июля 1944 года. 1946—1955. Холст, масл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инск 3 июля 1944 года. 1946—1955. Холст, масло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8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C3B47" w14:textId="77777777" w:rsidR="00C61837" w:rsidRPr="00C61837" w:rsidRDefault="00C61837" w:rsidP="00C61837">
      <w:pPr>
        <w:shd w:val="clear" w:color="auto" w:fill="FDEFC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C61837">
        <w:rPr>
          <w:rFonts w:ascii="PT Sans" w:eastAsia="Times New Roman" w:hAnsi="PT Sans" w:cs="Times New Roman"/>
          <w:color w:val="333333"/>
          <w:sz w:val="24"/>
          <w:szCs w:val="24"/>
          <w:lang w:eastAsia="ru-BY"/>
        </w:rPr>
        <w:t>Минск 3 июля 1944 года. 1946—1955. Холст, масло.</w:t>
      </w:r>
    </w:p>
    <w:p w14:paraId="073ADF60" w14:textId="77777777" w:rsidR="00C61837" w:rsidRPr="00C61837" w:rsidRDefault="00C61837" w:rsidP="00C61837">
      <w:pPr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333333"/>
          <w:sz w:val="24"/>
          <w:szCs w:val="24"/>
          <w:lang w:eastAsia="ru-BY"/>
        </w:rPr>
      </w:pPr>
      <w:r w:rsidRPr="00C61837">
        <w:rPr>
          <w:rFonts w:ascii="PT Sans" w:eastAsia="Times New Roman" w:hAnsi="PT Sans" w:cs="Times New Roman"/>
          <w:b/>
          <w:bCs/>
          <w:color w:val="333333"/>
          <w:sz w:val="24"/>
          <w:szCs w:val="24"/>
          <w:lang w:eastAsia="ru-BY"/>
        </w:rPr>
        <w:t>Картину размером более 2,7х5 метров художник создавал на протяжении почти десяти лет — с 1946-го по 1955-й</w:t>
      </w:r>
      <w:r w:rsidRPr="00C61837">
        <w:rPr>
          <w:rFonts w:ascii="PT Sans" w:eastAsia="Times New Roman" w:hAnsi="PT Sans" w:cs="Times New Roman"/>
          <w:color w:val="333333"/>
          <w:sz w:val="24"/>
          <w:szCs w:val="24"/>
          <w:lang w:eastAsia="ru-BY"/>
        </w:rPr>
        <w:t>. Кстати, первоначально это произведение, одно из самых известных и популярных в белорусской живописи второй половины XX века, предназначалось для обозрения очень ограниченным кругом людей — картина находилась в интерьерах Дома правительства в Минске, в фойе зала заседаний.</w:t>
      </w:r>
    </w:p>
    <w:p w14:paraId="78980B69" w14:textId="086A6CAD" w:rsidR="00C61837" w:rsidRPr="00C61837" w:rsidRDefault="00C61837" w:rsidP="00C61837">
      <w:pPr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333333"/>
          <w:sz w:val="24"/>
          <w:szCs w:val="24"/>
          <w:lang w:eastAsia="ru-BY"/>
        </w:rPr>
      </w:pPr>
      <w:r w:rsidRPr="00C61837">
        <w:rPr>
          <w:rFonts w:ascii="PT Sans" w:eastAsia="Times New Roman" w:hAnsi="PT Sans" w:cs="Times New Roman"/>
          <w:color w:val="333333"/>
          <w:sz w:val="24"/>
          <w:szCs w:val="24"/>
          <w:lang w:eastAsia="ru-BY"/>
        </w:rPr>
        <w:t xml:space="preserve">...В Белорусском государственном архиве-музее литературы и искусства исследователи </w:t>
      </w:r>
      <w:proofErr w:type="spellStart"/>
      <w:r w:rsidRPr="00C61837">
        <w:rPr>
          <w:rFonts w:ascii="PT Sans" w:eastAsia="Times New Roman" w:hAnsi="PT Sans" w:cs="Times New Roman"/>
          <w:color w:val="333333"/>
          <w:sz w:val="24"/>
          <w:szCs w:val="24"/>
          <w:lang w:eastAsia="ru-BY"/>
        </w:rPr>
        <w:t>мо</w:t>
      </w:r>
      <w:proofErr w:type="spellEnd"/>
      <w:r>
        <w:rPr>
          <w:rFonts w:ascii="PT Sans" w:eastAsia="Times New Roman" w:hAnsi="PT Sans" w:cs="Times New Roman"/>
          <w:color w:val="333333"/>
          <w:sz w:val="24"/>
          <w:szCs w:val="24"/>
          <w:lang w:val="ru-RU" w:eastAsia="ru-BY"/>
        </w:rPr>
        <w:t>г</w:t>
      </w:r>
      <w:proofErr w:type="spellStart"/>
      <w:r w:rsidRPr="00C61837">
        <w:rPr>
          <w:rFonts w:ascii="PT Sans" w:eastAsia="Times New Roman" w:hAnsi="PT Sans" w:cs="Times New Roman"/>
          <w:color w:val="333333"/>
          <w:sz w:val="24"/>
          <w:szCs w:val="24"/>
          <w:lang w:eastAsia="ru-BY"/>
        </w:rPr>
        <w:t>ут</w:t>
      </w:r>
      <w:proofErr w:type="spellEnd"/>
      <w:r w:rsidRPr="00C61837">
        <w:rPr>
          <w:rFonts w:ascii="PT Sans" w:eastAsia="Times New Roman" w:hAnsi="PT Sans" w:cs="Times New Roman"/>
          <w:color w:val="333333"/>
          <w:sz w:val="24"/>
          <w:szCs w:val="24"/>
          <w:lang w:eastAsia="ru-BY"/>
        </w:rPr>
        <w:t xml:space="preserve"> изучить документы и познакомиться ближе с некоторыми моментами создания этого полотна. Например, с тем фактом, что договор о создании картины был заключен с Волковым в марте 1945 года — однако в книге о художнике 1958 года произведение датируется 1946—1955 годами. Издание прижизненное, согласованное с мастером, поэтому мы принимаем такую датировку, тем более ее косвенно подтверждает информация из других источников. То, что художник не сразу начал работать над полотном, очевидно объясняется различными внешними и личными причинами. Также, </w:t>
      </w:r>
      <w:r w:rsidRPr="00C61837">
        <w:rPr>
          <w:rFonts w:ascii="PT Sans" w:eastAsia="Times New Roman" w:hAnsi="PT Sans" w:cs="Times New Roman"/>
          <w:color w:val="333333"/>
          <w:sz w:val="24"/>
          <w:szCs w:val="24"/>
          <w:lang w:eastAsia="ru-BY"/>
        </w:rPr>
        <w:lastRenderedPageBreak/>
        <w:t>возможно, автор посчитал началом работы над картиной непосредственно создание эскизов, этюдов, а не предварительное обдумывание и сбор материала. Во всяком случае, свидетельство, дававшее художнику право зарисовывать на улицах части сюжета, было выдано в 1946 году.</w:t>
      </w:r>
    </w:p>
    <w:p w14:paraId="7BFABB6B" w14:textId="77777777" w:rsidR="00C61837" w:rsidRPr="00C61837" w:rsidRDefault="00C61837" w:rsidP="00C61837">
      <w:pPr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b/>
          <w:bCs/>
          <w:color w:val="333333"/>
          <w:sz w:val="24"/>
          <w:szCs w:val="24"/>
          <w:lang w:eastAsia="ru-BY"/>
        </w:rPr>
      </w:pPr>
      <w:r w:rsidRPr="00C61837">
        <w:rPr>
          <w:rFonts w:ascii="PT Sans" w:eastAsia="Times New Roman" w:hAnsi="PT Sans" w:cs="Times New Roman"/>
          <w:color w:val="333333"/>
          <w:sz w:val="24"/>
          <w:szCs w:val="24"/>
          <w:lang w:eastAsia="ru-BY"/>
        </w:rPr>
        <w:t>Таким образом, Волков трудился над картиной не менее девяти лет — беспрецедентный случай в истории белорусской советской живописи! Автор так рассказывал в автобиографии 1950 года про свои побудительные мотивы</w:t>
      </w:r>
      <w:r w:rsidRPr="00C61837">
        <w:rPr>
          <w:rFonts w:ascii="PT Sans" w:eastAsia="Times New Roman" w:hAnsi="PT Sans" w:cs="Times New Roman"/>
          <w:b/>
          <w:bCs/>
          <w:color w:val="333333"/>
          <w:sz w:val="24"/>
          <w:szCs w:val="24"/>
          <w:lang w:eastAsia="ru-BY"/>
        </w:rPr>
        <w:t>: «Сюжет картины следовал из моих личных переживаний и наблюдений и мною был горячо пережит, а отсюда желание сделать эту вещь в полную меру своих возможностей. В этой картине я хочу передать всю любовь и горячую благодарность героической армии, спасшей блестящим маневром от неминуемой гибели всё население Минска, в том числе мою собственную жизнь, и освободившей не только Беларусь, но и Европу».</w:t>
      </w:r>
    </w:p>
    <w:p w14:paraId="5CF4F6E0" w14:textId="77777777" w:rsidR="00C61837" w:rsidRPr="00C61837" w:rsidRDefault="00C61837" w:rsidP="00C61837">
      <w:pPr>
        <w:shd w:val="clear" w:color="auto" w:fill="FDEFCE"/>
        <w:spacing w:beforeAutospacing="1" w:after="100" w:afterAutospacing="1" w:line="240" w:lineRule="auto"/>
        <w:rPr>
          <w:rFonts w:ascii="PT Sans" w:eastAsia="Times New Roman" w:hAnsi="PT Sans" w:cs="Times New Roman"/>
          <w:color w:val="333333"/>
          <w:sz w:val="26"/>
          <w:szCs w:val="26"/>
          <w:lang w:eastAsia="ru-BY"/>
        </w:rPr>
      </w:pPr>
      <w:r w:rsidRPr="00C61837">
        <w:rPr>
          <w:rFonts w:ascii="PT Sans" w:eastAsia="Times New Roman" w:hAnsi="PT Sans" w:cs="Times New Roman"/>
          <w:color w:val="333333"/>
          <w:sz w:val="26"/>
          <w:szCs w:val="26"/>
          <w:lang w:eastAsia="ru-BY"/>
        </w:rPr>
        <w:t>Валентин Волков (1881—1964) был одним из старейших и наиболее профессиональных художников Беларуси. Уроженец города Ельца Орловской губернии, из семьи потомственных художников, первоначально иконописцев, в 1915-м он окончил Высшее художественное училище при Императорской Академии искусств в Петрограде. Жил в Беларуси с 1923 года — сначала в Витебске, затем в Минске. Волков участвовал в выставках, преподавал, отметился такими картинами, как «Баррикады», «</w:t>
      </w:r>
      <w:proofErr w:type="spellStart"/>
      <w:r w:rsidRPr="00C61837">
        <w:rPr>
          <w:rFonts w:ascii="PT Sans" w:eastAsia="Times New Roman" w:hAnsi="PT Sans" w:cs="Times New Roman"/>
          <w:color w:val="333333"/>
          <w:sz w:val="26"/>
          <w:szCs w:val="26"/>
          <w:lang w:eastAsia="ru-BY"/>
        </w:rPr>
        <w:t>Кастусь</w:t>
      </w:r>
      <w:proofErr w:type="spellEnd"/>
      <w:r w:rsidRPr="00C61837">
        <w:rPr>
          <w:rFonts w:ascii="PT Sans" w:eastAsia="Times New Roman" w:hAnsi="PT Sans" w:cs="Times New Roman"/>
          <w:color w:val="333333"/>
          <w:sz w:val="26"/>
          <w:szCs w:val="26"/>
          <w:lang w:eastAsia="ru-BY"/>
        </w:rPr>
        <w:t xml:space="preserve"> Калиновский», «Молотобоец», «Партизаны», «Плотогоны», «Передача опыта», портретами, пейзажами. Большинство этих произведений погибло в годы войны, но до нас дошел, в частности, портрет Максима Богдановича (1927 год), вывезенный нацистами в Германию и возвращенный в Минск в 1957-м. Кроме того, у художника был опыт монументальной живописи — еще в Петрограде он участвовал в оформлении города к годовщине революции; на станции в Негорелом, тогда пограничном, вместе с сыном Анатолием выполнил два панно на тему социалистического строительства в СССР, а в 1939—1940 годах создал живописный фриз для павильона БССР на Всесоюзной сельскохозяйственной выставке в Москве, также вместе с сыном он создал панно для парада партизан в Минске в 1944 году.</w:t>
      </w:r>
    </w:p>
    <w:p w14:paraId="3CAFC4B8" w14:textId="77777777" w:rsidR="00C61837" w:rsidRPr="00C61837" w:rsidRDefault="00C61837" w:rsidP="00C61837">
      <w:pPr>
        <w:shd w:val="clear" w:color="auto" w:fill="FDEFCE"/>
        <w:spacing w:after="100" w:line="240" w:lineRule="auto"/>
        <w:rPr>
          <w:rFonts w:ascii="PT Sans" w:eastAsia="Times New Roman" w:hAnsi="PT Sans" w:cs="Times New Roman"/>
          <w:color w:val="333333"/>
          <w:sz w:val="26"/>
          <w:szCs w:val="26"/>
          <w:lang w:eastAsia="ru-BY"/>
        </w:rPr>
      </w:pPr>
      <w:r w:rsidRPr="00C61837">
        <w:rPr>
          <w:rFonts w:ascii="PT Sans" w:eastAsia="Times New Roman" w:hAnsi="PT Sans" w:cs="Times New Roman"/>
          <w:color w:val="333333"/>
          <w:sz w:val="26"/>
          <w:szCs w:val="26"/>
          <w:lang w:eastAsia="ru-BY"/>
        </w:rPr>
        <w:t xml:space="preserve">Становится понятно, почему именно к Валентину Волкову обратились власти с предложением о написании подобной масштабной картины-панно об освобождении Минска, хоть среди белорусских художников были не менее талантливые мастера следующего поколения, но еще не такие «проверенные в деле». Отвечал запросам тогдашней идеологии и традиционный реализм художника. Волков ожиданий не обманул, но... Его классический, тщательный труд над картиной исторического жанра занял долгие годы: договор был продлен до января 1951-го, а работа все </w:t>
      </w:r>
      <w:proofErr w:type="spellStart"/>
      <w:r w:rsidRPr="00C61837">
        <w:rPr>
          <w:rFonts w:ascii="PT Sans" w:eastAsia="Times New Roman" w:hAnsi="PT Sans" w:cs="Times New Roman"/>
          <w:color w:val="333333"/>
          <w:sz w:val="26"/>
          <w:szCs w:val="26"/>
          <w:lang w:eastAsia="ru-BY"/>
        </w:rPr>
        <w:t>нще</w:t>
      </w:r>
      <w:proofErr w:type="spellEnd"/>
      <w:r w:rsidRPr="00C61837">
        <w:rPr>
          <w:rFonts w:ascii="PT Sans" w:eastAsia="Times New Roman" w:hAnsi="PT Sans" w:cs="Times New Roman"/>
          <w:color w:val="333333"/>
          <w:sz w:val="26"/>
          <w:szCs w:val="26"/>
          <w:lang w:eastAsia="ru-BY"/>
        </w:rPr>
        <w:t xml:space="preserve"> была не окончена. Кроме того, художник на протяжении этих лет выполнял ряд работ, в основном заказных портретов, преподавал, зарабатывая на жизнь, материалы, натурщиков. Неудовлетворение заказчиков привело к созданию комиссии Союза </w:t>
      </w:r>
      <w:r w:rsidRPr="00C61837">
        <w:rPr>
          <w:rFonts w:ascii="PT Sans" w:eastAsia="Times New Roman" w:hAnsi="PT Sans" w:cs="Times New Roman"/>
          <w:color w:val="333333"/>
          <w:sz w:val="26"/>
          <w:szCs w:val="26"/>
          <w:lang w:eastAsia="ru-BY"/>
        </w:rPr>
        <w:lastRenderedPageBreak/>
        <w:t>художников, оценившей труд мастера и заверившей, что картина выполнена на 80 %, — но это все же был не «готовый объект». А до первой экспозиции картины — на Республиканской выставке — оставалось еще три года.</w:t>
      </w:r>
    </w:p>
    <w:p w14:paraId="3E1A9C6A" w14:textId="77777777" w:rsidR="00C61837" w:rsidRPr="00C61837" w:rsidRDefault="00C61837" w:rsidP="00C61837">
      <w:pPr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333333"/>
          <w:sz w:val="24"/>
          <w:szCs w:val="24"/>
          <w:lang w:eastAsia="ru-BY"/>
        </w:rPr>
      </w:pPr>
      <w:r w:rsidRPr="00C61837">
        <w:rPr>
          <w:rFonts w:ascii="PT Sans" w:eastAsia="Times New Roman" w:hAnsi="PT Sans" w:cs="Times New Roman"/>
          <w:b/>
          <w:bCs/>
          <w:color w:val="333333"/>
          <w:sz w:val="24"/>
          <w:szCs w:val="24"/>
          <w:lang w:eastAsia="ru-BY"/>
        </w:rPr>
        <w:t>Чтобы завершить масштабное произведение, художник создал свыше 220 рисунков, 11 эскизов композиции, около 50 живописных этюдов. Только в Национальном художественном музее хранится пять эскизов, 18 этюдов и около 80 рисунков. Такой огромный подготовительный материал понадобился Валентину Волкову потому, что всё нарисованное в картине, написано с натуры — десятки людей, архитектура, военная техника, амуниция, оружие, цветы</w:t>
      </w:r>
      <w:r w:rsidRPr="00C61837">
        <w:rPr>
          <w:rFonts w:ascii="PT Sans" w:eastAsia="Times New Roman" w:hAnsi="PT Sans" w:cs="Times New Roman"/>
          <w:color w:val="333333"/>
          <w:sz w:val="24"/>
          <w:szCs w:val="24"/>
          <w:lang w:eastAsia="ru-BY"/>
        </w:rPr>
        <w:t>. И точное, с точки зрения автора, решение персонажа, группы их в соответствии целому иногда находилось далеко не сразу. Более того, общая идейная концепция произведения выработалась постепенно. Сам автор рассказывал на обсуждении декадной выставки белорусского искусства в Москве в 1955 году, где экспонировалась уже окончательно дописанная работа, что он тоже встречал советские войска и сначала, создавая эскизы, шел от увиденного тогда, от непосредственного впечатления, — но выходила жанровая картина, рисунок теплых лирических эпизодов. Мастер же хотел придать торжественность сюжету, передать величие момента.</w:t>
      </w:r>
    </w:p>
    <w:p w14:paraId="1DEF529F" w14:textId="77777777" w:rsidR="00C61837" w:rsidRPr="00C61837" w:rsidRDefault="00C61837" w:rsidP="00C61837">
      <w:pPr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333333"/>
          <w:sz w:val="24"/>
          <w:szCs w:val="24"/>
          <w:lang w:eastAsia="ru-BY"/>
        </w:rPr>
      </w:pPr>
      <w:r w:rsidRPr="00C61837">
        <w:rPr>
          <w:rFonts w:ascii="PT Sans" w:eastAsia="Times New Roman" w:hAnsi="PT Sans" w:cs="Times New Roman"/>
          <w:color w:val="333333"/>
          <w:sz w:val="24"/>
          <w:szCs w:val="24"/>
          <w:lang w:eastAsia="ru-BY"/>
        </w:rPr>
        <w:t xml:space="preserve">Валентин Волков воплотил в белорусском искусстве своего рода «формулу» радости, веселья, благодарности за спасение. Но составляющие этой формулы вполне конкретны. Действие разворачивается в точно фиксированной архитектурной ситуации: начало улицы Ленина на фоне площади Свободы, где видны костел Пресвятой Девы Марии и башня бывшего коллегиума иезуитов. С севера в город вошли части 5-й гвардейской танковой армии. Но военных на картине художник писал, конечно, значительно позже, приглашая для этого военнослужащих из Уручья. Сохранилось имя только одного такого «натурщика» — Алексей Комлев, бывший основной моделью для центрального персонажа. 19-летний командир танка позировал художнику с букетом в руках, но в итоге был написан с автоматом: автор решил, что так правильней, ибо война еще совсем не окончена. Алексей Комлев завершенную картину не видел, только репродукции, поскольку </w:t>
      </w:r>
      <w:proofErr w:type="spellStart"/>
      <w:r w:rsidRPr="00C61837">
        <w:rPr>
          <w:rFonts w:ascii="PT Sans" w:eastAsia="Times New Roman" w:hAnsi="PT Sans" w:cs="Times New Roman"/>
          <w:color w:val="333333"/>
          <w:sz w:val="24"/>
          <w:szCs w:val="24"/>
          <w:lang w:eastAsia="ru-BY"/>
        </w:rPr>
        <w:t>демобилизировался</w:t>
      </w:r>
      <w:proofErr w:type="spellEnd"/>
      <w:r w:rsidRPr="00C61837">
        <w:rPr>
          <w:rFonts w:ascii="PT Sans" w:eastAsia="Times New Roman" w:hAnsi="PT Sans" w:cs="Times New Roman"/>
          <w:color w:val="333333"/>
          <w:sz w:val="24"/>
          <w:szCs w:val="24"/>
          <w:lang w:eastAsia="ru-BY"/>
        </w:rPr>
        <w:t xml:space="preserve"> в 195-м и вернулся на родной Алтай. Прототипом мотоциклиста слева в картине посчитал себя Дмитрий Суворов из Екатеринбурга: «Так вышло, что я как связист и разведчик сопровождал на мотоцикле первую колонну советских танков, вошедших в Минск. До сих пор помню, как на рассвете 3 июля партизаны вывели нашу бригаду на окраину. С недалекого пригорка виден город в тумане. Солнце поднимается, туман рассеивается, и мы — вперед. Я с мотоциклом — как единое целое, в руль вцепился и мчусь под обстрелом, следом грохочут танки /.../ А когда прорвались к центру, пришли с цветами женщины, дети. Радовались, кричали «Ура!». За освобождение столицы Дмитрий Суворов был награжден медалью «За отвагу». Возможно, прав ветеран, и его лицо, поразившее Валентина Волкова 3 июля, потом воплотилось в художественном образе. Правда, американский «Харлей-Дэвидсон» Суворова был заменен на картине на трофейный немецкий «</w:t>
      </w:r>
      <w:proofErr w:type="spellStart"/>
      <w:r w:rsidRPr="00C61837">
        <w:rPr>
          <w:rFonts w:ascii="PT Sans" w:eastAsia="Times New Roman" w:hAnsi="PT Sans" w:cs="Times New Roman"/>
          <w:color w:val="333333"/>
          <w:sz w:val="24"/>
          <w:szCs w:val="24"/>
          <w:lang w:eastAsia="ru-BY"/>
        </w:rPr>
        <w:t>Цюндапп</w:t>
      </w:r>
      <w:proofErr w:type="spellEnd"/>
      <w:r w:rsidRPr="00C61837">
        <w:rPr>
          <w:rFonts w:ascii="PT Sans" w:eastAsia="Times New Roman" w:hAnsi="PT Sans" w:cs="Times New Roman"/>
          <w:color w:val="333333"/>
          <w:sz w:val="24"/>
          <w:szCs w:val="24"/>
          <w:lang w:eastAsia="ru-BY"/>
        </w:rPr>
        <w:t>», но, значит, у Волкова была возможность писать с натуры только эту марку мотоцикла.</w:t>
      </w:r>
    </w:p>
    <w:p w14:paraId="01415583" w14:textId="77777777" w:rsidR="00C61837" w:rsidRPr="00C61837" w:rsidRDefault="00C61837" w:rsidP="00C61837">
      <w:pPr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333333"/>
          <w:sz w:val="24"/>
          <w:szCs w:val="24"/>
          <w:lang w:eastAsia="ru-BY"/>
        </w:rPr>
      </w:pPr>
      <w:r w:rsidRPr="00C61837">
        <w:rPr>
          <w:rFonts w:ascii="PT Sans" w:eastAsia="Times New Roman" w:hAnsi="PT Sans" w:cs="Times New Roman"/>
          <w:color w:val="333333"/>
          <w:sz w:val="24"/>
          <w:szCs w:val="24"/>
          <w:lang w:eastAsia="ru-BY"/>
        </w:rPr>
        <w:t xml:space="preserve">Для изображения на картине гражданских лиц автор приглашал позировать жителей района нынешних улиц Якуба Коласа, Богдана Хмельницкого, Дорошевича, Некрасова; родственников (в том числе сына, художника Анатолия Волкова, с женой Зинаидой </w:t>
      </w:r>
      <w:r w:rsidRPr="00C61837">
        <w:rPr>
          <w:rFonts w:ascii="PT Sans" w:eastAsia="Times New Roman" w:hAnsi="PT Sans" w:cs="Times New Roman"/>
          <w:color w:val="333333"/>
          <w:sz w:val="24"/>
          <w:szCs w:val="24"/>
          <w:lang w:eastAsia="ru-BY"/>
        </w:rPr>
        <w:lastRenderedPageBreak/>
        <w:t xml:space="preserve">Иосифовной — они стоят возле самого танка), свою жену Елену Жмак (она правее, в красном платье); художников Николая </w:t>
      </w:r>
      <w:proofErr w:type="spellStart"/>
      <w:r w:rsidRPr="00C61837">
        <w:rPr>
          <w:rFonts w:ascii="PT Sans" w:eastAsia="Times New Roman" w:hAnsi="PT Sans" w:cs="Times New Roman"/>
          <w:color w:val="333333"/>
          <w:sz w:val="24"/>
          <w:szCs w:val="24"/>
          <w:lang w:eastAsia="ru-BY"/>
        </w:rPr>
        <w:t>Довгяло</w:t>
      </w:r>
      <w:proofErr w:type="spellEnd"/>
      <w:r w:rsidRPr="00C61837">
        <w:rPr>
          <w:rFonts w:ascii="PT Sans" w:eastAsia="Times New Roman" w:hAnsi="PT Sans" w:cs="Times New Roman"/>
          <w:color w:val="333333"/>
          <w:sz w:val="24"/>
          <w:szCs w:val="24"/>
          <w:lang w:eastAsia="ru-BY"/>
        </w:rPr>
        <w:t xml:space="preserve"> (справа, пожимает руку раненому солдату) с дочерью Зоей (девочка в пионерском галстуке), Владимира Хрусталева (худощавый человек в сапогах слева), своего ученика из Минского художественного училища Василия Ермоленко (правее центра, рукопожатие с раненым солдатом в каске). Некоторое участие в создании картины принимал и внук автора, Сергей Волков, ныне художник, продолжатель и хранитель дела и традиций семьи. Не всех, к сожалению, мы знаем поименно, но в этом есть и символический смысл: каждый из этих реальных людей одновременно воплощает многих других жителей освобожденного города. Несколько лет назад посетитель музея сообщил, что женщина слева, рядом с мотоциклистом, — его родственница </w:t>
      </w:r>
      <w:proofErr w:type="spellStart"/>
      <w:r w:rsidRPr="00C61837">
        <w:rPr>
          <w:rFonts w:ascii="PT Sans" w:eastAsia="Times New Roman" w:hAnsi="PT Sans" w:cs="Times New Roman"/>
          <w:color w:val="333333"/>
          <w:sz w:val="24"/>
          <w:szCs w:val="24"/>
          <w:lang w:eastAsia="ru-BY"/>
        </w:rPr>
        <w:t>Мершиде</w:t>
      </w:r>
      <w:proofErr w:type="spellEnd"/>
      <w:r w:rsidRPr="00C61837">
        <w:rPr>
          <w:rFonts w:ascii="PT Sans" w:eastAsia="Times New Roman" w:hAnsi="PT Sans" w:cs="Times New Roman"/>
          <w:color w:val="333333"/>
          <w:sz w:val="24"/>
          <w:szCs w:val="24"/>
          <w:lang w:eastAsia="ru-BY"/>
        </w:rPr>
        <w:t xml:space="preserve"> Волотовская, инженер молочного завода. И, возможно, это не последняя подобная весточка из прошлого.</w:t>
      </w:r>
    </w:p>
    <w:p w14:paraId="427A3B76" w14:textId="77777777" w:rsidR="00C61837" w:rsidRPr="00C61837" w:rsidRDefault="00C61837" w:rsidP="00C61837">
      <w:p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BY"/>
        </w:rPr>
      </w:pPr>
      <w:r w:rsidRPr="00C61837">
        <w:rPr>
          <w:rFonts w:ascii="PT Sans" w:eastAsia="Times New Roman" w:hAnsi="PT Sans" w:cs="Times New Roman"/>
          <w:color w:val="333333"/>
          <w:sz w:val="24"/>
          <w:szCs w:val="24"/>
          <w:lang w:eastAsia="ru-BY"/>
        </w:rPr>
        <w:t>...</w:t>
      </w:r>
      <w:r w:rsidRPr="00C61837">
        <w:rPr>
          <w:rFonts w:ascii="PT Sans" w:eastAsia="Times New Roman" w:hAnsi="PT Sans" w:cs="Times New Roman"/>
          <w:b/>
          <w:bCs/>
          <w:color w:val="333333"/>
          <w:sz w:val="24"/>
          <w:szCs w:val="24"/>
          <w:lang w:eastAsia="ru-BY"/>
        </w:rPr>
        <w:t>Картина создана таким образом, что впечатление от триумфа и радости, ясного дня, пышных летних цветов как подчеркивается, так и осложняется жутким пейзажем полуразрушенного города, изможденностью минчан, изношенностью их одежды. Это парадоксальное сочетание расширяет содержание произведения, выявляет разнообразие и сложность жизни и, конечно, напоминает о титанической работе по освобождению Минска, которая придет на смену безоглядной радости освобождения горожан.</w:t>
      </w:r>
      <w:r w:rsidRPr="00C61837">
        <w:rPr>
          <w:rFonts w:ascii="PT Sans" w:eastAsia="Times New Roman" w:hAnsi="PT Sans" w:cs="Times New Roman"/>
          <w:color w:val="333333"/>
          <w:sz w:val="24"/>
          <w:szCs w:val="24"/>
          <w:lang w:eastAsia="ru-BY"/>
        </w:rPr>
        <w:t xml:space="preserve"> Поэтому полотно, при определенной его художественной условности, воспринимается действительно реалистичным, а не только правдоподобным. Воплощенное счастье горожан, в свою очередь, контрастирует с усталостью солдат: «Война совсем не фейерверк, а просто — тяжкая работа...» Контрастны ярко </w:t>
      </w:r>
      <w:proofErr w:type="spellStart"/>
      <w:r w:rsidRPr="00C61837">
        <w:rPr>
          <w:rFonts w:ascii="PT Sans" w:eastAsia="Times New Roman" w:hAnsi="PT Sans" w:cs="Times New Roman"/>
          <w:color w:val="333333"/>
          <w:sz w:val="24"/>
          <w:szCs w:val="24"/>
          <w:lang w:eastAsia="ru-BY"/>
        </w:rPr>
        <w:t>освезенная</w:t>
      </w:r>
      <w:proofErr w:type="spellEnd"/>
      <w:r w:rsidRPr="00C61837">
        <w:rPr>
          <w:rFonts w:ascii="PT Sans" w:eastAsia="Times New Roman" w:hAnsi="PT Sans" w:cs="Times New Roman"/>
          <w:color w:val="333333"/>
          <w:sz w:val="24"/>
          <w:szCs w:val="24"/>
          <w:lang w:eastAsia="ru-BY"/>
        </w:rPr>
        <w:t xml:space="preserve"> левая и центральная и погруженная в глубокую тень правая часть картины. Дыму пожарищ справа противопоставляется небесное пространство с мирными нежными облачками. Все эти элементы </w:t>
      </w:r>
      <w:proofErr w:type="spellStart"/>
      <w:r w:rsidRPr="00C61837">
        <w:rPr>
          <w:rFonts w:ascii="PT Sans" w:eastAsia="Times New Roman" w:hAnsi="PT Sans" w:cs="Times New Roman"/>
          <w:color w:val="333333"/>
          <w:sz w:val="24"/>
          <w:szCs w:val="24"/>
          <w:lang w:eastAsia="ru-BY"/>
        </w:rPr>
        <w:t>могуть</w:t>
      </w:r>
      <w:proofErr w:type="spellEnd"/>
      <w:r w:rsidRPr="00C61837">
        <w:rPr>
          <w:rFonts w:ascii="PT Sans" w:eastAsia="Times New Roman" w:hAnsi="PT Sans" w:cs="Times New Roman"/>
          <w:color w:val="333333"/>
          <w:sz w:val="24"/>
          <w:szCs w:val="24"/>
          <w:lang w:eastAsia="ru-BY"/>
        </w:rPr>
        <w:t xml:space="preserve"> не прочитываться сознательно, но воздействуют исподволь и будто заключают в происходящее, делая зрителей еще и свидетелями события.</w:t>
      </w:r>
    </w:p>
    <w:p w14:paraId="6647F289" w14:textId="77777777" w:rsidR="00C61837" w:rsidRPr="00C61837" w:rsidRDefault="00C61837" w:rsidP="00C61837">
      <w:pPr>
        <w:shd w:val="clear" w:color="auto" w:fill="FDEFCE"/>
        <w:spacing w:after="100" w:line="240" w:lineRule="auto"/>
        <w:rPr>
          <w:rFonts w:ascii="PT Sans" w:eastAsia="Times New Roman" w:hAnsi="PT Sans" w:cs="Times New Roman"/>
          <w:color w:val="333333"/>
          <w:sz w:val="26"/>
          <w:szCs w:val="26"/>
          <w:lang w:eastAsia="ru-BY"/>
        </w:rPr>
      </w:pPr>
      <w:r w:rsidRPr="00C61837">
        <w:rPr>
          <w:rFonts w:ascii="PT Sans" w:eastAsia="Times New Roman" w:hAnsi="PT Sans" w:cs="Times New Roman"/>
          <w:color w:val="333333"/>
          <w:sz w:val="26"/>
          <w:szCs w:val="26"/>
          <w:lang w:eastAsia="ru-BY"/>
        </w:rPr>
        <w:t>Произведение искусства нередко живет долго («</w:t>
      </w:r>
      <w:proofErr w:type="spellStart"/>
      <w:r w:rsidRPr="00C61837">
        <w:rPr>
          <w:rFonts w:ascii="PT Sans" w:eastAsia="Times New Roman" w:hAnsi="PT Sans" w:cs="Times New Roman"/>
          <w:color w:val="333333"/>
          <w:sz w:val="26"/>
          <w:szCs w:val="26"/>
          <w:lang w:eastAsia="ru-BY"/>
        </w:rPr>
        <w:t>viva</w:t>
      </w:r>
      <w:proofErr w:type="spellEnd"/>
      <w:r w:rsidRPr="00C61837">
        <w:rPr>
          <w:rFonts w:ascii="PT Sans" w:eastAsia="Times New Roman" w:hAnsi="PT Sans" w:cs="Times New Roman"/>
          <w:color w:val="333333"/>
          <w:sz w:val="26"/>
          <w:szCs w:val="26"/>
          <w:lang w:eastAsia="ru-BY"/>
        </w:rPr>
        <w:t xml:space="preserve"> </w:t>
      </w:r>
      <w:proofErr w:type="spellStart"/>
      <w:r w:rsidRPr="00C61837">
        <w:rPr>
          <w:rFonts w:ascii="PT Sans" w:eastAsia="Times New Roman" w:hAnsi="PT Sans" w:cs="Times New Roman"/>
          <w:color w:val="333333"/>
          <w:sz w:val="26"/>
          <w:szCs w:val="26"/>
          <w:lang w:eastAsia="ru-BY"/>
        </w:rPr>
        <w:t>brevis</w:t>
      </w:r>
      <w:proofErr w:type="spellEnd"/>
      <w:r w:rsidRPr="00C61837">
        <w:rPr>
          <w:rFonts w:ascii="PT Sans" w:eastAsia="Times New Roman" w:hAnsi="PT Sans" w:cs="Times New Roman"/>
          <w:color w:val="333333"/>
          <w:sz w:val="26"/>
          <w:szCs w:val="26"/>
          <w:lang w:eastAsia="ru-BY"/>
        </w:rPr>
        <w:t xml:space="preserve">, </w:t>
      </w:r>
      <w:proofErr w:type="spellStart"/>
      <w:r w:rsidRPr="00C61837">
        <w:rPr>
          <w:rFonts w:ascii="PT Sans" w:eastAsia="Times New Roman" w:hAnsi="PT Sans" w:cs="Times New Roman"/>
          <w:color w:val="333333"/>
          <w:sz w:val="26"/>
          <w:szCs w:val="26"/>
          <w:lang w:eastAsia="ru-BY"/>
        </w:rPr>
        <w:t>ars</w:t>
      </w:r>
      <w:proofErr w:type="spellEnd"/>
      <w:r w:rsidRPr="00C61837">
        <w:rPr>
          <w:rFonts w:ascii="PT Sans" w:eastAsia="Times New Roman" w:hAnsi="PT Sans" w:cs="Times New Roman"/>
          <w:color w:val="333333"/>
          <w:sz w:val="26"/>
          <w:szCs w:val="26"/>
          <w:lang w:eastAsia="ru-BY"/>
        </w:rPr>
        <w:t xml:space="preserve"> </w:t>
      </w:r>
      <w:proofErr w:type="spellStart"/>
      <w:r w:rsidRPr="00C61837">
        <w:rPr>
          <w:rFonts w:ascii="PT Sans" w:eastAsia="Times New Roman" w:hAnsi="PT Sans" w:cs="Times New Roman"/>
          <w:color w:val="333333"/>
          <w:sz w:val="26"/>
          <w:szCs w:val="26"/>
          <w:lang w:eastAsia="ru-BY"/>
        </w:rPr>
        <w:t>longa</w:t>
      </w:r>
      <w:proofErr w:type="spellEnd"/>
      <w:r w:rsidRPr="00C61837">
        <w:rPr>
          <w:rFonts w:ascii="PT Sans" w:eastAsia="Times New Roman" w:hAnsi="PT Sans" w:cs="Times New Roman"/>
          <w:color w:val="333333"/>
          <w:sz w:val="26"/>
          <w:szCs w:val="26"/>
          <w:lang w:eastAsia="ru-BY"/>
        </w:rPr>
        <w:t xml:space="preserve">») и по-разному читается в разные эпохи. Конечно, в эпоху «сурового стиля» и позже картина воспринималась несколько архаично — и по подробной повествовательности, и по </w:t>
      </w:r>
      <w:proofErr w:type="spellStart"/>
      <w:r w:rsidRPr="00C61837">
        <w:rPr>
          <w:rFonts w:ascii="PT Sans" w:eastAsia="Times New Roman" w:hAnsi="PT Sans" w:cs="Times New Roman"/>
          <w:color w:val="333333"/>
          <w:sz w:val="26"/>
          <w:szCs w:val="26"/>
          <w:lang w:eastAsia="ru-BY"/>
        </w:rPr>
        <w:t>апофеозности</w:t>
      </w:r>
      <w:proofErr w:type="spellEnd"/>
      <w:r w:rsidRPr="00C61837">
        <w:rPr>
          <w:rFonts w:ascii="PT Sans" w:eastAsia="Times New Roman" w:hAnsi="PT Sans" w:cs="Times New Roman"/>
          <w:color w:val="333333"/>
          <w:sz w:val="26"/>
          <w:szCs w:val="26"/>
          <w:lang w:eastAsia="ru-BY"/>
        </w:rPr>
        <w:t xml:space="preserve">, и по художественному языку. Мастера того времени изображали преимущественно боль и горе, трагичный героизм военных лет, тем более после «лакировочного» искусства предыдущего периода. И значительно вольнее обращались с цветом, формой, пространством, добиваясь выразительности и экспрессивности. Искусству такого плана свойственны подчеркнутый демократизм, </w:t>
      </w:r>
      <w:proofErr w:type="spellStart"/>
      <w:r w:rsidRPr="00C61837">
        <w:rPr>
          <w:rFonts w:ascii="PT Sans" w:eastAsia="Times New Roman" w:hAnsi="PT Sans" w:cs="Times New Roman"/>
          <w:color w:val="333333"/>
          <w:sz w:val="26"/>
          <w:szCs w:val="26"/>
          <w:lang w:eastAsia="ru-BY"/>
        </w:rPr>
        <w:t>неприглаженная</w:t>
      </w:r>
      <w:proofErr w:type="spellEnd"/>
      <w:r w:rsidRPr="00C61837">
        <w:rPr>
          <w:rFonts w:ascii="PT Sans" w:eastAsia="Times New Roman" w:hAnsi="PT Sans" w:cs="Times New Roman"/>
          <w:color w:val="333333"/>
          <w:sz w:val="26"/>
          <w:szCs w:val="26"/>
          <w:lang w:eastAsia="ru-BY"/>
        </w:rPr>
        <w:t xml:space="preserve"> правдивость народных образов. Но в демократизме Волков им не уступит: в его картине нет официоза — народ освобожден, народ-освободитель, никакого провластного пафоса не наблюдается. Поэтому высшее советское звание в области искусства «народный художник», полученное Волковым в 1955 году, находит настоящий смысл. Тогда же картина вошла в коллекцию Художественного музея.</w:t>
      </w:r>
    </w:p>
    <w:p w14:paraId="713060D0" w14:textId="77777777" w:rsidR="00C61837" w:rsidRPr="00C61837" w:rsidRDefault="00C61837" w:rsidP="00C61837">
      <w:pPr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333333"/>
          <w:sz w:val="24"/>
          <w:szCs w:val="24"/>
          <w:lang w:eastAsia="ru-BY"/>
        </w:rPr>
      </w:pPr>
      <w:r w:rsidRPr="00C61837">
        <w:rPr>
          <w:rFonts w:ascii="PT Sans" w:eastAsia="Times New Roman" w:hAnsi="PT Sans" w:cs="Times New Roman"/>
          <w:color w:val="333333"/>
          <w:sz w:val="24"/>
          <w:szCs w:val="24"/>
          <w:lang w:eastAsia="ru-BY"/>
        </w:rPr>
        <w:t xml:space="preserve">После почти 30-летнего перерыва полотно Волкова появилось перед публикой в 2005 году. Оно было снято с деревянного барабана, вновь натянуто на подрамник и стало </w:t>
      </w:r>
      <w:r w:rsidRPr="00C61837">
        <w:rPr>
          <w:rFonts w:ascii="PT Sans" w:eastAsia="Times New Roman" w:hAnsi="PT Sans" w:cs="Times New Roman"/>
          <w:color w:val="333333"/>
          <w:sz w:val="24"/>
          <w:szCs w:val="24"/>
          <w:lang w:eastAsia="ru-BY"/>
        </w:rPr>
        <w:lastRenderedPageBreak/>
        <w:t>основным экспонатом выставки, посвященной 60-летию Победы, окруженное теми же этюдами и эскизами — свидетельством многолетних трудов.</w:t>
      </w:r>
    </w:p>
    <w:p w14:paraId="67FEECBE" w14:textId="77777777" w:rsidR="00C61837" w:rsidRPr="00C61837" w:rsidRDefault="00C61837" w:rsidP="00C61837">
      <w:pPr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333333"/>
          <w:sz w:val="24"/>
          <w:szCs w:val="24"/>
          <w:lang w:eastAsia="ru-BY"/>
        </w:rPr>
      </w:pPr>
      <w:r w:rsidRPr="00C61837">
        <w:rPr>
          <w:rFonts w:ascii="PT Sans" w:eastAsia="Times New Roman" w:hAnsi="PT Sans" w:cs="Times New Roman"/>
          <w:color w:val="333333"/>
          <w:sz w:val="24"/>
          <w:szCs w:val="24"/>
          <w:lang w:eastAsia="ru-BY"/>
        </w:rPr>
        <w:t>Произведения искусства несут определенную информацию, рассказывают историю свойственными им средствами и в то же время постепенно приобретают свою собственную историю, судьбу. И если судьба этой картины Волкова в основном прослежена и счастлива, то местонахождение второго варианта этого полотна, еще больших размеров, сегодня неизвестно...</w:t>
      </w:r>
    </w:p>
    <w:p w14:paraId="39CD257E" w14:textId="77777777" w:rsidR="00C61837" w:rsidRPr="00C61837" w:rsidRDefault="00C61837" w:rsidP="00C61837">
      <w:pPr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BY"/>
        </w:rPr>
      </w:pPr>
      <w:r w:rsidRPr="00C61837">
        <w:rPr>
          <w:rFonts w:ascii="PT Sans" w:eastAsia="Times New Roman" w:hAnsi="PT Sans" w:cs="Times New Roman"/>
          <w:b/>
          <w:bCs/>
          <w:color w:val="333333"/>
          <w:sz w:val="24"/>
          <w:szCs w:val="24"/>
          <w:lang w:eastAsia="ru-BY"/>
        </w:rPr>
        <w:t>Валентина ВОЙЦЕХОВСКАЯ, ведущий научный сотрудник Национального художественного музея Республики Беларусь.</w:t>
      </w:r>
    </w:p>
    <w:p w14:paraId="0E241EE7" w14:textId="77777777" w:rsidR="00C61837" w:rsidRPr="00C61837" w:rsidRDefault="00C61837" w:rsidP="00C61837">
      <w:pPr>
        <w:spacing w:before="300" w:after="150" w:line="240" w:lineRule="auto"/>
        <w:outlineLvl w:val="2"/>
        <w:rPr>
          <w:rFonts w:ascii="PT Sans Narrow" w:eastAsia="Times New Roman" w:hAnsi="PT Sans Narrow" w:cs="Times New Roman"/>
          <w:b/>
          <w:bCs/>
          <w:color w:val="333333"/>
          <w:sz w:val="27"/>
          <w:szCs w:val="27"/>
          <w:lang w:eastAsia="ru-BY"/>
        </w:rPr>
      </w:pPr>
      <w:r w:rsidRPr="00C61837">
        <w:rPr>
          <w:rFonts w:ascii="PT Sans Narrow" w:eastAsia="Times New Roman" w:hAnsi="PT Sans Narrow" w:cs="Times New Roman"/>
          <w:b/>
          <w:bCs/>
          <w:color w:val="333333"/>
          <w:sz w:val="27"/>
          <w:szCs w:val="27"/>
          <w:lang w:eastAsia="ru-BY"/>
        </w:rPr>
        <w:t xml:space="preserve">Название в газете: </w:t>
      </w:r>
      <w:proofErr w:type="spellStart"/>
      <w:r w:rsidRPr="00C61837">
        <w:rPr>
          <w:rFonts w:ascii="PT Sans Narrow" w:eastAsia="Times New Roman" w:hAnsi="PT Sans Narrow" w:cs="Times New Roman"/>
          <w:b/>
          <w:bCs/>
          <w:color w:val="333333"/>
          <w:sz w:val="27"/>
          <w:szCs w:val="27"/>
          <w:lang w:eastAsia="ru-BY"/>
        </w:rPr>
        <w:t>Мірнае</w:t>
      </w:r>
      <w:proofErr w:type="spellEnd"/>
      <w:r w:rsidRPr="00C61837">
        <w:rPr>
          <w:rFonts w:ascii="PT Sans Narrow" w:eastAsia="Times New Roman" w:hAnsi="PT Sans Narrow" w:cs="Times New Roman"/>
          <w:b/>
          <w:bCs/>
          <w:color w:val="333333"/>
          <w:sz w:val="27"/>
          <w:szCs w:val="27"/>
          <w:lang w:eastAsia="ru-BY"/>
        </w:rPr>
        <w:t xml:space="preserve"> неба над </w:t>
      </w:r>
      <w:proofErr w:type="spellStart"/>
      <w:r w:rsidRPr="00C61837">
        <w:rPr>
          <w:rFonts w:ascii="PT Sans Narrow" w:eastAsia="Times New Roman" w:hAnsi="PT Sans Narrow" w:cs="Times New Roman"/>
          <w:b/>
          <w:bCs/>
          <w:color w:val="333333"/>
          <w:sz w:val="27"/>
          <w:szCs w:val="27"/>
          <w:lang w:eastAsia="ru-BY"/>
        </w:rPr>
        <w:t>Мінскам</w:t>
      </w:r>
      <w:proofErr w:type="spellEnd"/>
    </w:p>
    <w:p w14:paraId="12498F58" w14:textId="77777777" w:rsidR="00C61837" w:rsidRDefault="00C61837"/>
    <w:sectPr w:rsidR="00C61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 Narrow">
    <w:charset w:val="CC"/>
    <w:family w:val="swiss"/>
    <w:pitch w:val="variable"/>
    <w:sig w:usb0="A00002EF" w:usb1="5000204B" w:usb2="00000000" w:usb3="00000000" w:csb0="00000097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912601"/>
    <w:multiLevelType w:val="multilevel"/>
    <w:tmpl w:val="66960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8932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837"/>
    <w:rsid w:val="00C6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3C31F"/>
  <w15:chartTrackingRefBased/>
  <w15:docId w15:val="{D4F4FB3E-BD46-471A-BA11-BE4EC04D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18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BY"/>
    </w:rPr>
  </w:style>
  <w:style w:type="paragraph" w:styleId="3">
    <w:name w:val="heading 3"/>
    <w:basedOn w:val="a"/>
    <w:link w:val="30"/>
    <w:uiPriority w:val="9"/>
    <w:qFormat/>
    <w:rsid w:val="00C618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1837"/>
    <w:rPr>
      <w:rFonts w:ascii="Times New Roman" w:eastAsia="Times New Roman" w:hAnsi="Times New Roman" w:cs="Times New Roman"/>
      <w:b/>
      <w:bCs/>
      <w:kern w:val="36"/>
      <w:sz w:val="48"/>
      <w:szCs w:val="48"/>
      <w:lang w:eastAsia="ru-BY"/>
    </w:rPr>
  </w:style>
  <w:style w:type="character" w:customStyle="1" w:styleId="30">
    <w:name w:val="Заголовок 3 Знак"/>
    <w:basedOn w:val="a0"/>
    <w:link w:val="3"/>
    <w:uiPriority w:val="9"/>
    <w:rsid w:val="00C61837"/>
    <w:rPr>
      <w:rFonts w:ascii="Times New Roman" w:eastAsia="Times New Roman" w:hAnsi="Times New Roman" w:cs="Times New Roman"/>
      <w:b/>
      <w:bCs/>
      <w:sz w:val="27"/>
      <w:szCs w:val="27"/>
      <w:lang w:eastAsia="ru-BY"/>
    </w:rPr>
  </w:style>
  <w:style w:type="character" w:styleId="a3">
    <w:name w:val="Hyperlink"/>
    <w:basedOn w:val="a0"/>
    <w:uiPriority w:val="99"/>
    <w:semiHidden/>
    <w:unhideWhenUsed/>
    <w:rsid w:val="00C6183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61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5">
    <w:name w:val="Strong"/>
    <w:basedOn w:val="a0"/>
    <w:uiPriority w:val="22"/>
    <w:qFormat/>
    <w:rsid w:val="00C61837"/>
    <w:rPr>
      <w:b/>
      <w:bCs/>
    </w:rPr>
  </w:style>
  <w:style w:type="paragraph" w:customStyle="1" w:styleId="p-caption">
    <w:name w:val="p-caption"/>
    <w:basedOn w:val="a"/>
    <w:rsid w:val="00C61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customStyle="1" w:styleId="caption">
    <w:name w:val="caption"/>
    <w:basedOn w:val="a0"/>
    <w:rsid w:val="00C61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7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98287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7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431681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2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75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67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69990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36" w:space="15" w:color="781212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30494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36" w:space="15" w:color="781212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1698</Words>
  <Characters>9685</Characters>
  <Application>Microsoft Office Word</Application>
  <DocSecurity>0</DocSecurity>
  <Lines>80</Lines>
  <Paragraphs>22</Paragraphs>
  <ScaleCrop>false</ScaleCrop>
  <Company>SPecialiST RePack</Company>
  <LinksUpToDate>false</LinksUpToDate>
  <CharactersWithSpaces>11361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1</cp:revision>
  <dcterms:created xsi:type="dcterms:W3CDTF">2022-11-17T13:09:00Z</dcterms:created>
  <dcterms:modified xsi:type="dcterms:W3CDTF">2022-11-17T13:11:00Z</dcterms:modified>
</cp:coreProperties>
</file>