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DCA" w:rsidRPr="00493A99" w:rsidRDefault="00B56DCA" w:rsidP="00493A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OpenDyslexic" w:hAnsi="OpenDyslexic"/>
          <w:b/>
          <w:sz w:val="36"/>
          <w:szCs w:val="36"/>
        </w:rPr>
      </w:pPr>
      <w:bookmarkStart w:id="0" w:name="_GoBack"/>
      <w:r w:rsidRPr="00493A99">
        <w:rPr>
          <w:rFonts w:ascii="OpenDyslexic" w:hAnsi="OpenDyslexic"/>
          <w:b/>
          <w:sz w:val="36"/>
          <w:szCs w:val="36"/>
        </w:rPr>
        <w:t>Vocabulaire : autour du mot "misérable".</w:t>
      </w:r>
    </w:p>
    <w:p w:rsidR="00B56DCA" w:rsidRPr="00493A99" w:rsidRDefault="00B56DCA" w:rsidP="00493A99">
      <w:pPr>
        <w:spacing w:line="360" w:lineRule="auto"/>
        <w:rPr>
          <w:rFonts w:ascii="OpenDyslexic" w:hAnsi="OpenDyslexic"/>
          <w:sz w:val="24"/>
        </w:rPr>
      </w:pPr>
    </w:p>
    <w:p w:rsidR="00B56DCA" w:rsidRPr="00493A99" w:rsidRDefault="00B56DCA" w:rsidP="00493A99">
      <w:pPr>
        <w:numPr>
          <w:ilvl w:val="0"/>
          <w:numId w:val="2"/>
        </w:numPr>
        <w:spacing w:line="360" w:lineRule="auto"/>
        <w:rPr>
          <w:rFonts w:ascii="OpenDyslexic" w:hAnsi="OpenDyslexic"/>
          <w:b/>
          <w:sz w:val="24"/>
          <w:u w:val="single"/>
        </w:rPr>
      </w:pPr>
      <w:r w:rsidRPr="00493A99">
        <w:rPr>
          <w:rFonts w:ascii="OpenDyslexic" w:hAnsi="OpenDyslexic"/>
          <w:b/>
          <w:sz w:val="24"/>
          <w:u w:val="single"/>
        </w:rPr>
        <w:t xml:space="preserve">Ex. : l'adjectif "misérable" est polysémique. Il peut signifier : </w:t>
      </w:r>
    </w:p>
    <w:p w:rsidR="00B56DCA" w:rsidRPr="00493A99" w:rsidRDefault="00B56DCA" w:rsidP="00493A99">
      <w:pPr>
        <w:numPr>
          <w:ilvl w:val="0"/>
          <w:numId w:val="1"/>
        </w:numPr>
        <w:spacing w:line="360" w:lineRule="auto"/>
        <w:rPr>
          <w:rFonts w:ascii="OpenDyslexic" w:hAnsi="OpenDyslexic"/>
          <w:sz w:val="24"/>
        </w:rPr>
      </w:pPr>
      <w:r w:rsidRPr="00493A99">
        <w:rPr>
          <w:rFonts w:ascii="OpenDyslexic" w:hAnsi="OpenDyslexic"/>
          <w:sz w:val="24"/>
        </w:rPr>
        <w:t>Très pauvre, indigent</w:t>
      </w:r>
    </w:p>
    <w:p w:rsidR="00B56DCA" w:rsidRPr="00493A99" w:rsidRDefault="00B56DCA" w:rsidP="00493A99">
      <w:pPr>
        <w:numPr>
          <w:ilvl w:val="0"/>
          <w:numId w:val="1"/>
        </w:numPr>
        <w:spacing w:line="360" w:lineRule="auto"/>
        <w:rPr>
          <w:rFonts w:ascii="OpenDyslexic" w:hAnsi="OpenDyslexic"/>
          <w:sz w:val="24"/>
        </w:rPr>
      </w:pPr>
      <w:r w:rsidRPr="00493A99">
        <w:rPr>
          <w:rFonts w:ascii="OpenDyslexic" w:hAnsi="OpenDyslexic"/>
          <w:sz w:val="24"/>
        </w:rPr>
        <w:t>Triste, qui inspire la pitié</w:t>
      </w:r>
    </w:p>
    <w:p w:rsidR="00B56DCA" w:rsidRPr="00493A99" w:rsidRDefault="00B56DCA" w:rsidP="00493A99">
      <w:pPr>
        <w:numPr>
          <w:ilvl w:val="0"/>
          <w:numId w:val="1"/>
        </w:numPr>
        <w:spacing w:line="360" w:lineRule="auto"/>
        <w:rPr>
          <w:rFonts w:ascii="OpenDyslexic" w:hAnsi="OpenDyslexic"/>
          <w:sz w:val="24"/>
        </w:rPr>
      </w:pPr>
      <w:r w:rsidRPr="00493A99">
        <w:rPr>
          <w:rFonts w:ascii="OpenDyslexic" w:hAnsi="OpenDyslexic"/>
          <w:sz w:val="24"/>
        </w:rPr>
        <w:t>Méprisable, affreux</w:t>
      </w:r>
    </w:p>
    <w:p w:rsidR="00B56DCA" w:rsidRPr="00493A99" w:rsidRDefault="00B56DCA" w:rsidP="00493A99">
      <w:pPr>
        <w:spacing w:line="360" w:lineRule="auto"/>
        <w:rPr>
          <w:rFonts w:ascii="OpenDyslexic" w:hAnsi="OpenDyslexic"/>
          <w:sz w:val="24"/>
        </w:rPr>
      </w:pPr>
    </w:p>
    <w:p w:rsidR="00B56DCA" w:rsidRPr="00493A99" w:rsidRDefault="00B56DCA" w:rsidP="00493A99">
      <w:pPr>
        <w:spacing w:line="360" w:lineRule="auto"/>
        <w:rPr>
          <w:rFonts w:ascii="OpenDyslexic" w:hAnsi="OpenDyslexic"/>
          <w:sz w:val="24"/>
        </w:rPr>
      </w:pPr>
      <w:r w:rsidRPr="00493A99">
        <w:rPr>
          <w:rFonts w:ascii="OpenDyslexic" w:hAnsi="OpenDyslexic"/>
          <w:sz w:val="24"/>
        </w:rPr>
        <w:t xml:space="preserve">Indiquez quel sens </w:t>
      </w:r>
      <w:proofErr w:type="spellStart"/>
      <w:r w:rsidRPr="00493A99">
        <w:rPr>
          <w:rFonts w:ascii="OpenDyslexic" w:hAnsi="OpenDyslexic"/>
          <w:sz w:val="24"/>
        </w:rPr>
        <w:t>a</w:t>
      </w:r>
      <w:proofErr w:type="spellEnd"/>
      <w:r w:rsidRPr="00493A99">
        <w:rPr>
          <w:rFonts w:ascii="OpenDyslexic" w:hAnsi="OpenDyslexic"/>
          <w:sz w:val="24"/>
        </w:rPr>
        <w:t xml:space="preserve"> l'adjectif "misérable" dans les phrases suivantes :</w:t>
      </w:r>
    </w:p>
    <w:p w:rsidR="00B56DCA" w:rsidRPr="00493A99" w:rsidRDefault="00B56DCA" w:rsidP="00493A99">
      <w:pPr>
        <w:numPr>
          <w:ilvl w:val="0"/>
          <w:numId w:val="5"/>
        </w:numPr>
        <w:spacing w:line="360" w:lineRule="auto"/>
        <w:rPr>
          <w:rFonts w:ascii="OpenDyslexic" w:hAnsi="OpenDyslexic"/>
          <w:sz w:val="24"/>
        </w:rPr>
      </w:pPr>
      <w:r w:rsidRPr="00493A99">
        <w:rPr>
          <w:rFonts w:ascii="OpenDyslexic" w:hAnsi="OpenDyslexic"/>
          <w:sz w:val="24"/>
        </w:rPr>
        <w:t>Cette femme a traité cette enfant de façon misérable, en la frappant et en l'humiliant sans cesse.</w:t>
      </w:r>
      <w:r w:rsidRPr="00493A99">
        <w:rPr>
          <w:rFonts w:ascii="OpenDyslexic" w:hAnsi="OpenDyslexic"/>
          <w:sz w:val="24"/>
        </w:rPr>
        <w:tab/>
      </w:r>
    </w:p>
    <w:p w:rsidR="00B56DCA" w:rsidRPr="00493A99" w:rsidRDefault="00B56DCA" w:rsidP="00493A99">
      <w:pPr>
        <w:numPr>
          <w:ilvl w:val="0"/>
          <w:numId w:val="5"/>
        </w:numPr>
        <w:spacing w:line="360" w:lineRule="auto"/>
        <w:rPr>
          <w:rFonts w:ascii="OpenDyslexic" w:hAnsi="OpenDyslexic"/>
          <w:sz w:val="24"/>
        </w:rPr>
      </w:pPr>
      <w:r w:rsidRPr="00493A99">
        <w:rPr>
          <w:rFonts w:ascii="OpenDyslexic" w:hAnsi="OpenDyslexic"/>
          <w:sz w:val="24"/>
        </w:rPr>
        <w:t>En bas de la rue vit une famille misérable ; ils ne peuvent même pas se chauffer en hiver.</w:t>
      </w:r>
    </w:p>
    <w:p w:rsidR="00B56DCA" w:rsidRPr="00493A99" w:rsidRDefault="00B56DCA" w:rsidP="00493A99">
      <w:pPr>
        <w:numPr>
          <w:ilvl w:val="0"/>
          <w:numId w:val="5"/>
        </w:numPr>
        <w:spacing w:line="360" w:lineRule="auto"/>
        <w:rPr>
          <w:rFonts w:ascii="OpenDyslexic" w:hAnsi="OpenDyslexic"/>
          <w:sz w:val="24"/>
        </w:rPr>
      </w:pPr>
      <w:r w:rsidRPr="00493A99">
        <w:rPr>
          <w:rFonts w:ascii="OpenDyslexic" w:hAnsi="OpenDyslexic"/>
          <w:sz w:val="24"/>
        </w:rPr>
        <w:t>Quelle misérable histoire ! J'en ai les larmes aux yeux !</w:t>
      </w:r>
    </w:p>
    <w:p w:rsidR="00B56DCA" w:rsidRPr="00493A99" w:rsidRDefault="00B56DCA" w:rsidP="00493A99">
      <w:pPr>
        <w:spacing w:line="360" w:lineRule="auto"/>
        <w:rPr>
          <w:rFonts w:ascii="OpenDyslexic" w:hAnsi="OpenDyslexic"/>
          <w:sz w:val="24"/>
        </w:rPr>
      </w:pPr>
    </w:p>
    <w:p w:rsidR="00B56DCA" w:rsidRPr="00493A99" w:rsidRDefault="00B56DCA" w:rsidP="00493A99">
      <w:pPr>
        <w:numPr>
          <w:ilvl w:val="0"/>
          <w:numId w:val="2"/>
        </w:numPr>
        <w:spacing w:line="360" w:lineRule="auto"/>
        <w:rPr>
          <w:rFonts w:ascii="OpenDyslexic" w:hAnsi="OpenDyslexic"/>
          <w:b/>
          <w:sz w:val="24"/>
          <w:u w:val="single"/>
        </w:rPr>
      </w:pPr>
      <w:r w:rsidRPr="00493A99">
        <w:rPr>
          <w:rFonts w:ascii="OpenDyslexic" w:hAnsi="OpenDyslexic"/>
          <w:b/>
          <w:sz w:val="24"/>
          <w:u w:val="single"/>
        </w:rPr>
        <w:t>Mots de la famille de "misère".</w:t>
      </w:r>
    </w:p>
    <w:p w:rsidR="00B56DCA" w:rsidRPr="00493A99" w:rsidRDefault="00B56DCA" w:rsidP="00493A99">
      <w:pPr>
        <w:spacing w:line="360" w:lineRule="auto"/>
        <w:rPr>
          <w:rFonts w:ascii="OpenDyslexic" w:hAnsi="OpenDyslexic"/>
          <w:sz w:val="24"/>
        </w:rPr>
      </w:pPr>
    </w:p>
    <w:p w:rsidR="00B56DCA" w:rsidRPr="00493A99" w:rsidRDefault="00493A99" w:rsidP="00493A99">
      <w:pPr>
        <w:spacing w:line="360" w:lineRule="auto"/>
        <w:rPr>
          <w:rFonts w:ascii="OpenDyslexic" w:hAnsi="OpenDyslexic"/>
          <w:sz w:val="24"/>
        </w:rPr>
      </w:pPr>
      <w:r w:rsidRPr="00493A99">
        <w:rPr>
          <w:rFonts w:ascii="OpenDyslexic" w:hAnsi="OpenDyslexic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3061335</wp:posOffset>
                </wp:positionH>
                <wp:positionV relativeFrom="paragraph">
                  <wp:posOffset>137794</wp:posOffset>
                </wp:positionV>
                <wp:extent cx="1362075" cy="337185"/>
                <wp:effectExtent l="0" t="0" r="28575" b="24765"/>
                <wp:wrapNone/>
                <wp:docPr id="6" name="Connecteur droi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62075" cy="3371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05C490" id="Connecteur droit 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05pt,10.85pt" to="348.3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" o:allowincell="f"/>
            </w:pict>
          </mc:Fallback>
        </mc:AlternateContent>
      </w:r>
      <w:r w:rsidRPr="00493A99">
        <w:rPr>
          <w:rFonts w:ascii="OpenDyslexic" w:hAnsi="OpenDyslexic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1043305</wp:posOffset>
                </wp:positionH>
                <wp:positionV relativeFrom="paragraph">
                  <wp:posOffset>67945</wp:posOffset>
                </wp:positionV>
                <wp:extent cx="1188720" cy="365760"/>
                <wp:effectExtent l="5080" t="7620" r="6350" b="7620"/>
                <wp:wrapNone/>
                <wp:docPr id="5" name="Connecteur droi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8872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87522C" id="Connecteur droit 5" o:spid="_x0000_s102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15pt,5.35pt" to="175.7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" o:allowincell="f"/>
            </w:pict>
          </mc:Fallback>
        </mc:AlternateContent>
      </w:r>
      <w:r>
        <w:rPr>
          <w:rFonts w:ascii="OpenDyslexic" w:hAnsi="OpenDyslexic"/>
          <w:sz w:val="24"/>
        </w:rPr>
        <w:t>Un miséreux</w:t>
      </w:r>
      <w:r>
        <w:rPr>
          <w:rFonts w:ascii="OpenDyslexic" w:hAnsi="OpenDyslexic"/>
          <w:sz w:val="24"/>
        </w:rPr>
        <w:tab/>
      </w:r>
      <w:r>
        <w:rPr>
          <w:rFonts w:ascii="OpenDyslexic" w:hAnsi="OpenDyslexic"/>
          <w:sz w:val="24"/>
        </w:rPr>
        <w:tab/>
      </w:r>
      <w:r>
        <w:rPr>
          <w:rFonts w:ascii="OpenDyslexic" w:hAnsi="OpenDyslexic"/>
          <w:sz w:val="24"/>
        </w:rPr>
        <w:tab/>
      </w:r>
      <w:r>
        <w:rPr>
          <w:rFonts w:ascii="OpenDyslexic" w:hAnsi="OpenDyslexic"/>
          <w:sz w:val="24"/>
        </w:rPr>
        <w:tab/>
      </w:r>
      <w:r>
        <w:rPr>
          <w:rFonts w:ascii="OpenDyslexic" w:hAnsi="OpenDyslexic"/>
          <w:sz w:val="24"/>
        </w:rPr>
        <w:tab/>
      </w:r>
      <w:r>
        <w:rPr>
          <w:rFonts w:ascii="OpenDyslexic" w:hAnsi="OpenDyslexic"/>
          <w:sz w:val="24"/>
        </w:rPr>
        <w:tab/>
      </w:r>
      <w:r>
        <w:rPr>
          <w:rFonts w:ascii="OpenDyslexic" w:hAnsi="OpenDyslexic"/>
          <w:sz w:val="24"/>
        </w:rPr>
        <w:tab/>
      </w:r>
      <w:r>
        <w:rPr>
          <w:rFonts w:ascii="OpenDyslexic" w:hAnsi="OpenDyslexic"/>
          <w:sz w:val="24"/>
        </w:rPr>
        <w:tab/>
      </w:r>
      <w:r w:rsidR="00B56DCA" w:rsidRPr="00493A99">
        <w:rPr>
          <w:rFonts w:ascii="OpenDyslexic" w:hAnsi="OpenDyslexic"/>
          <w:sz w:val="24"/>
        </w:rPr>
        <w:t>la miséricorde</w:t>
      </w:r>
    </w:p>
    <w:p w:rsidR="00B56DCA" w:rsidRPr="00493A99" w:rsidRDefault="00B56DCA" w:rsidP="00493A99">
      <w:pPr>
        <w:spacing w:line="360" w:lineRule="auto"/>
        <w:rPr>
          <w:rFonts w:ascii="OpenDyslexic" w:hAnsi="OpenDyslexic"/>
          <w:sz w:val="24"/>
        </w:rPr>
      </w:pPr>
    </w:p>
    <w:p w:rsidR="00B56DCA" w:rsidRPr="00493A99" w:rsidRDefault="00493A99" w:rsidP="00493A99">
      <w:pPr>
        <w:spacing w:line="360" w:lineRule="auto"/>
        <w:rPr>
          <w:rFonts w:ascii="OpenDyslexic" w:hAnsi="OpenDyslexic"/>
          <w:sz w:val="24"/>
        </w:rPr>
      </w:pPr>
      <w:r w:rsidRPr="00493A99">
        <w:rPr>
          <w:rFonts w:ascii="OpenDyslexic" w:hAnsi="OpenDyslexic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1432560</wp:posOffset>
                </wp:positionH>
                <wp:positionV relativeFrom="paragraph">
                  <wp:posOffset>95885</wp:posOffset>
                </wp:positionV>
                <wp:extent cx="777240" cy="352425"/>
                <wp:effectExtent l="0" t="0" r="22860" b="28575"/>
                <wp:wrapNone/>
                <wp:docPr id="4" name="Connecteur droi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77240" cy="352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2ACE87" id="Connecteur droit 4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8pt,7.55pt" to="174pt,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" o:allowincell="f"/>
            </w:pict>
          </mc:Fallback>
        </mc:AlternateContent>
      </w:r>
      <w:r w:rsidRPr="00493A99">
        <w:rPr>
          <w:rFonts w:ascii="OpenDyslexic" w:hAnsi="OpenDyslexic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3051810</wp:posOffset>
                </wp:positionH>
                <wp:positionV relativeFrom="paragraph">
                  <wp:posOffset>124459</wp:posOffset>
                </wp:positionV>
                <wp:extent cx="1362075" cy="314325"/>
                <wp:effectExtent l="0" t="0" r="28575" b="28575"/>
                <wp:wrapNone/>
                <wp:docPr id="1" name="Connecteur droi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2075" cy="3143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923F8" id="Connecteur droit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3pt,9.8pt" to="347.5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" o:allowincell="f"/>
            </w:pict>
          </mc:Fallback>
        </mc:AlternateContent>
      </w:r>
      <w:r w:rsidRPr="00493A99">
        <w:rPr>
          <w:rFonts w:ascii="OpenDyslexic" w:hAnsi="OpenDyslexic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3089910</wp:posOffset>
                </wp:positionH>
                <wp:positionV relativeFrom="paragraph">
                  <wp:posOffset>109220</wp:posOffset>
                </wp:positionV>
                <wp:extent cx="1343025" cy="15240"/>
                <wp:effectExtent l="0" t="0" r="28575" b="22860"/>
                <wp:wrapNone/>
                <wp:docPr id="2" name="Connecteur droi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43025" cy="15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1D0706" id="Connecteur droit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3pt,8.6pt" to="349.0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" o:allowincell="f"/>
            </w:pict>
          </mc:Fallback>
        </mc:AlternateContent>
      </w:r>
      <w:r w:rsidRPr="00493A99">
        <w:rPr>
          <w:rFonts w:ascii="OpenDyslexic" w:hAnsi="OpenDyslexic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1232534</wp:posOffset>
                </wp:positionH>
                <wp:positionV relativeFrom="paragraph">
                  <wp:posOffset>86360</wp:posOffset>
                </wp:positionV>
                <wp:extent cx="1007745" cy="9525"/>
                <wp:effectExtent l="0" t="0" r="20955" b="28575"/>
                <wp:wrapNone/>
                <wp:docPr id="3" name="Connecteur droi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07745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9FE345" id="Connecteur droit 3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05pt,6.8pt" to="176.4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" o:allowincell="f"/>
            </w:pict>
          </mc:Fallback>
        </mc:AlternateContent>
      </w:r>
      <w:r w:rsidR="00B56DCA" w:rsidRPr="00493A99">
        <w:rPr>
          <w:rFonts w:ascii="OpenDyslexic" w:hAnsi="OpenDyslexic"/>
          <w:sz w:val="24"/>
        </w:rPr>
        <w:t>Misérablement</w:t>
      </w:r>
      <w:proofErr w:type="gramStart"/>
      <w:r w:rsidR="00B56DCA" w:rsidRPr="00493A99">
        <w:rPr>
          <w:rFonts w:ascii="OpenDyslexic" w:hAnsi="OpenDyslexic"/>
          <w:sz w:val="24"/>
        </w:rPr>
        <w:tab/>
      </w:r>
      <w:r w:rsidR="00B56DCA" w:rsidRPr="00493A99">
        <w:rPr>
          <w:rFonts w:ascii="OpenDyslexic" w:hAnsi="OpenDyslexic"/>
          <w:sz w:val="24"/>
        </w:rPr>
        <w:tab/>
      </w:r>
      <w:r w:rsidR="00B56DCA" w:rsidRPr="00493A99">
        <w:rPr>
          <w:rFonts w:ascii="OpenDyslexic" w:hAnsi="OpenDyslexic"/>
          <w:sz w:val="24"/>
        </w:rPr>
        <w:tab/>
        <w:t xml:space="preserve">la misère </w:t>
      </w:r>
      <w:r w:rsidR="00B56DCA" w:rsidRPr="00493A99">
        <w:rPr>
          <w:rFonts w:ascii="OpenDyslexic" w:hAnsi="OpenDyslexic"/>
          <w:sz w:val="24"/>
        </w:rPr>
        <w:tab/>
      </w:r>
      <w:r w:rsidR="00B56DCA" w:rsidRPr="00493A99">
        <w:rPr>
          <w:rFonts w:ascii="OpenDyslexic" w:hAnsi="OpenDyslexic"/>
          <w:sz w:val="24"/>
        </w:rPr>
        <w:tab/>
      </w:r>
      <w:r w:rsidR="00B56DCA" w:rsidRPr="00493A99">
        <w:rPr>
          <w:rFonts w:ascii="OpenDyslexic" w:hAnsi="OpenDyslexic"/>
          <w:sz w:val="24"/>
        </w:rPr>
        <w:tab/>
      </w:r>
      <w:r w:rsidR="00B56DCA" w:rsidRPr="00493A99">
        <w:rPr>
          <w:rFonts w:ascii="OpenDyslexic" w:hAnsi="OpenDyslexic"/>
          <w:sz w:val="24"/>
        </w:rPr>
        <w:tab/>
        <w:t>miséricordieux</w:t>
      </w:r>
      <w:proofErr w:type="gramEnd"/>
    </w:p>
    <w:p w:rsidR="00B56DCA" w:rsidRPr="00493A99" w:rsidRDefault="00B56DCA" w:rsidP="00493A99">
      <w:pPr>
        <w:spacing w:line="360" w:lineRule="auto"/>
        <w:rPr>
          <w:rFonts w:ascii="OpenDyslexic" w:hAnsi="OpenDyslexic"/>
          <w:sz w:val="24"/>
        </w:rPr>
      </w:pPr>
    </w:p>
    <w:p w:rsidR="00B56DCA" w:rsidRPr="00493A99" w:rsidRDefault="00B56DCA" w:rsidP="00493A99">
      <w:pPr>
        <w:spacing w:line="360" w:lineRule="auto"/>
        <w:rPr>
          <w:rFonts w:ascii="OpenDyslexic" w:hAnsi="OpenDyslexic"/>
          <w:sz w:val="24"/>
        </w:rPr>
      </w:pPr>
      <w:r w:rsidRPr="00493A99">
        <w:rPr>
          <w:rFonts w:ascii="OpenDyslexic" w:hAnsi="OpenDyslexic"/>
          <w:sz w:val="24"/>
        </w:rPr>
        <w:t>Le misérabilisme</w:t>
      </w:r>
      <w:r w:rsidRPr="00493A99">
        <w:rPr>
          <w:rFonts w:ascii="OpenDyslexic" w:hAnsi="OpenDyslexic"/>
          <w:sz w:val="24"/>
        </w:rPr>
        <w:tab/>
      </w:r>
      <w:r w:rsidRPr="00493A99">
        <w:rPr>
          <w:rFonts w:ascii="OpenDyslexic" w:hAnsi="OpenDyslexic"/>
          <w:sz w:val="24"/>
        </w:rPr>
        <w:tab/>
      </w:r>
      <w:r w:rsidRPr="00493A99">
        <w:rPr>
          <w:rFonts w:ascii="OpenDyslexic" w:hAnsi="OpenDyslexic"/>
          <w:sz w:val="24"/>
        </w:rPr>
        <w:tab/>
      </w:r>
      <w:r w:rsidRPr="00493A99">
        <w:rPr>
          <w:rFonts w:ascii="OpenDyslexic" w:hAnsi="OpenDyslexic"/>
          <w:sz w:val="24"/>
        </w:rPr>
        <w:tab/>
      </w:r>
      <w:r w:rsidRPr="00493A99">
        <w:rPr>
          <w:rFonts w:ascii="OpenDyslexic" w:hAnsi="OpenDyslexic"/>
          <w:sz w:val="24"/>
        </w:rPr>
        <w:tab/>
      </w:r>
      <w:r w:rsidRPr="00493A99">
        <w:rPr>
          <w:rFonts w:ascii="OpenDyslexic" w:hAnsi="OpenDyslexic"/>
          <w:sz w:val="24"/>
        </w:rPr>
        <w:tab/>
      </w:r>
      <w:r w:rsidRPr="00493A99">
        <w:rPr>
          <w:rFonts w:ascii="OpenDyslexic" w:hAnsi="OpenDyslexic"/>
          <w:sz w:val="24"/>
        </w:rPr>
        <w:tab/>
      </w:r>
      <w:r w:rsidRPr="00493A99">
        <w:rPr>
          <w:rFonts w:ascii="OpenDyslexic" w:hAnsi="OpenDyslexic"/>
          <w:sz w:val="24"/>
        </w:rPr>
        <w:tab/>
        <w:t>la commisération</w:t>
      </w:r>
    </w:p>
    <w:p w:rsidR="00B56DCA" w:rsidRPr="00493A99" w:rsidRDefault="00B56DCA" w:rsidP="00493A99">
      <w:pPr>
        <w:spacing w:line="360" w:lineRule="auto"/>
        <w:rPr>
          <w:rFonts w:ascii="OpenDyslexic" w:hAnsi="OpenDyslexic"/>
          <w:sz w:val="24"/>
        </w:rPr>
      </w:pPr>
    </w:p>
    <w:p w:rsidR="00B56DCA" w:rsidRPr="00493A99" w:rsidRDefault="00B56DCA" w:rsidP="00493A99">
      <w:pPr>
        <w:spacing w:line="360" w:lineRule="auto"/>
        <w:rPr>
          <w:rFonts w:ascii="OpenDyslexic" w:hAnsi="OpenDyslexic"/>
          <w:sz w:val="24"/>
        </w:rPr>
      </w:pPr>
      <w:r w:rsidRPr="00493A99">
        <w:rPr>
          <w:rFonts w:ascii="OpenDyslexic" w:hAnsi="OpenDyslexic"/>
          <w:sz w:val="24"/>
        </w:rPr>
        <w:t>Ex. 1 : identifiez la nature grammaticale de chaque mot.</w:t>
      </w:r>
    </w:p>
    <w:p w:rsidR="00B56DCA" w:rsidRPr="00493A99" w:rsidRDefault="00B56DCA" w:rsidP="00493A99">
      <w:pPr>
        <w:spacing w:line="360" w:lineRule="auto"/>
        <w:rPr>
          <w:rFonts w:ascii="OpenDyslexic" w:hAnsi="OpenDyslexic"/>
          <w:sz w:val="24"/>
        </w:rPr>
      </w:pPr>
    </w:p>
    <w:p w:rsidR="00B56DCA" w:rsidRPr="00493A99" w:rsidRDefault="00B56DCA" w:rsidP="00493A99">
      <w:pPr>
        <w:spacing w:line="360" w:lineRule="auto"/>
        <w:rPr>
          <w:rFonts w:ascii="OpenDyslexic" w:hAnsi="OpenDyslexic"/>
          <w:sz w:val="24"/>
        </w:rPr>
      </w:pPr>
      <w:r w:rsidRPr="00493A99">
        <w:rPr>
          <w:rFonts w:ascii="OpenDyslexic" w:hAnsi="OpenDyslexic"/>
          <w:sz w:val="24"/>
        </w:rPr>
        <w:t>Ex. 2 : replacez ces mots dans les phrases suivantes.</w:t>
      </w:r>
    </w:p>
    <w:p w:rsidR="00B56DCA" w:rsidRPr="00493A99" w:rsidRDefault="00B56DCA" w:rsidP="00493A99">
      <w:pPr>
        <w:spacing w:line="360" w:lineRule="auto"/>
        <w:rPr>
          <w:rFonts w:ascii="OpenDyslexic" w:hAnsi="OpenDyslexic"/>
          <w:sz w:val="24"/>
        </w:rPr>
      </w:pPr>
    </w:p>
    <w:p w:rsidR="00B56DCA" w:rsidRPr="00493A99" w:rsidRDefault="00B56DCA" w:rsidP="00493A99">
      <w:pPr>
        <w:numPr>
          <w:ilvl w:val="0"/>
          <w:numId w:val="3"/>
        </w:numPr>
        <w:spacing w:line="360" w:lineRule="auto"/>
        <w:rPr>
          <w:rFonts w:ascii="OpenDyslexic" w:hAnsi="OpenDyslexic"/>
          <w:sz w:val="24"/>
        </w:rPr>
      </w:pPr>
      <w:r w:rsidRPr="00493A99">
        <w:rPr>
          <w:rFonts w:ascii="OpenDyslexic" w:hAnsi="OpenDyslexic"/>
          <w:sz w:val="24"/>
        </w:rPr>
        <w:t xml:space="preserve">Cet homme est vraiment un </w:t>
      </w:r>
      <w:proofErr w:type="gramStart"/>
      <w:r w:rsidRPr="00493A99">
        <w:rPr>
          <w:rFonts w:ascii="OpenDyslexic" w:hAnsi="OpenDyslexic"/>
          <w:sz w:val="24"/>
        </w:rPr>
        <w:t>………………….,</w:t>
      </w:r>
      <w:proofErr w:type="gramEnd"/>
      <w:r w:rsidRPr="00493A99">
        <w:rPr>
          <w:rFonts w:ascii="OpenDyslexic" w:hAnsi="OpenDyslexic"/>
          <w:sz w:val="24"/>
        </w:rPr>
        <w:t xml:space="preserve"> il n'a même plus de toit. </w:t>
      </w:r>
    </w:p>
    <w:p w:rsidR="00B56DCA" w:rsidRPr="00493A99" w:rsidRDefault="00B56DCA" w:rsidP="00493A99">
      <w:pPr>
        <w:numPr>
          <w:ilvl w:val="0"/>
          <w:numId w:val="3"/>
        </w:numPr>
        <w:spacing w:line="360" w:lineRule="auto"/>
        <w:rPr>
          <w:rFonts w:ascii="OpenDyslexic" w:hAnsi="OpenDyslexic"/>
          <w:sz w:val="24"/>
        </w:rPr>
      </w:pPr>
      <w:r w:rsidRPr="00493A99">
        <w:rPr>
          <w:rFonts w:ascii="OpenDyslexic" w:hAnsi="OpenDyslexic"/>
          <w:sz w:val="24"/>
        </w:rPr>
        <w:t>Cette famille vit ………………………, avec très peu de moyens.</w:t>
      </w:r>
    </w:p>
    <w:p w:rsidR="00B56DCA" w:rsidRPr="00493A99" w:rsidRDefault="00B56DCA" w:rsidP="00493A99">
      <w:pPr>
        <w:numPr>
          <w:ilvl w:val="0"/>
          <w:numId w:val="3"/>
        </w:numPr>
        <w:spacing w:line="360" w:lineRule="auto"/>
        <w:rPr>
          <w:rFonts w:ascii="OpenDyslexic" w:hAnsi="OpenDyslexic"/>
          <w:sz w:val="24"/>
        </w:rPr>
      </w:pPr>
      <w:r w:rsidRPr="00493A99">
        <w:rPr>
          <w:rFonts w:ascii="OpenDyslexic" w:hAnsi="OpenDyslexic"/>
          <w:sz w:val="24"/>
        </w:rPr>
        <w:t>Fais preuve de ………………………. et pardonne-lui ses erreurs.</w:t>
      </w:r>
    </w:p>
    <w:p w:rsidR="00B56DCA" w:rsidRPr="00493A99" w:rsidRDefault="00B56DCA" w:rsidP="00493A99">
      <w:pPr>
        <w:numPr>
          <w:ilvl w:val="0"/>
          <w:numId w:val="3"/>
        </w:numPr>
        <w:spacing w:line="360" w:lineRule="auto"/>
        <w:rPr>
          <w:rFonts w:ascii="OpenDyslexic" w:hAnsi="OpenDyslexic"/>
          <w:sz w:val="24"/>
        </w:rPr>
      </w:pPr>
      <w:r w:rsidRPr="00493A99">
        <w:rPr>
          <w:rFonts w:ascii="OpenDyslexic" w:hAnsi="OpenDyslexic"/>
          <w:sz w:val="24"/>
        </w:rPr>
        <w:t>Un sentiment de …………………………….. m'envahit lorsque je pense à tes malheurs.</w:t>
      </w:r>
    </w:p>
    <w:p w:rsidR="00B56DCA" w:rsidRPr="00493A99" w:rsidRDefault="00B56DCA" w:rsidP="00493A99">
      <w:pPr>
        <w:numPr>
          <w:ilvl w:val="0"/>
          <w:numId w:val="3"/>
        </w:numPr>
        <w:spacing w:line="360" w:lineRule="auto"/>
        <w:rPr>
          <w:rFonts w:ascii="OpenDyslexic" w:hAnsi="OpenDyslexic"/>
          <w:sz w:val="24"/>
        </w:rPr>
      </w:pPr>
      <w:r w:rsidRPr="00493A99">
        <w:rPr>
          <w:rFonts w:ascii="OpenDyslexic" w:hAnsi="OpenDyslexic"/>
          <w:sz w:val="24"/>
        </w:rPr>
        <w:t>Soyons …………………………. et pardonnons-leur leurs erreurs de jeunesse.</w:t>
      </w:r>
    </w:p>
    <w:p w:rsidR="00B56DCA" w:rsidRPr="00493A99" w:rsidRDefault="00B56DCA" w:rsidP="00493A99">
      <w:pPr>
        <w:numPr>
          <w:ilvl w:val="0"/>
          <w:numId w:val="3"/>
        </w:numPr>
        <w:spacing w:line="360" w:lineRule="auto"/>
        <w:rPr>
          <w:rFonts w:ascii="OpenDyslexic" w:hAnsi="OpenDyslexic"/>
          <w:sz w:val="24"/>
        </w:rPr>
      </w:pPr>
      <w:r w:rsidRPr="00493A99">
        <w:rPr>
          <w:rFonts w:ascii="OpenDyslexic" w:hAnsi="OpenDyslexic"/>
          <w:sz w:val="24"/>
        </w:rPr>
        <w:t>Les Occidentaux font souvent preuve de ……………………. envers certains pays africains : ils s'imaginent que parce qu'on y vit avec moins d'argent, on y vit partout dans la misère.</w:t>
      </w:r>
    </w:p>
    <w:p w:rsidR="00B56DCA" w:rsidRPr="00493A99" w:rsidRDefault="00B56DCA" w:rsidP="00493A99">
      <w:pPr>
        <w:spacing w:line="360" w:lineRule="auto"/>
        <w:rPr>
          <w:rFonts w:ascii="OpenDyslexic" w:hAnsi="OpenDyslexic"/>
          <w:sz w:val="24"/>
        </w:rPr>
      </w:pPr>
    </w:p>
    <w:p w:rsidR="00B56DCA" w:rsidRPr="00493A99" w:rsidRDefault="00B56DCA" w:rsidP="00493A99">
      <w:pPr>
        <w:numPr>
          <w:ilvl w:val="0"/>
          <w:numId w:val="2"/>
        </w:numPr>
        <w:spacing w:line="360" w:lineRule="auto"/>
        <w:rPr>
          <w:rFonts w:ascii="OpenDyslexic" w:hAnsi="OpenDyslexic"/>
          <w:b/>
          <w:sz w:val="24"/>
          <w:u w:val="single"/>
        </w:rPr>
      </w:pPr>
      <w:r w:rsidRPr="00493A99">
        <w:rPr>
          <w:rFonts w:ascii="OpenDyslexic" w:hAnsi="OpenDyslexic"/>
          <w:b/>
          <w:sz w:val="24"/>
          <w:u w:val="single"/>
        </w:rPr>
        <w:t xml:space="preserve">Expressions avec le mot "misère". </w:t>
      </w:r>
    </w:p>
    <w:p w:rsidR="00B56DCA" w:rsidRPr="00493A99" w:rsidRDefault="00B56DCA" w:rsidP="00493A99">
      <w:pPr>
        <w:spacing w:line="360" w:lineRule="auto"/>
        <w:rPr>
          <w:rFonts w:ascii="OpenDyslexic" w:hAnsi="OpenDyslexic"/>
          <w:sz w:val="24"/>
        </w:rPr>
      </w:pPr>
    </w:p>
    <w:p w:rsidR="00B56DCA" w:rsidRPr="00493A99" w:rsidRDefault="00B56DCA" w:rsidP="00493A99">
      <w:pPr>
        <w:spacing w:line="360" w:lineRule="auto"/>
        <w:rPr>
          <w:rFonts w:ascii="OpenDyslexic" w:hAnsi="OpenDyslexic"/>
          <w:sz w:val="24"/>
        </w:rPr>
      </w:pPr>
      <w:r w:rsidRPr="00493A99">
        <w:rPr>
          <w:rFonts w:ascii="OpenDyslexic" w:hAnsi="OpenDyslexic"/>
          <w:sz w:val="24"/>
        </w:rPr>
        <w:t>Ex : retrouvez une expression avec le mot "misère" synonyme de l'expression soulignée.</w:t>
      </w:r>
    </w:p>
    <w:p w:rsidR="00B56DCA" w:rsidRPr="00493A99" w:rsidRDefault="00B56DCA" w:rsidP="00493A99">
      <w:pPr>
        <w:spacing w:line="360" w:lineRule="auto"/>
        <w:rPr>
          <w:rFonts w:ascii="OpenDyslexic" w:hAnsi="OpenDyslexic"/>
          <w:sz w:val="24"/>
        </w:rPr>
      </w:pPr>
    </w:p>
    <w:p w:rsidR="00B56DCA" w:rsidRPr="00493A99" w:rsidRDefault="00B56DCA" w:rsidP="00493A99">
      <w:pPr>
        <w:numPr>
          <w:ilvl w:val="0"/>
          <w:numId w:val="4"/>
        </w:numPr>
        <w:spacing w:line="360" w:lineRule="auto"/>
        <w:rPr>
          <w:rFonts w:ascii="OpenDyslexic" w:hAnsi="OpenDyslexic"/>
          <w:sz w:val="24"/>
        </w:rPr>
      </w:pPr>
      <w:r w:rsidRPr="00493A99">
        <w:rPr>
          <w:rFonts w:ascii="OpenDyslexic" w:hAnsi="OpenDyslexic"/>
          <w:sz w:val="24"/>
        </w:rPr>
        <w:t xml:space="preserve">Cette robe ne </w:t>
      </w:r>
      <w:r w:rsidRPr="00493A99">
        <w:rPr>
          <w:rFonts w:ascii="OpenDyslexic" w:hAnsi="OpenDyslexic"/>
          <w:sz w:val="24"/>
          <w:u w:val="single"/>
        </w:rPr>
        <w:t>coûte/ne vaut vraiment pas cher</w:t>
      </w:r>
      <w:r w:rsidRPr="00493A99">
        <w:rPr>
          <w:rFonts w:ascii="OpenDyslexic" w:hAnsi="OpenDyslexic"/>
          <w:sz w:val="24"/>
        </w:rPr>
        <w:t xml:space="preserve"> ! Elle ……………………………….</w:t>
      </w:r>
    </w:p>
    <w:p w:rsidR="00B56DCA" w:rsidRPr="00493A99" w:rsidRDefault="00B56DCA" w:rsidP="00493A99">
      <w:pPr>
        <w:numPr>
          <w:ilvl w:val="0"/>
          <w:numId w:val="4"/>
        </w:numPr>
        <w:spacing w:line="360" w:lineRule="auto"/>
        <w:rPr>
          <w:rFonts w:ascii="OpenDyslexic" w:hAnsi="OpenDyslexic"/>
          <w:sz w:val="24"/>
        </w:rPr>
      </w:pPr>
      <w:r w:rsidRPr="00493A99">
        <w:rPr>
          <w:rFonts w:ascii="OpenDyslexic" w:hAnsi="OpenDyslexic"/>
          <w:sz w:val="24"/>
        </w:rPr>
        <w:t xml:space="preserve">Après la perte de son emploi et son expulsion de son logement, il est </w:t>
      </w:r>
      <w:r w:rsidRPr="00493A99">
        <w:rPr>
          <w:rFonts w:ascii="OpenDyslexic" w:hAnsi="OpenDyslexic"/>
          <w:sz w:val="24"/>
          <w:u w:val="single"/>
        </w:rPr>
        <w:t>devenu très pauvre :</w:t>
      </w:r>
      <w:r w:rsidRPr="00493A99">
        <w:rPr>
          <w:rFonts w:ascii="OpenDyslexic" w:hAnsi="OpenDyslexic"/>
          <w:sz w:val="24"/>
        </w:rPr>
        <w:t xml:space="preserve"> il est </w:t>
      </w:r>
      <w:proofErr w:type="gramStart"/>
      <w:r w:rsidRPr="00493A99">
        <w:rPr>
          <w:rFonts w:ascii="OpenDyslexic" w:hAnsi="OpenDyslexic"/>
          <w:sz w:val="24"/>
        </w:rPr>
        <w:t>.………………………………</w:t>
      </w:r>
      <w:proofErr w:type="gramEnd"/>
    </w:p>
    <w:p w:rsidR="00B56DCA" w:rsidRPr="00493A99" w:rsidRDefault="00B56DCA" w:rsidP="00493A99">
      <w:pPr>
        <w:numPr>
          <w:ilvl w:val="0"/>
          <w:numId w:val="4"/>
        </w:numPr>
        <w:spacing w:line="360" w:lineRule="auto"/>
        <w:rPr>
          <w:rFonts w:ascii="OpenDyslexic" w:hAnsi="OpenDyslexic"/>
          <w:sz w:val="24"/>
        </w:rPr>
      </w:pPr>
      <w:r w:rsidRPr="00493A99">
        <w:rPr>
          <w:rFonts w:ascii="OpenDyslexic" w:hAnsi="OpenDyslexic"/>
          <w:sz w:val="24"/>
        </w:rPr>
        <w:t xml:space="preserve">Cette famille vit dans </w:t>
      </w:r>
      <w:r w:rsidRPr="00493A99">
        <w:rPr>
          <w:rFonts w:ascii="OpenDyslexic" w:hAnsi="OpenDyslexic"/>
          <w:sz w:val="24"/>
          <w:u w:val="single"/>
        </w:rPr>
        <w:t>le dénuement le plus extrême</w:t>
      </w:r>
      <w:r w:rsidRPr="00493A99">
        <w:rPr>
          <w:rFonts w:ascii="OpenDyslexic" w:hAnsi="OpenDyslexic"/>
          <w:sz w:val="24"/>
        </w:rPr>
        <w:t xml:space="preserve"> : elle vit dans une ……………………</w:t>
      </w:r>
    </w:p>
    <w:p w:rsidR="00B56DCA" w:rsidRPr="00493A99" w:rsidRDefault="00B56DCA" w:rsidP="00493A99">
      <w:pPr>
        <w:numPr>
          <w:ilvl w:val="0"/>
          <w:numId w:val="4"/>
        </w:numPr>
        <w:spacing w:line="360" w:lineRule="auto"/>
        <w:rPr>
          <w:rFonts w:ascii="OpenDyslexic" w:hAnsi="OpenDyslexic"/>
          <w:sz w:val="24"/>
        </w:rPr>
      </w:pPr>
      <w:r w:rsidRPr="00493A99">
        <w:rPr>
          <w:rFonts w:ascii="OpenDyslexic" w:hAnsi="OpenDyslexic"/>
          <w:sz w:val="24"/>
        </w:rPr>
        <w:t xml:space="preserve">Arrête de me raconter </w:t>
      </w:r>
      <w:r w:rsidRPr="00493A99">
        <w:rPr>
          <w:rFonts w:ascii="OpenDyslexic" w:hAnsi="OpenDyslexic"/>
          <w:sz w:val="24"/>
          <w:u w:val="single"/>
        </w:rPr>
        <w:t>tes petits soucis de rien du tout</w:t>
      </w:r>
      <w:r w:rsidRPr="00493A99">
        <w:rPr>
          <w:rFonts w:ascii="OpenDyslexic" w:hAnsi="OpenDyslexic"/>
          <w:sz w:val="24"/>
        </w:rPr>
        <w:t xml:space="preserve"> ! Je vis des choses plus graves ! Arrête de me raconter tes ………………………………….</w:t>
      </w:r>
    </w:p>
    <w:p w:rsidR="00B56DCA" w:rsidRPr="00493A99" w:rsidRDefault="00B56DCA" w:rsidP="00493A99">
      <w:pPr>
        <w:numPr>
          <w:ilvl w:val="0"/>
          <w:numId w:val="4"/>
        </w:numPr>
        <w:spacing w:line="360" w:lineRule="auto"/>
        <w:rPr>
          <w:rFonts w:ascii="OpenDyslexic" w:hAnsi="OpenDyslexic"/>
          <w:sz w:val="24"/>
        </w:rPr>
      </w:pPr>
      <w:r w:rsidRPr="00493A99">
        <w:rPr>
          <w:rFonts w:ascii="OpenDyslexic" w:hAnsi="OpenDyslexic"/>
          <w:sz w:val="24"/>
        </w:rPr>
        <w:t>Il gagne un minuscule salaire pour ce travail : il gagne ……………………………</w:t>
      </w:r>
    </w:p>
    <w:p w:rsidR="00B56DCA" w:rsidRPr="00493A99" w:rsidRDefault="00B56DCA" w:rsidP="00493A99">
      <w:pPr>
        <w:numPr>
          <w:ilvl w:val="0"/>
          <w:numId w:val="4"/>
        </w:numPr>
        <w:spacing w:line="360" w:lineRule="auto"/>
        <w:rPr>
          <w:rFonts w:ascii="OpenDyslexic" w:hAnsi="OpenDyslexic"/>
          <w:sz w:val="24"/>
        </w:rPr>
      </w:pPr>
      <w:r w:rsidRPr="00493A99">
        <w:rPr>
          <w:rFonts w:ascii="OpenDyslexic" w:hAnsi="OpenDyslexic"/>
          <w:sz w:val="24"/>
        </w:rPr>
        <w:t xml:space="preserve">Mes voisins ne cessent de </w:t>
      </w:r>
      <w:r w:rsidRPr="00493A99">
        <w:rPr>
          <w:rFonts w:ascii="OpenDyslexic" w:hAnsi="OpenDyslexic"/>
          <w:sz w:val="24"/>
          <w:u w:val="single"/>
        </w:rPr>
        <w:t xml:space="preserve">se plaindre qu'ils n'ont rien </w:t>
      </w:r>
      <w:r w:rsidRPr="00493A99">
        <w:rPr>
          <w:rFonts w:ascii="OpenDyslexic" w:hAnsi="OpenDyslexic"/>
          <w:sz w:val="24"/>
        </w:rPr>
        <w:t>; pourtant, ils devraient être heureux avec ce qu'ils ont ! Mes voisins ne cessent de ………………………………</w:t>
      </w:r>
    </w:p>
    <w:p w:rsidR="00B56DCA" w:rsidRPr="00493A99" w:rsidRDefault="00B56DCA" w:rsidP="00493A99">
      <w:pPr>
        <w:spacing w:line="360" w:lineRule="auto"/>
        <w:rPr>
          <w:rFonts w:ascii="OpenDyslexic" w:hAnsi="OpenDyslexic"/>
          <w:sz w:val="24"/>
        </w:rPr>
      </w:pPr>
    </w:p>
    <w:p w:rsidR="00B56DCA" w:rsidRPr="00493A99" w:rsidRDefault="00B56DCA" w:rsidP="00493A99">
      <w:pPr>
        <w:numPr>
          <w:ilvl w:val="0"/>
          <w:numId w:val="2"/>
        </w:numPr>
        <w:spacing w:line="360" w:lineRule="auto"/>
        <w:rPr>
          <w:rFonts w:ascii="OpenDyslexic" w:hAnsi="OpenDyslexic"/>
          <w:b/>
          <w:sz w:val="24"/>
          <w:u w:val="single"/>
        </w:rPr>
      </w:pPr>
      <w:r w:rsidRPr="00493A99">
        <w:rPr>
          <w:rFonts w:ascii="OpenDyslexic" w:hAnsi="OpenDyslexic"/>
          <w:b/>
          <w:sz w:val="24"/>
          <w:u w:val="single"/>
        </w:rPr>
        <w:t>Synonymes et antonymes du mot "misérable".</w:t>
      </w:r>
    </w:p>
    <w:p w:rsidR="00B56DCA" w:rsidRPr="00493A99" w:rsidRDefault="00B56DCA" w:rsidP="00493A99">
      <w:pPr>
        <w:spacing w:line="360" w:lineRule="auto"/>
        <w:rPr>
          <w:rFonts w:ascii="OpenDyslexic" w:hAnsi="OpenDyslexic"/>
          <w:sz w:val="24"/>
        </w:rPr>
      </w:pPr>
    </w:p>
    <w:p w:rsidR="00B56DCA" w:rsidRPr="00493A99" w:rsidRDefault="00B56DCA" w:rsidP="00493A99">
      <w:pPr>
        <w:spacing w:line="360" w:lineRule="auto"/>
        <w:rPr>
          <w:rFonts w:ascii="OpenDyslexic" w:hAnsi="OpenDyslexic"/>
          <w:sz w:val="24"/>
        </w:rPr>
      </w:pPr>
      <w:r w:rsidRPr="00493A99">
        <w:rPr>
          <w:rFonts w:ascii="OpenDyslexic" w:hAnsi="OpenDyslexic"/>
          <w:sz w:val="24"/>
        </w:rPr>
        <w:t>Surlignez ces adjectifs de deux couleurs, selon qu'ils sont synonymes ou antonymes du mot "misérable".</w:t>
      </w:r>
    </w:p>
    <w:p w:rsidR="00B56DCA" w:rsidRPr="00493A99" w:rsidRDefault="00B56DCA" w:rsidP="00493A99">
      <w:pPr>
        <w:spacing w:line="360" w:lineRule="auto"/>
        <w:rPr>
          <w:rFonts w:ascii="OpenDyslexic" w:hAnsi="OpenDyslexic"/>
          <w:sz w:val="24"/>
        </w:rPr>
      </w:pPr>
    </w:p>
    <w:p w:rsidR="00F04636" w:rsidRPr="00493A99" w:rsidRDefault="00B56DCA" w:rsidP="00493A99">
      <w:pPr>
        <w:spacing w:line="360" w:lineRule="auto"/>
        <w:rPr>
          <w:rFonts w:ascii="OpenDyslexic" w:hAnsi="OpenDyslexic"/>
          <w:sz w:val="24"/>
        </w:rPr>
      </w:pPr>
      <w:r w:rsidRPr="00493A99">
        <w:rPr>
          <w:rFonts w:ascii="OpenDyslexic" w:hAnsi="OpenDyslexic"/>
          <w:sz w:val="24"/>
        </w:rPr>
        <w:t>Indigent - nécessiteux - nanti - pauvre - désargenté - riche - démuni - aisé - fortuné - opulent - ruiné - appauvri.</w:t>
      </w:r>
    </w:p>
    <w:bookmarkEnd w:id="0"/>
    <w:p w:rsidR="00493A99" w:rsidRPr="00493A99" w:rsidRDefault="00493A99">
      <w:pPr>
        <w:rPr>
          <w:rFonts w:ascii="OpenDyslexic" w:hAnsi="OpenDyslexic"/>
          <w:sz w:val="24"/>
        </w:rPr>
      </w:pPr>
    </w:p>
    <w:sectPr w:rsidR="00493A99" w:rsidRPr="00493A99" w:rsidSect="00B56DCA">
      <w:pgSz w:w="11906" w:h="16838"/>
      <w:pgMar w:top="851" w:right="991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Dyslexic">
    <w:panose1 w:val="00000000000000000000"/>
    <w:charset w:val="00"/>
    <w:family w:val="modern"/>
    <w:notTrueType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62459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388332FC"/>
    <w:multiLevelType w:val="hybridMultilevel"/>
    <w:tmpl w:val="3A0A20E8"/>
    <w:lvl w:ilvl="0" w:tplc="040C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FC077F3"/>
    <w:multiLevelType w:val="singleLevel"/>
    <w:tmpl w:val="EF34311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6D77288"/>
    <w:multiLevelType w:val="singleLevel"/>
    <w:tmpl w:val="58CC09C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77362D82"/>
    <w:multiLevelType w:val="singleLevel"/>
    <w:tmpl w:val="128ABB1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DCA"/>
    <w:rsid w:val="00143DFA"/>
    <w:rsid w:val="0019137F"/>
    <w:rsid w:val="00493A99"/>
    <w:rsid w:val="00B56DCA"/>
    <w:rsid w:val="00D7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409C4D-3676-4D6A-BB55-167458AA5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D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349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Soninha</dc:creator>
  <cp:keywords/>
  <dc:description/>
  <cp:lastModifiedBy>Soninha</cp:lastModifiedBy>
  <cp:revision>2</cp:revision>
  <cp:lastPrinted>2020-03-10T07:04:00Z</cp:lastPrinted>
  <dcterms:created xsi:type="dcterms:W3CDTF">2020-03-10T06:53:00Z</dcterms:created>
  <dcterms:modified xsi:type="dcterms:W3CDTF">2020-03-10T07:04:00Z</dcterms:modified>
</cp:coreProperties>
</file>