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B46" w:rsidRPr="00DC3DE0" w:rsidRDefault="00781B46" w:rsidP="00781B46">
      <w:pPr>
        <w:rPr>
          <w:b/>
          <w:u w:val="single"/>
        </w:rPr>
      </w:pPr>
      <w:r w:rsidRPr="00DC3DE0">
        <w:rPr>
          <w:b/>
          <w:u w:val="single"/>
        </w:rPr>
        <w:t>Lecture linéaire n°2</w:t>
      </w:r>
    </w:p>
    <w:p w:rsidR="00781B46" w:rsidRPr="00DC3DE0" w:rsidRDefault="00781B46" w:rsidP="00781B46">
      <w:pPr>
        <w:rPr>
          <w:b/>
        </w:rPr>
      </w:pPr>
      <w:r w:rsidRPr="00DC3DE0">
        <w:rPr>
          <w:b/>
        </w:rPr>
        <w:t xml:space="preserve">BEAUMARCHAIS, </w:t>
      </w:r>
      <w:r w:rsidRPr="00DC3DE0">
        <w:rPr>
          <w:b/>
          <w:i/>
        </w:rPr>
        <w:t>Le Mariage de Figaro</w:t>
      </w:r>
      <w:r w:rsidRPr="00DC3DE0">
        <w:rPr>
          <w:b/>
        </w:rPr>
        <w:t>, Acte III, scène 5 (extrait)</w:t>
      </w:r>
    </w:p>
    <w:p w:rsidR="00781B46" w:rsidRDefault="00781B46" w:rsidP="00781B46">
      <w:r>
        <w:t>Depuis la ligne 1 (</w:t>
      </w:r>
      <w:r w:rsidRPr="00DC3DE0">
        <w:rPr>
          <w:i/>
        </w:rPr>
        <w:t>Le Comte, à part. Il veut venir à Londres ; elle n’a pas parlé)</w:t>
      </w:r>
      <w:r>
        <w:t xml:space="preserve"> jusqu’à la ligne 43 (</w:t>
      </w:r>
      <w:r w:rsidRPr="00DC3DE0">
        <w:rPr>
          <w:i/>
        </w:rPr>
        <w:t>Voilà toute la politique ou je meurs</w:t>
      </w:r>
      <w:r>
        <w:t>).</w:t>
      </w:r>
    </w:p>
    <w:p w:rsidR="00781B46" w:rsidRDefault="00781B46" w:rsidP="00781B46">
      <w:pPr>
        <w:rPr>
          <w:rFonts w:cs="Times New Roman"/>
        </w:rPr>
      </w:pPr>
    </w:p>
    <w:p w:rsidR="00781B46" w:rsidRPr="005F1F38" w:rsidRDefault="00781B46" w:rsidP="00781B46">
      <w:pPr>
        <w:rPr>
          <w:rFonts w:cs="Times New Roman"/>
          <w:b/>
        </w:rPr>
      </w:pPr>
      <w:r w:rsidRPr="005F1F38">
        <w:rPr>
          <w:rFonts w:cs="Times New Roman"/>
          <w:b/>
        </w:rPr>
        <w:t>Introduction</w:t>
      </w:r>
    </w:p>
    <w:p w:rsidR="00781B46" w:rsidRDefault="00781B46" w:rsidP="00781B46">
      <w:pPr>
        <w:rPr>
          <w:rFonts w:cs="Times New Roman"/>
        </w:rPr>
      </w:pPr>
      <w:r w:rsidRPr="00236934">
        <w:rPr>
          <w:rFonts w:cs="Times New Roman"/>
        </w:rPr>
        <w:t xml:space="preserve">Beaumarchais est un célèbre dramaturge du XVIIIème siècle, auteur phare des Lumières, qui a composé une trilogie théâtrale à grand succès autour du personnage de Figaro. Le passage proposé est extrait de la scène 5 de l’acte III du </w:t>
      </w:r>
      <w:r w:rsidRPr="00236934">
        <w:rPr>
          <w:rFonts w:cs="Times New Roman"/>
          <w:u w:val="single"/>
        </w:rPr>
        <w:t>Mariage de Figaro</w:t>
      </w:r>
      <w:r w:rsidRPr="00236934">
        <w:rPr>
          <w:rFonts w:cs="Times New Roman"/>
        </w:rPr>
        <w:t xml:space="preserve">, écrit en 1778 et joué seulement en 1784 pour la première fois après plusieurs années de censure royale. Dans cette pièce, nous passons une folle journée dans le château de la famille </w:t>
      </w:r>
      <w:proofErr w:type="spellStart"/>
      <w:r w:rsidRPr="00236934">
        <w:rPr>
          <w:rFonts w:cs="Times New Roman"/>
        </w:rPr>
        <w:t>Almaviva</w:t>
      </w:r>
      <w:proofErr w:type="spellEnd"/>
      <w:r w:rsidRPr="00236934">
        <w:rPr>
          <w:rFonts w:cs="Times New Roman"/>
        </w:rPr>
        <w:t xml:space="preserve"> dans lequel doit se dérouler le mariage entre Figaro et Suzanne. Le comte, ayant jeté son dévolu sur la camériste, use de différents stratagèmes pour empêcher cette union, dont celui d’envoyer Figaro en tant que porteur de dépêches en Angleterre afin de l’éloigner de sa future femme. Au cours de la scène 5, on assiste à une véritable passe d’armes verbale entre le maître et son valet. Le comte est inquiet, il se demande si Suzanne a révélé à Figaro les avances qu’il lui a faites. Il essaie donc de connaître ce que sait réellement Figaro. Au début de la scène, Figaro laisse entendre au Comte qu’il n’est pas dans la confidence pour progressivement le faire douter de ce qu’il peut savoir</w:t>
      </w:r>
      <w:r>
        <w:rPr>
          <w:rFonts w:cs="Times New Roman"/>
        </w:rPr>
        <w:t>.</w:t>
      </w:r>
      <w:r w:rsidRPr="00236934">
        <w:rPr>
          <w:rFonts w:cs="Times New Roman"/>
        </w:rPr>
        <w:t xml:space="preserve"> Il entend bien « payer son maître de sa monnaie », c’est-à-dire, le faire « marcher » à son tour. Ce dialogue constitue donc une joute verbale entre le Comte qui veut éloigner Figaro et ce dernier qui montre sa volonté de rester au château.</w:t>
      </w:r>
    </w:p>
    <w:p w:rsidR="00781B46" w:rsidRDefault="00781B46" w:rsidP="00781B46"/>
    <w:p w:rsidR="00781B46" w:rsidRDefault="00781B46" w:rsidP="00781B46">
      <w:r w:rsidRPr="005F1F38">
        <w:rPr>
          <w:b/>
        </w:rPr>
        <w:t>Problématiques possibles</w:t>
      </w:r>
      <w:r>
        <w:t> :</w:t>
      </w:r>
    </w:p>
    <w:p w:rsidR="00781B46" w:rsidRDefault="00781B46" w:rsidP="00781B46">
      <w:r>
        <w:t>- Que nous révèle ce dialogue entre maître et valet ?</w:t>
      </w:r>
    </w:p>
    <w:p w:rsidR="00781B46" w:rsidRDefault="00781B46" w:rsidP="00781B46">
      <w:r>
        <w:t>- Qui est le maître dans ce dialogue ?</w:t>
      </w:r>
    </w:p>
    <w:p w:rsidR="00781B46" w:rsidRDefault="00781B46" w:rsidP="00781B46">
      <w:r>
        <w:t>- Pourquoi peut-on parler ici de joute verbale ?</w:t>
      </w:r>
    </w:p>
    <w:p w:rsidR="00781B46" w:rsidRDefault="00781B46" w:rsidP="00781B46">
      <w:r>
        <w:t>- Figaro incarne-t-il ici un nouveau type de personnage de valet ?</w:t>
      </w:r>
    </w:p>
    <w:p w:rsidR="00781B46" w:rsidRDefault="00781B46" w:rsidP="00781B46"/>
    <w:p w:rsidR="00781B46" w:rsidRPr="0089646D" w:rsidRDefault="00781B46" w:rsidP="00781B46">
      <w:pPr>
        <w:rPr>
          <w:b/>
        </w:rPr>
      </w:pPr>
      <w:r w:rsidRPr="0089646D">
        <w:rPr>
          <w:b/>
        </w:rPr>
        <w:t xml:space="preserve">Structure du texte </w:t>
      </w:r>
    </w:p>
    <w:p w:rsidR="00781B46" w:rsidRDefault="00781B46" w:rsidP="00781B46">
      <w:pPr>
        <w:pStyle w:val="Paragraphedeliste"/>
        <w:numPr>
          <w:ilvl w:val="0"/>
          <w:numId w:val="1"/>
        </w:numPr>
      </w:pPr>
      <w:r>
        <w:t>Un échange autour de la Comtesse, l.1 à 13</w:t>
      </w:r>
    </w:p>
    <w:p w:rsidR="00781B46" w:rsidRDefault="00781B46" w:rsidP="00781B46">
      <w:pPr>
        <w:pStyle w:val="Paragraphedeliste"/>
        <w:numPr>
          <w:ilvl w:val="0"/>
          <w:numId w:val="1"/>
        </w:numPr>
      </w:pPr>
      <w:r>
        <w:t>La critique du maître, l.14 à 23</w:t>
      </w:r>
    </w:p>
    <w:p w:rsidR="00781B46" w:rsidRDefault="00781B46" w:rsidP="00781B46">
      <w:pPr>
        <w:pStyle w:val="Paragraphedeliste"/>
        <w:numPr>
          <w:ilvl w:val="0"/>
          <w:numId w:val="1"/>
        </w:numPr>
      </w:pPr>
      <w:r>
        <w:t>La révolte du valet, l.24 à 32</w:t>
      </w:r>
    </w:p>
    <w:p w:rsidR="00781B46" w:rsidRDefault="00781B46" w:rsidP="00781B46"/>
    <w:p w:rsidR="00781B46" w:rsidRDefault="00781B46" w:rsidP="00781B46">
      <w:pPr>
        <w:rPr>
          <w:b/>
        </w:rPr>
      </w:pPr>
    </w:p>
    <w:p w:rsidR="00781B46" w:rsidRDefault="00781B46" w:rsidP="00781B46">
      <w:r w:rsidRPr="00781B46">
        <w:rPr>
          <w:b/>
        </w:rPr>
        <w:t>Analyse</w:t>
      </w:r>
    </w:p>
    <w:p w:rsidR="00781B46" w:rsidRDefault="00781B46" w:rsidP="00781B46"/>
    <w:p w:rsidR="00781B46" w:rsidRPr="008F50D3" w:rsidRDefault="00781B46" w:rsidP="00781B46">
      <w:pPr>
        <w:pStyle w:val="Paragraphedeliste"/>
        <w:numPr>
          <w:ilvl w:val="0"/>
          <w:numId w:val="2"/>
        </w:numPr>
        <w:rPr>
          <w:b/>
          <w:u w:val="single"/>
        </w:rPr>
      </w:pPr>
      <w:r w:rsidRPr="008F50D3">
        <w:rPr>
          <w:b/>
          <w:u w:val="single"/>
        </w:rPr>
        <w:t>Un échange autour de la Comtesse, l.1 à 13</w:t>
      </w:r>
    </w:p>
    <w:p w:rsidR="00781B46" w:rsidRDefault="00781B46" w:rsidP="00781B46"/>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r w:rsidRPr="008F50D3">
        <w:rPr>
          <w:rFonts w:ascii="Arial" w:eastAsia="Times New Roman" w:hAnsi="Arial" w:cs="Arial"/>
          <w:i/>
          <w:iCs/>
          <w:color w:val="222222"/>
          <w:sz w:val="16"/>
          <w:szCs w:val="16"/>
          <w:lang w:eastAsia="fr-FR"/>
        </w:rPr>
        <w:t>, à part.</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Il veut venir à Londres ; elle n’a pas parlé.</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r w:rsidRPr="008F50D3">
        <w:rPr>
          <w:rFonts w:ascii="Arial" w:eastAsia="Times New Roman" w:hAnsi="Arial" w:cs="Arial"/>
          <w:i/>
          <w:iCs/>
          <w:color w:val="222222"/>
          <w:sz w:val="16"/>
          <w:szCs w:val="16"/>
          <w:lang w:eastAsia="fr-FR"/>
        </w:rPr>
        <w:t>, à part.</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Il croit que je ne sais rien ; travaillons-le un peu dans son genre.</w:t>
      </w:r>
    </w:p>
    <w:p w:rsidR="00781B46" w:rsidRDefault="00781B46" w:rsidP="00781B46">
      <w:pPr>
        <w:spacing w:before="120" w:after="120"/>
        <w:ind w:firstLine="480"/>
        <w:jc w:val="both"/>
        <w:rPr>
          <w:rFonts w:ascii="Arial" w:eastAsia="Times New Roman" w:hAnsi="Arial" w:cs="Arial"/>
          <w:color w:val="222222"/>
          <w:sz w:val="16"/>
          <w:szCs w:val="16"/>
          <w:lang w:eastAsia="fr-FR"/>
        </w:rPr>
      </w:pPr>
    </w:p>
    <w:p w:rsidR="00781B46" w:rsidRDefault="00781B46" w:rsidP="00781B46">
      <w:pPr>
        <w:pStyle w:val="Sansinterligne"/>
        <w:rPr>
          <w:lang w:eastAsia="fr-FR"/>
        </w:rPr>
      </w:pPr>
      <w:r>
        <w:rPr>
          <w:lang w:eastAsia="fr-FR"/>
        </w:rPr>
        <w:t xml:space="preserve">Les deux apartés qui ouvrent cet extrait montrent clairement que Figaro et le Comte tentent chacun de manipuler l’autre et prennent le public à témoin (Le Comte cherche à déterminer si Figaro sait qu’il courtise Suzanne afin de l’éloigner en Angleterre s’il l’ignore, ou de lui faire épouser Marceline si Suzanne lui a tout raconter. Figaro tente de cacher qu’il sait tout pour échapper au plan du Comte). </w:t>
      </w:r>
    </w:p>
    <w:p w:rsidR="00781B46" w:rsidRDefault="00781B46" w:rsidP="00781B46">
      <w:pPr>
        <w:pStyle w:val="Sansinterligne"/>
        <w:rPr>
          <w:lang w:eastAsia="fr-FR"/>
        </w:rPr>
      </w:pPr>
      <w:r>
        <w:rPr>
          <w:lang w:eastAsia="fr-FR"/>
        </w:rPr>
        <w:t>Apartés qui créent un certain comique puisque le public est d’emblée complice à la fois de l’un et de l’autre personnage. Structure grammaticale syntaxiquement identique des deux répliques (2 propositions indépendantes juxtaposées, avec une relation de causalité). Le départ de cette joute verbale place donc les deux personnages sur un pied d’égalité, le valet n’étant pas au début de ce dialogue placé en position d’infériorité.</w:t>
      </w:r>
    </w:p>
    <w:p w:rsidR="00781B46" w:rsidRPr="0040373D" w:rsidRDefault="00781B46" w:rsidP="00781B46">
      <w:pPr>
        <w:rPr>
          <w:rFonts w:ascii="Arial" w:eastAsia="Times New Roman" w:hAnsi="Arial" w:cs="Arial"/>
          <w:b/>
          <w:bCs/>
          <w:color w:val="222222"/>
          <w:sz w:val="16"/>
          <w:szCs w:val="16"/>
          <w:lang w:eastAsia="fr-FR"/>
        </w:rPr>
      </w:pPr>
    </w:p>
    <w:p w:rsidR="00781B46" w:rsidRPr="009D78C6" w:rsidRDefault="00781B46" w:rsidP="00781B46">
      <w:pPr>
        <w:jc w:val="center"/>
        <w:rPr>
          <w:rFonts w:eastAsia="Times New Roman" w:cs="Arial"/>
          <w:color w:val="222222"/>
          <w:sz w:val="16"/>
          <w:szCs w:val="16"/>
          <w:lang w:eastAsia="fr-FR"/>
        </w:rPr>
      </w:pPr>
      <w:r w:rsidRPr="009D78C6">
        <w:rPr>
          <w:rFonts w:eastAsia="Times New Roman" w:cs="Arial"/>
          <w:b/>
          <w:bCs/>
          <w:color w:val="222222"/>
          <w:sz w:val="16"/>
          <w:szCs w:val="16"/>
          <w:lang w:eastAsia="fr-FR"/>
        </w:rPr>
        <w:lastRenderedPageBreak/>
        <w:t>Le Comte.</w:t>
      </w:r>
    </w:p>
    <w:p w:rsidR="00781B46" w:rsidRPr="009D78C6" w:rsidRDefault="00781B46" w:rsidP="00781B46">
      <w:pPr>
        <w:spacing w:before="120" w:after="120"/>
        <w:ind w:firstLine="480"/>
        <w:jc w:val="both"/>
        <w:rPr>
          <w:rFonts w:eastAsia="Times New Roman" w:cs="Arial"/>
          <w:color w:val="222222"/>
          <w:sz w:val="16"/>
          <w:szCs w:val="16"/>
          <w:lang w:eastAsia="fr-FR"/>
        </w:rPr>
      </w:pPr>
      <w:r w:rsidRPr="009D78C6">
        <w:rPr>
          <w:rFonts w:eastAsia="Times New Roman" w:cs="Arial"/>
          <w:color w:val="222222"/>
          <w:sz w:val="16"/>
          <w:szCs w:val="16"/>
          <w:lang w:eastAsia="fr-FR"/>
        </w:rPr>
        <w:t>Quel motif avait la comtesse pour me jouer un pareil tour ?</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Ma foi, monseigneur, vous le savez mieux que moi.</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Je la préviens sur tout, et la comble de présents.</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Vous lui donnez, mais vous êtes infidèle. Sait-on gré du superflu à qui nous prive du nécessaire ?</w:t>
      </w:r>
    </w:p>
    <w:p w:rsidR="00781B46" w:rsidRDefault="00781B46" w:rsidP="00781B46">
      <w:pPr>
        <w:spacing w:before="120" w:after="120"/>
        <w:ind w:firstLine="480"/>
        <w:jc w:val="both"/>
        <w:rPr>
          <w:rFonts w:ascii="Arial" w:eastAsia="Times New Roman" w:hAnsi="Arial" w:cs="Arial"/>
          <w:color w:val="222222"/>
          <w:sz w:val="16"/>
          <w:szCs w:val="16"/>
          <w:lang w:eastAsia="fr-FR"/>
        </w:rPr>
      </w:pPr>
    </w:p>
    <w:p w:rsidR="00781B46" w:rsidRPr="00F51B5C" w:rsidRDefault="00781B46" w:rsidP="00781B46">
      <w:pPr>
        <w:spacing w:before="120" w:after="120"/>
        <w:jc w:val="both"/>
        <w:rPr>
          <w:rFonts w:eastAsia="Times New Roman" w:cs="Arial"/>
          <w:color w:val="222222"/>
          <w:lang w:eastAsia="fr-FR"/>
        </w:rPr>
      </w:pPr>
      <w:r>
        <w:rPr>
          <w:rFonts w:eastAsia="Times New Roman" w:cs="Arial"/>
          <w:color w:val="222222"/>
          <w:lang w:eastAsia="fr-FR"/>
        </w:rPr>
        <w:t xml:space="preserve">C’est le Comte qui lance la joute verbale en attaquant par une question directe, ce qui le place en position de force. Il semble vouloir attirer Figaro à la confidence mais celui-ci esquive la réponse puisqu’il répond de manière détournée et un peu désinvolte (noter l’expression familière </w:t>
      </w:r>
      <w:r w:rsidRPr="003C07E8">
        <w:rPr>
          <w:rFonts w:eastAsia="Times New Roman" w:cs="Arial"/>
          <w:i/>
          <w:color w:val="222222"/>
          <w:lang w:eastAsia="fr-FR"/>
        </w:rPr>
        <w:t>Ma foi</w:t>
      </w:r>
      <w:r>
        <w:rPr>
          <w:rFonts w:eastAsia="Times New Roman" w:cs="Arial"/>
          <w:color w:val="222222"/>
          <w:lang w:eastAsia="fr-FR"/>
        </w:rPr>
        <w:t xml:space="preserve"> qui tranche avec l’apostrophe </w:t>
      </w:r>
      <w:r w:rsidRPr="003C07E8">
        <w:rPr>
          <w:rFonts w:eastAsia="Times New Roman" w:cs="Arial"/>
          <w:i/>
          <w:color w:val="222222"/>
          <w:lang w:eastAsia="fr-FR"/>
        </w:rPr>
        <w:t>Monseigneur </w:t>
      </w:r>
      <w:r>
        <w:rPr>
          <w:rFonts w:eastAsia="Times New Roman" w:cs="Arial"/>
          <w:color w:val="222222"/>
          <w:lang w:eastAsia="fr-FR"/>
        </w:rPr>
        <w:t xml:space="preserve">: on sent bien que ce nom sonne comme un tic de langage et non comme un signe de respect). Figaro use de l’ironie avec ce sous-entendu (vous le savez mieux que moi, </w:t>
      </w:r>
      <w:proofErr w:type="spellStart"/>
      <w:r>
        <w:rPr>
          <w:rFonts w:eastAsia="Times New Roman" w:cs="Arial"/>
          <w:color w:val="222222"/>
          <w:lang w:eastAsia="fr-FR"/>
        </w:rPr>
        <w:t>cad</w:t>
      </w:r>
      <w:proofErr w:type="spellEnd"/>
      <w:r>
        <w:rPr>
          <w:rFonts w:eastAsia="Times New Roman" w:cs="Arial"/>
          <w:color w:val="222222"/>
          <w:lang w:eastAsia="fr-FR"/>
        </w:rPr>
        <w:t xml:space="preserve"> « vous savez bien que vous vous comportez mal avec elle »). Comique de mots. Le Comte, qui a compris l’implicite, tente de contrer la critique de Figaro en justifiant son comportement, ce qui le place dc </w:t>
      </w:r>
      <w:proofErr w:type="spellStart"/>
      <w:r>
        <w:rPr>
          <w:rFonts w:eastAsia="Times New Roman" w:cs="Arial"/>
          <w:color w:val="222222"/>
          <w:lang w:eastAsia="fr-FR"/>
        </w:rPr>
        <w:t>ds</w:t>
      </w:r>
      <w:proofErr w:type="spellEnd"/>
      <w:r>
        <w:rPr>
          <w:rFonts w:eastAsia="Times New Roman" w:cs="Arial"/>
          <w:color w:val="222222"/>
          <w:lang w:eastAsia="fr-FR"/>
        </w:rPr>
        <w:t xml:space="preserve"> une position de faiblesse : </w:t>
      </w:r>
      <w:r w:rsidRPr="00E479FE">
        <w:rPr>
          <w:rFonts w:eastAsia="Times New Roman" w:cs="Arial"/>
          <w:i/>
          <w:color w:val="222222"/>
          <w:lang w:eastAsia="fr-FR"/>
        </w:rPr>
        <w:t>je la préviens sur tout, et la comble de présents</w:t>
      </w:r>
      <w:r>
        <w:rPr>
          <w:rFonts w:eastAsia="Times New Roman" w:cs="Arial"/>
          <w:i/>
          <w:color w:val="222222"/>
          <w:lang w:eastAsia="fr-FR"/>
        </w:rPr>
        <w:t xml:space="preserve"> </w:t>
      </w:r>
      <w:proofErr w:type="gramStart"/>
      <w:r>
        <w:rPr>
          <w:rFonts w:eastAsia="Times New Roman" w:cs="Arial"/>
          <w:color w:val="222222"/>
          <w:lang w:eastAsia="fr-FR"/>
        </w:rPr>
        <w:t>( je</w:t>
      </w:r>
      <w:proofErr w:type="gramEnd"/>
      <w:r>
        <w:rPr>
          <w:rFonts w:eastAsia="Times New Roman" w:cs="Arial"/>
          <w:color w:val="222222"/>
          <w:lang w:eastAsia="fr-FR"/>
        </w:rPr>
        <w:t xml:space="preserve"> la préviens sur tout, </w:t>
      </w:r>
      <w:proofErr w:type="spellStart"/>
      <w:r>
        <w:rPr>
          <w:rFonts w:eastAsia="Times New Roman" w:cs="Arial"/>
          <w:color w:val="222222"/>
          <w:lang w:eastAsia="fr-FR"/>
        </w:rPr>
        <w:t>cad</w:t>
      </w:r>
      <w:proofErr w:type="spellEnd"/>
      <w:r>
        <w:rPr>
          <w:rFonts w:eastAsia="Times New Roman" w:cs="Arial"/>
          <w:color w:val="222222"/>
          <w:lang w:eastAsia="fr-FR"/>
        </w:rPr>
        <w:t xml:space="preserve"> je suis prévenant, j’anticipe ses désirs). Le ton du Comte est catégorique, presque cassant (noter le parallélisme de la structure syntaxique).  Il use voire abuse d’hyperboles (</w:t>
      </w:r>
      <w:r w:rsidRPr="00E401FB">
        <w:rPr>
          <w:rFonts w:eastAsia="Times New Roman" w:cs="Arial"/>
          <w:i/>
          <w:color w:val="222222"/>
          <w:lang w:eastAsia="fr-FR"/>
        </w:rPr>
        <w:t>tout ; comble</w:t>
      </w:r>
      <w:r>
        <w:rPr>
          <w:rFonts w:eastAsia="Times New Roman" w:cs="Arial"/>
          <w:color w:val="222222"/>
          <w:lang w:eastAsia="fr-FR"/>
        </w:rPr>
        <w:t>) pour avoir le dernier mot mais Figaro contre-attaque en reprenant les paroles du Comte pour mieux les contrer (</w:t>
      </w:r>
      <w:r w:rsidRPr="00E401FB">
        <w:rPr>
          <w:rFonts w:eastAsia="Times New Roman" w:cs="Arial"/>
          <w:i/>
          <w:color w:val="222222"/>
          <w:lang w:eastAsia="fr-FR"/>
        </w:rPr>
        <w:t>Vous lui donnez, mais …) </w:t>
      </w:r>
      <w:r>
        <w:rPr>
          <w:rFonts w:eastAsia="Times New Roman" w:cs="Arial"/>
          <w:color w:val="222222"/>
          <w:lang w:eastAsia="fr-FR"/>
        </w:rPr>
        <w:t xml:space="preserve">: habileté rhétorique du valet qui montre au Comte qu’il sait utiliser les mêmes figures rhétoriques que lui (antithèse, parallélisme) + ironie encore </w:t>
      </w:r>
      <w:proofErr w:type="spellStart"/>
      <w:r>
        <w:rPr>
          <w:rFonts w:eastAsia="Times New Roman" w:cs="Arial"/>
          <w:color w:val="222222"/>
          <w:lang w:eastAsia="fr-FR"/>
        </w:rPr>
        <w:t>ds</w:t>
      </w:r>
      <w:proofErr w:type="spellEnd"/>
      <w:r>
        <w:rPr>
          <w:rFonts w:eastAsia="Times New Roman" w:cs="Arial"/>
          <w:color w:val="222222"/>
          <w:lang w:eastAsia="fr-FR"/>
        </w:rPr>
        <w:t xml:space="preserve"> l’utilisation d’une question rhétorique. Franche critique et franche dénonciation de la conduite du Comte, homme infidèle, hypocrite et de mauvaise foi. Force de cette attaque par le biais de la généralisation (pronoms </w:t>
      </w:r>
      <w:r w:rsidRPr="00F85BF3">
        <w:rPr>
          <w:rFonts w:eastAsia="Times New Roman" w:cs="Arial"/>
          <w:i/>
          <w:color w:val="222222"/>
          <w:lang w:eastAsia="fr-FR"/>
        </w:rPr>
        <w:t>on, qui</w:t>
      </w:r>
      <w:r>
        <w:rPr>
          <w:rFonts w:eastAsia="Times New Roman" w:cs="Arial"/>
          <w:color w:val="222222"/>
          <w:lang w:eastAsia="fr-FR"/>
        </w:rPr>
        <w:t xml:space="preserve">) qui invite le comte à un examen de conscience. Opposition entre le valet porteur de valeurs morales (sincérité et authenticité) et le maître dévoyé. Assez nouveau </w:t>
      </w:r>
      <w:proofErr w:type="spellStart"/>
      <w:r>
        <w:rPr>
          <w:rFonts w:eastAsia="Times New Roman" w:cs="Arial"/>
          <w:color w:val="222222"/>
          <w:lang w:eastAsia="fr-FR"/>
        </w:rPr>
        <w:t>ds</w:t>
      </w:r>
      <w:proofErr w:type="spellEnd"/>
      <w:r>
        <w:rPr>
          <w:rFonts w:eastAsia="Times New Roman" w:cs="Arial"/>
          <w:color w:val="222222"/>
          <w:lang w:eastAsia="fr-FR"/>
        </w:rPr>
        <w:t xml:space="preserve"> la comédie car, jusqu’au 17</w:t>
      </w:r>
      <w:r w:rsidRPr="001B57FE">
        <w:rPr>
          <w:rFonts w:eastAsia="Times New Roman" w:cs="Arial"/>
          <w:color w:val="222222"/>
          <w:vertAlign w:val="superscript"/>
          <w:lang w:eastAsia="fr-FR"/>
        </w:rPr>
        <w:t>ème</w:t>
      </w:r>
      <w:r>
        <w:rPr>
          <w:rFonts w:eastAsia="Times New Roman" w:cs="Arial"/>
          <w:color w:val="222222"/>
          <w:lang w:eastAsia="fr-FR"/>
        </w:rPr>
        <w:t xml:space="preserve"> s, le valet est souvent plus léger et porteur de défauts.</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 Autrefois tu me disais tout.</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Et maintenant je ne vous cache rien.</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Combien la comtesse t’a-t-elle donné pour cette belle association ?</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Combien me donnâtes-vous pour la tirer des mains du docteur ? Tenez, monseigneur, n’humilions pas l’homme qui nous sert bien, crainte d’en faire un mauvais valet.</w:t>
      </w:r>
    </w:p>
    <w:p w:rsidR="00781B46" w:rsidRDefault="00781B46" w:rsidP="00781B46">
      <w:pPr>
        <w:spacing w:before="120" w:after="120"/>
        <w:ind w:firstLine="480"/>
        <w:jc w:val="both"/>
        <w:rPr>
          <w:rFonts w:ascii="Arial" w:eastAsia="Times New Roman" w:hAnsi="Arial" w:cs="Arial"/>
          <w:color w:val="222222"/>
          <w:sz w:val="16"/>
          <w:szCs w:val="16"/>
          <w:lang w:eastAsia="fr-FR"/>
        </w:rPr>
      </w:pPr>
    </w:p>
    <w:p w:rsidR="00781B46" w:rsidRDefault="00781B46" w:rsidP="00781B46">
      <w:pPr>
        <w:pStyle w:val="Sansinterligne"/>
        <w:rPr>
          <w:lang w:eastAsia="fr-FR"/>
        </w:rPr>
      </w:pPr>
      <w:r>
        <w:rPr>
          <w:lang w:eastAsia="fr-FR"/>
        </w:rPr>
        <w:t xml:space="preserve">Réponse du Comte qui débute par un temps de silence (points de suspension). Marque dc un temps de défaite, ce qui est manifeste aussi </w:t>
      </w:r>
      <w:proofErr w:type="spellStart"/>
      <w:r>
        <w:rPr>
          <w:lang w:eastAsia="fr-FR"/>
        </w:rPr>
        <w:t>ds</w:t>
      </w:r>
      <w:proofErr w:type="spellEnd"/>
      <w:r>
        <w:rPr>
          <w:lang w:eastAsia="fr-FR"/>
        </w:rPr>
        <w:t xml:space="preserve"> sa réponse : allusion nostalgique à un passé de complicité révolue. Il tente de prendre Figaro par les sentiments (tentative de persuasion) mais cela échoue : Figaro s’en sort encore une fois par une pirouette grâce à une double antithèse (</w:t>
      </w:r>
      <w:r w:rsidRPr="00533BB6">
        <w:rPr>
          <w:i/>
          <w:lang w:eastAsia="fr-FR"/>
        </w:rPr>
        <w:t>cacher/dire ; tout/rien</w:t>
      </w:r>
      <w:r>
        <w:rPr>
          <w:lang w:eastAsia="fr-FR"/>
        </w:rPr>
        <w:t>) qui souligne l’adresse verbale du valet et marque son détachement envers le Comte.</w:t>
      </w:r>
    </w:p>
    <w:p w:rsidR="00781B46" w:rsidRDefault="00781B46" w:rsidP="00781B46">
      <w:pPr>
        <w:pStyle w:val="Sansinterligne"/>
        <w:rPr>
          <w:lang w:eastAsia="fr-FR"/>
        </w:rPr>
      </w:pPr>
      <w:r>
        <w:rPr>
          <w:lang w:eastAsia="fr-FR"/>
        </w:rPr>
        <w:t>Celui-ci tente de rebondir par l’attaque (utilisation de la tournure interrogative) et l’ironie (</w:t>
      </w:r>
      <w:r w:rsidRPr="0024478F">
        <w:rPr>
          <w:i/>
          <w:lang w:eastAsia="fr-FR"/>
        </w:rPr>
        <w:t>belle association</w:t>
      </w:r>
      <w:r>
        <w:rPr>
          <w:lang w:eastAsia="fr-FR"/>
        </w:rPr>
        <w:t xml:space="preserve"> = antiphrase méprisante + sous-entendu dégradant &gt; Figaro se laisserait acheter par la Comtesse). </w:t>
      </w:r>
      <w:proofErr w:type="gramStart"/>
      <w:r>
        <w:rPr>
          <w:lang w:eastAsia="fr-FR"/>
        </w:rPr>
        <w:t>Ce à</w:t>
      </w:r>
      <w:proofErr w:type="gramEnd"/>
      <w:r>
        <w:rPr>
          <w:lang w:eastAsia="fr-FR"/>
        </w:rPr>
        <w:t xml:space="preserve"> quoi Figaro répond lui aussi par une tournure interrogative qui reprend les mots du Comte pour mieux les contrer : on voit bien que Figaro ne se laisse aucunement impressionner par le Comte. A l’attaque, il répond par l’attaque et développe son propos pour asseoir sa supériorité </w:t>
      </w:r>
      <w:proofErr w:type="spellStart"/>
      <w:r>
        <w:rPr>
          <w:lang w:eastAsia="fr-FR"/>
        </w:rPr>
        <w:t>ds</w:t>
      </w:r>
      <w:proofErr w:type="spellEnd"/>
      <w:r>
        <w:rPr>
          <w:lang w:eastAsia="fr-FR"/>
        </w:rPr>
        <w:t xml:space="preserve"> cette joute verbale : </w:t>
      </w:r>
      <w:r w:rsidRPr="003E2CCD">
        <w:rPr>
          <w:i/>
          <w:lang w:eastAsia="fr-FR"/>
        </w:rPr>
        <w:t>Tenez, Monseigneur … valet</w:t>
      </w:r>
      <w:r>
        <w:rPr>
          <w:lang w:eastAsia="fr-FR"/>
        </w:rPr>
        <w:t xml:space="preserve">. Même procédés rhétoriques que précédemment : ton désinvolte, </w:t>
      </w:r>
      <w:r>
        <w:rPr>
          <w:lang w:eastAsia="fr-FR"/>
        </w:rPr>
        <w:lastRenderedPageBreak/>
        <w:t>bien qu’en apparence poli (</w:t>
      </w:r>
      <w:r w:rsidRPr="00DD5BD1">
        <w:rPr>
          <w:i/>
          <w:lang w:eastAsia="fr-FR"/>
        </w:rPr>
        <w:t>Tenez</w:t>
      </w:r>
      <w:r>
        <w:rPr>
          <w:lang w:eastAsia="fr-FR"/>
        </w:rPr>
        <w:t xml:space="preserve"> VS </w:t>
      </w:r>
      <w:r w:rsidRPr="00DD5BD1">
        <w:rPr>
          <w:i/>
          <w:lang w:eastAsia="fr-FR"/>
        </w:rPr>
        <w:t>Monseigneur</w:t>
      </w:r>
      <w:r>
        <w:rPr>
          <w:lang w:eastAsia="fr-FR"/>
        </w:rPr>
        <w:t>) + impératif + négation (</w:t>
      </w:r>
      <w:r w:rsidRPr="00DD5BD1">
        <w:rPr>
          <w:i/>
          <w:lang w:eastAsia="fr-FR"/>
        </w:rPr>
        <w:t>n’humilions pas</w:t>
      </w:r>
      <w:r>
        <w:rPr>
          <w:lang w:eastAsia="fr-FR"/>
        </w:rPr>
        <w:t>) + fin de la réplique qui se termine encore par une généralisation (</w:t>
      </w:r>
      <w:r w:rsidRPr="00DD5BD1">
        <w:rPr>
          <w:i/>
          <w:lang w:eastAsia="fr-FR"/>
        </w:rPr>
        <w:t>l’homme</w:t>
      </w:r>
      <w:r>
        <w:rPr>
          <w:lang w:eastAsia="fr-FR"/>
        </w:rPr>
        <w:t xml:space="preserve"> &gt; terme générique/ </w:t>
      </w:r>
      <w:r w:rsidRPr="00DD5BD1">
        <w:rPr>
          <w:i/>
          <w:lang w:eastAsia="fr-FR"/>
        </w:rPr>
        <w:t>un mauvais valet</w:t>
      </w:r>
      <w:r>
        <w:rPr>
          <w:lang w:eastAsia="fr-FR"/>
        </w:rPr>
        <w:t xml:space="preserve"> &gt; article indéfini + présent de vérité générale). Accusation frontale de Figaro qui dénonce l’attitude de son maître et se pose en moralisateur. Sorte de précepte. Figaro se veut ainsi le défenseur du peuple contre les abus du pouvoir ; la menace contenue dans sa réponse est implicite mais très claire (</w:t>
      </w:r>
      <w:r w:rsidRPr="00255B64">
        <w:rPr>
          <w:i/>
          <w:lang w:eastAsia="fr-FR"/>
        </w:rPr>
        <w:t>crainte d’en faire un mauvais valet</w:t>
      </w:r>
      <w:r>
        <w:rPr>
          <w:lang w:eastAsia="fr-FR"/>
        </w:rPr>
        <w:t>).</w:t>
      </w:r>
    </w:p>
    <w:p w:rsidR="00781B46" w:rsidRDefault="00781B46" w:rsidP="00781B46">
      <w:pPr>
        <w:pStyle w:val="Sansinterligne"/>
        <w:rPr>
          <w:lang w:eastAsia="fr-FR"/>
        </w:rPr>
      </w:pPr>
    </w:p>
    <w:p w:rsidR="00781B46" w:rsidRDefault="00781B46" w:rsidP="00781B46">
      <w:pPr>
        <w:pStyle w:val="Sansinterligne"/>
        <w:rPr>
          <w:lang w:eastAsia="fr-FR"/>
        </w:rPr>
      </w:pPr>
    </w:p>
    <w:p w:rsidR="00781B46" w:rsidRPr="00B17F1C" w:rsidRDefault="00781B46" w:rsidP="00781B46">
      <w:pPr>
        <w:pStyle w:val="Sansinterligne"/>
        <w:numPr>
          <w:ilvl w:val="0"/>
          <w:numId w:val="2"/>
        </w:numPr>
        <w:rPr>
          <w:b/>
          <w:u w:val="single"/>
          <w:lang w:eastAsia="fr-FR"/>
        </w:rPr>
      </w:pPr>
      <w:r w:rsidRPr="00B17F1C">
        <w:rPr>
          <w:b/>
          <w:u w:val="single"/>
          <w:lang w:eastAsia="fr-FR"/>
        </w:rPr>
        <w:t>La critique du maître, l. 14 à 23</w:t>
      </w:r>
    </w:p>
    <w:p w:rsidR="00781B46"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 xml:space="preserve">Pourquoi faut-il qu’il y ait toujours </w:t>
      </w:r>
      <w:proofErr w:type="gramStart"/>
      <w:r w:rsidRPr="008F50D3">
        <w:rPr>
          <w:rFonts w:ascii="Arial" w:eastAsia="Times New Roman" w:hAnsi="Arial" w:cs="Arial"/>
          <w:color w:val="222222"/>
          <w:sz w:val="16"/>
          <w:szCs w:val="16"/>
          <w:lang w:eastAsia="fr-FR"/>
        </w:rPr>
        <w:t>du</w:t>
      </w:r>
      <w:proofErr w:type="gramEnd"/>
      <w:r w:rsidRPr="008F50D3">
        <w:rPr>
          <w:rFonts w:ascii="Arial" w:eastAsia="Times New Roman" w:hAnsi="Arial" w:cs="Arial"/>
          <w:color w:val="222222"/>
          <w:sz w:val="16"/>
          <w:szCs w:val="16"/>
          <w:lang w:eastAsia="fr-FR"/>
        </w:rPr>
        <w:t xml:space="preserve"> louche en ce que tu fais ?</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C’est qu’on en voit partout quand on cherche des torts.</w:t>
      </w:r>
    </w:p>
    <w:p w:rsidR="00781B46" w:rsidRDefault="00781B46" w:rsidP="00781B46">
      <w:pPr>
        <w:spacing w:before="120" w:after="120"/>
        <w:ind w:firstLine="480"/>
        <w:jc w:val="both"/>
        <w:rPr>
          <w:rFonts w:ascii="Arial" w:eastAsia="Times New Roman" w:hAnsi="Arial" w:cs="Arial"/>
          <w:color w:val="222222"/>
          <w:sz w:val="16"/>
          <w:szCs w:val="16"/>
          <w:lang w:eastAsia="fr-FR"/>
        </w:rPr>
      </w:pPr>
    </w:p>
    <w:p w:rsidR="00781B46" w:rsidRPr="00B17F1C" w:rsidRDefault="00781B46" w:rsidP="00781B46">
      <w:pPr>
        <w:spacing w:before="120" w:after="120"/>
        <w:ind w:firstLine="480"/>
        <w:jc w:val="both"/>
        <w:rPr>
          <w:rFonts w:eastAsia="Times New Roman" w:cs="Arial"/>
          <w:color w:val="222222"/>
          <w:lang w:eastAsia="fr-FR"/>
        </w:rPr>
      </w:pPr>
      <w:r>
        <w:rPr>
          <w:rFonts w:eastAsia="Times New Roman" w:cs="Arial"/>
          <w:color w:val="222222"/>
          <w:lang w:eastAsia="fr-FR"/>
        </w:rPr>
        <w:t>Le comte contre-attaque par une question oratoire cinglante à laquelle Figaro répond avec froideur. On sent que le ton monte entre les deux personnages et le duel verbal se fait plus tendu. Remarquez une nouvelle fois que Figaro rebondit toujours sur un mot ou plusieurs mots pour renverser les propos du Comte (</w:t>
      </w:r>
      <w:r w:rsidRPr="00B17F1C">
        <w:rPr>
          <w:rFonts w:eastAsia="Times New Roman" w:cs="Arial"/>
          <w:i/>
          <w:color w:val="222222"/>
          <w:lang w:eastAsia="fr-FR"/>
        </w:rPr>
        <w:t>toujours/partout</w:t>
      </w:r>
      <w:r>
        <w:rPr>
          <w:rFonts w:eastAsia="Times New Roman" w:cs="Arial"/>
          <w:color w:val="222222"/>
          <w:lang w:eastAsia="fr-FR"/>
        </w:rPr>
        <w:t xml:space="preserve">). A la critique de son maître, qui lui est directement adressée (pronom personnel sujet </w:t>
      </w:r>
      <w:r w:rsidRPr="00B17F1C">
        <w:rPr>
          <w:rFonts w:eastAsia="Times New Roman" w:cs="Arial"/>
          <w:i/>
          <w:color w:val="222222"/>
          <w:lang w:eastAsia="fr-FR"/>
        </w:rPr>
        <w:t>tu</w:t>
      </w:r>
      <w:r>
        <w:rPr>
          <w:rFonts w:eastAsia="Times New Roman" w:cs="Arial"/>
          <w:color w:val="222222"/>
          <w:lang w:eastAsia="fr-FR"/>
        </w:rPr>
        <w:t xml:space="preserve">) Figaro répond par une attaque plus générale (pronom personnel </w:t>
      </w:r>
      <w:r w:rsidRPr="00B17F1C">
        <w:rPr>
          <w:rFonts w:eastAsia="Times New Roman" w:cs="Arial"/>
          <w:i/>
          <w:color w:val="222222"/>
          <w:lang w:eastAsia="fr-FR"/>
        </w:rPr>
        <w:t>on</w:t>
      </w:r>
      <w:r>
        <w:rPr>
          <w:rFonts w:eastAsia="Times New Roman" w:cs="Arial"/>
          <w:color w:val="222222"/>
          <w:lang w:eastAsia="fr-FR"/>
        </w:rPr>
        <w:t>). Contraste. Volonté de Figaro de se poser une nouvelle fois en moralisateur et de donner une portée universelle à son propos.</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Une réputation détestable ! </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 xml:space="preserve">Et si je vaux mieux qu’elle ? Y </w:t>
      </w:r>
      <w:proofErr w:type="spellStart"/>
      <w:r w:rsidRPr="008F50D3">
        <w:rPr>
          <w:rFonts w:ascii="Arial" w:eastAsia="Times New Roman" w:hAnsi="Arial" w:cs="Arial"/>
          <w:color w:val="222222"/>
          <w:sz w:val="16"/>
          <w:szCs w:val="16"/>
          <w:lang w:eastAsia="fr-FR"/>
        </w:rPr>
        <w:t>a-t-il</w:t>
      </w:r>
      <w:proofErr w:type="spellEnd"/>
      <w:r w:rsidRPr="008F50D3">
        <w:rPr>
          <w:rFonts w:ascii="Arial" w:eastAsia="Times New Roman" w:hAnsi="Arial" w:cs="Arial"/>
          <w:color w:val="222222"/>
          <w:sz w:val="16"/>
          <w:szCs w:val="16"/>
          <w:lang w:eastAsia="fr-FR"/>
        </w:rPr>
        <w:t xml:space="preserve"> beaucoup de seigneurs qui puissent en dire autant ?</w:t>
      </w:r>
    </w:p>
    <w:p w:rsidR="00781B46" w:rsidRPr="00AB39EF" w:rsidRDefault="00781B46" w:rsidP="00781B46">
      <w:pPr>
        <w:jc w:val="both"/>
        <w:rPr>
          <w:rFonts w:eastAsia="Times New Roman" w:cs="Arial"/>
          <w:color w:val="222222"/>
          <w:lang w:eastAsia="fr-FR"/>
        </w:rPr>
      </w:pPr>
      <w:r>
        <w:rPr>
          <w:rFonts w:eastAsia="Times New Roman" w:cs="Arial"/>
          <w:color w:val="222222"/>
          <w:lang w:eastAsia="fr-FR"/>
        </w:rPr>
        <w:t>La réplique du compte est courte et le ton persiflant (phrase nominale exclamative). Mais Figaro ne baisse pas les armes et riposte par deux interrogatives oratoires agressives. Même remarque que précédemment : volonté chez lui de porter un discours universel (</w:t>
      </w:r>
      <w:r w:rsidRPr="00D51085">
        <w:rPr>
          <w:rFonts w:eastAsia="Times New Roman" w:cs="Arial"/>
          <w:i/>
          <w:color w:val="222222"/>
          <w:lang w:eastAsia="fr-FR"/>
        </w:rPr>
        <w:t>beaucoup de seigneurs</w:t>
      </w:r>
      <w:r>
        <w:rPr>
          <w:rFonts w:eastAsia="Times New Roman" w:cs="Arial"/>
          <w:color w:val="222222"/>
          <w:lang w:eastAsia="fr-FR"/>
        </w:rPr>
        <w:t xml:space="preserve"> &gt; générique). Il se pose en représentant du peuple et s’oppose aux seigneurs. Pour lui, ce n’est pas le rang mais les actions qui font la valeur de l’homme. Portée philosophique du propos (</w:t>
      </w:r>
      <w:proofErr w:type="spellStart"/>
      <w:r>
        <w:rPr>
          <w:rFonts w:eastAsia="Times New Roman" w:cs="Arial"/>
          <w:color w:val="222222"/>
          <w:lang w:eastAsia="fr-FR"/>
        </w:rPr>
        <w:t>cf</w:t>
      </w:r>
      <w:proofErr w:type="spellEnd"/>
      <w:r>
        <w:rPr>
          <w:rFonts w:eastAsia="Times New Roman" w:cs="Arial"/>
          <w:color w:val="222222"/>
          <w:lang w:eastAsia="fr-FR"/>
        </w:rPr>
        <w:t xml:space="preserve"> philosophe des Lumières).</w:t>
      </w: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 xml:space="preserve">Cent fois je t’ai vu marcher à la fortune, </w:t>
      </w:r>
      <w:proofErr w:type="gramStart"/>
      <w:r w:rsidRPr="008F50D3">
        <w:rPr>
          <w:rFonts w:ascii="Arial" w:eastAsia="Times New Roman" w:hAnsi="Arial" w:cs="Arial"/>
          <w:color w:val="222222"/>
          <w:sz w:val="16"/>
          <w:szCs w:val="16"/>
          <w:lang w:eastAsia="fr-FR"/>
        </w:rPr>
        <w:t>et jamais</w:t>
      </w:r>
      <w:proofErr w:type="gramEnd"/>
      <w:r w:rsidRPr="008F50D3">
        <w:rPr>
          <w:rFonts w:ascii="Arial" w:eastAsia="Times New Roman" w:hAnsi="Arial" w:cs="Arial"/>
          <w:color w:val="222222"/>
          <w:sz w:val="16"/>
          <w:szCs w:val="16"/>
          <w:lang w:eastAsia="fr-FR"/>
        </w:rPr>
        <w:t xml:space="preserve"> aller droit.</w:t>
      </w:r>
    </w:p>
    <w:p w:rsidR="00781B46" w:rsidRDefault="00781B46" w:rsidP="00781B46">
      <w:pPr>
        <w:jc w:val="both"/>
        <w:rPr>
          <w:rFonts w:eastAsia="Times New Roman" w:cs="Arial"/>
          <w:color w:val="222222"/>
          <w:lang w:eastAsia="fr-FR"/>
        </w:rPr>
      </w:pPr>
      <w:r>
        <w:rPr>
          <w:rFonts w:eastAsia="Times New Roman" w:cs="Arial"/>
          <w:color w:val="222222"/>
          <w:lang w:eastAsia="fr-FR"/>
        </w:rPr>
        <w:t>Depuis la ligne 10, il y a une gradation ascendante des termes empruntés au champ lexical de la tromperie, de la dissimulation (</w:t>
      </w:r>
      <w:r w:rsidRPr="008B6FF3">
        <w:rPr>
          <w:rFonts w:eastAsia="Times New Roman" w:cs="Arial"/>
          <w:i/>
          <w:color w:val="222222"/>
          <w:lang w:eastAsia="fr-FR"/>
        </w:rPr>
        <w:t xml:space="preserve">cette belle association </w:t>
      </w:r>
      <w:r w:rsidRPr="008B6FF3">
        <w:rPr>
          <w:rFonts w:eastAsia="Times New Roman" w:cs="Arial"/>
          <w:color w:val="222222"/>
          <w:lang w:eastAsia="fr-FR"/>
        </w:rPr>
        <w:t>&lt;</w:t>
      </w:r>
      <w:r w:rsidRPr="008B6FF3">
        <w:rPr>
          <w:rFonts w:eastAsia="Times New Roman" w:cs="Arial"/>
          <w:i/>
          <w:color w:val="222222"/>
          <w:lang w:eastAsia="fr-FR"/>
        </w:rPr>
        <w:t xml:space="preserve"> du louche &lt; </w:t>
      </w:r>
      <w:r>
        <w:rPr>
          <w:rFonts w:eastAsia="Times New Roman" w:cs="Arial"/>
          <w:i/>
          <w:color w:val="222222"/>
          <w:lang w:eastAsia="fr-FR"/>
        </w:rPr>
        <w:t>r</w:t>
      </w:r>
      <w:r w:rsidRPr="008B6FF3">
        <w:rPr>
          <w:rFonts w:eastAsia="Times New Roman" w:cs="Arial"/>
          <w:i/>
          <w:color w:val="222222"/>
          <w:lang w:eastAsia="fr-FR"/>
        </w:rPr>
        <w:t>éputation détestable &lt; jamais aller droit</w:t>
      </w:r>
      <w:r>
        <w:rPr>
          <w:rFonts w:eastAsia="Times New Roman" w:cs="Arial"/>
          <w:color w:val="222222"/>
          <w:lang w:eastAsia="fr-FR"/>
        </w:rPr>
        <w:t>) : critique assez convenue. Image traditionnelle du valet fourbe. Comte rempli des préjugés typiques de la classe dirigeante.</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Comment voulez-vous ? La foule est là : chacun veut courir, on se presse, on pousse, on coudoie, on renverse ; arrive qui peut, le reste est écrasé. Aussi c’est fait ; pour moi, j’y renonce.</w:t>
      </w:r>
    </w:p>
    <w:p w:rsidR="00781B46" w:rsidRPr="00BA6405" w:rsidRDefault="00781B46" w:rsidP="00781B46">
      <w:pPr>
        <w:spacing w:before="120" w:after="120"/>
        <w:ind w:firstLine="480"/>
        <w:jc w:val="both"/>
        <w:rPr>
          <w:rFonts w:eastAsia="Times New Roman" w:cs="Arial"/>
          <w:color w:val="222222"/>
          <w:lang w:eastAsia="fr-FR"/>
        </w:rPr>
      </w:pPr>
      <w:r>
        <w:rPr>
          <w:rFonts w:eastAsia="Times New Roman" w:cs="Arial"/>
          <w:color w:val="222222"/>
          <w:lang w:eastAsia="fr-FR"/>
        </w:rPr>
        <w:t xml:space="preserve">Figaro prend à nouveau le dessus sur le comte (notez cette réplique, plus longue que celles de son maître) en justifiant sa prétendue fourberie d’abord avec désinvolture (question oratoire </w:t>
      </w:r>
      <w:r w:rsidRPr="00EC4B1C">
        <w:rPr>
          <w:rFonts w:eastAsia="Times New Roman" w:cs="Arial"/>
          <w:i/>
          <w:color w:val="222222"/>
          <w:lang w:eastAsia="fr-FR"/>
        </w:rPr>
        <w:t>Comment-voulez-vous ?)</w:t>
      </w:r>
      <w:r>
        <w:rPr>
          <w:rFonts w:eastAsia="Times New Roman" w:cs="Arial"/>
          <w:color w:val="222222"/>
          <w:lang w:eastAsia="fr-FR"/>
        </w:rPr>
        <w:t xml:space="preserve"> puis par la description des rapports sociaux dominés par la rivalité. Description dynamique : accumulation de verbes d’action avec gradation ascendante (</w:t>
      </w:r>
      <w:r w:rsidRPr="00EC4B1C">
        <w:rPr>
          <w:rFonts w:eastAsia="Times New Roman" w:cs="Arial"/>
          <w:i/>
          <w:color w:val="222222"/>
          <w:lang w:eastAsia="fr-FR"/>
        </w:rPr>
        <w:t>courir &lt; presse&lt; pousse, coudoie &lt; renverse</w:t>
      </w:r>
      <w:r>
        <w:rPr>
          <w:rFonts w:eastAsia="Times New Roman" w:cs="Arial"/>
          <w:i/>
          <w:color w:val="222222"/>
          <w:lang w:eastAsia="fr-FR"/>
        </w:rPr>
        <w:t xml:space="preserve">) </w:t>
      </w:r>
      <w:r w:rsidRPr="00E2708F">
        <w:rPr>
          <w:rFonts w:eastAsia="Times New Roman" w:cs="Arial"/>
          <w:color w:val="222222"/>
          <w:lang w:eastAsia="fr-FR"/>
        </w:rPr>
        <w:t>+ allitérations</w:t>
      </w:r>
      <w:r>
        <w:rPr>
          <w:rFonts w:eastAsia="Times New Roman" w:cs="Arial"/>
          <w:color w:val="222222"/>
          <w:lang w:eastAsia="fr-FR"/>
        </w:rPr>
        <w:t xml:space="preserve"> (</w:t>
      </w:r>
      <w:r w:rsidRPr="009C0945">
        <w:rPr>
          <w:rFonts w:eastAsia="Times New Roman" w:cs="Arial"/>
          <w:i/>
          <w:color w:val="222222"/>
          <w:u w:val="single"/>
          <w:lang w:eastAsia="fr-FR"/>
        </w:rPr>
        <w:t>c</w:t>
      </w:r>
      <w:r w:rsidRPr="009C0945">
        <w:rPr>
          <w:rFonts w:eastAsia="Times New Roman" w:cs="Arial"/>
          <w:i/>
          <w:color w:val="222222"/>
          <w:lang w:eastAsia="fr-FR"/>
        </w:rPr>
        <w:t>ourir/</w:t>
      </w:r>
      <w:r w:rsidRPr="009C0945">
        <w:rPr>
          <w:rFonts w:eastAsia="Times New Roman" w:cs="Arial"/>
          <w:i/>
          <w:color w:val="222222"/>
          <w:u w:val="single"/>
          <w:lang w:eastAsia="fr-FR"/>
        </w:rPr>
        <w:t>c</w:t>
      </w:r>
      <w:r w:rsidRPr="009C0945">
        <w:rPr>
          <w:rFonts w:eastAsia="Times New Roman" w:cs="Arial"/>
          <w:i/>
          <w:color w:val="222222"/>
          <w:lang w:eastAsia="fr-FR"/>
        </w:rPr>
        <w:t xml:space="preserve">oudoie ; </w:t>
      </w:r>
      <w:r w:rsidRPr="009C0945">
        <w:rPr>
          <w:rFonts w:eastAsia="Times New Roman" w:cs="Arial"/>
          <w:i/>
          <w:color w:val="222222"/>
          <w:u w:val="single"/>
          <w:lang w:eastAsia="fr-FR"/>
        </w:rPr>
        <w:t>p</w:t>
      </w:r>
      <w:r w:rsidRPr="009C0945">
        <w:rPr>
          <w:rFonts w:eastAsia="Times New Roman" w:cs="Arial"/>
          <w:i/>
          <w:color w:val="222222"/>
          <w:lang w:eastAsia="fr-FR"/>
        </w:rPr>
        <w:t>resse/</w:t>
      </w:r>
      <w:r w:rsidRPr="009C0945">
        <w:rPr>
          <w:rFonts w:eastAsia="Times New Roman" w:cs="Arial"/>
          <w:i/>
          <w:color w:val="222222"/>
          <w:u w:val="single"/>
          <w:lang w:eastAsia="fr-FR"/>
        </w:rPr>
        <w:t>p</w:t>
      </w:r>
      <w:r w:rsidRPr="009C0945">
        <w:rPr>
          <w:rFonts w:eastAsia="Times New Roman" w:cs="Arial"/>
          <w:i/>
          <w:color w:val="222222"/>
          <w:lang w:eastAsia="fr-FR"/>
        </w:rPr>
        <w:t>ousse ; cou</w:t>
      </w:r>
      <w:r w:rsidRPr="009C0945">
        <w:rPr>
          <w:rFonts w:eastAsia="Times New Roman" w:cs="Arial"/>
          <w:i/>
          <w:color w:val="222222"/>
          <w:u w:val="single"/>
          <w:lang w:eastAsia="fr-FR"/>
        </w:rPr>
        <w:t>r</w:t>
      </w:r>
      <w:r w:rsidRPr="009C0945">
        <w:rPr>
          <w:rFonts w:eastAsia="Times New Roman" w:cs="Arial"/>
          <w:i/>
          <w:color w:val="222222"/>
          <w:lang w:eastAsia="fr-FR"/>
        </w:rPr>
        <w:t>i</w:t>
      </w:r>
      <w:r w:rsidRPr="009C0945">
        <w:rPr>
          <w:rFonts w:eastAsia="Times New Roman" w:cs="Arial"/>
          <w:i/>
          <w:color w:val="222222"/>
          <w:u w:val="single"/>
          <w:lang w:eastAsia="fr-FR"/>
        </w:rPr>
        <w:t>r</w:t>
      </w:r>
      <w:r w:rsidRPr="009C0945">
        <w:rPr>
          <w:rFonts w:eastAsia="Times New Roman" w:cs="Arial"/>
          <w:i/>
          <w:color w:val="222222"/>
          <w:lang w:eastAsia="fr-FR"/>
        </w:rPr>
        <w:t>/p</w:t>
      </w:r>
      <w:r w:rsidRPr="009C0945">
        <w:rPr>
          <w:rFonts w:eastAsia="Times New Roman" w:cs="Arial"/>
          <w:i/>
          <w:color w:val="222222"/>
          <w:u w:val="single"/>
          <w:lang w:eastAsia="fr-FR"/>
        </w:rPr>
        <w:t>r</w:t>
      </w:r>
      <w:r w:rsidRPr="009C0945">
        <w:rPr>
          <w:rFonts w:eastAsia="Times New Roman" w:cs="Arial"/>
          <w:i/>
          <w:color w:val="222222"/>
          <w:lang w:eastAsia="fr-FR"/>
        </w:rPr>
        <w:t>esse/</w:t>
      </w:r>
      <w:r w:rsidRPr="009C0945">
        <w:rPr>
          <w:rFonts w:eastAsia="Times New Roman" w:cs="Arial"/>
          <w:i/>
          <w:color w:val="222222"/>
          <w:u w:val="single"/>
          <w:lang w:eastAsia="fr-FR"/>
        </w:rPr>
        <w:t>r</w:t>
      </w:r>
      <w:r w:rsidRPr="009C0945">
        <w:rPr>
          <w:rFonts w:eastAsia="Times New Roman" w:cs="Arial"/>
          <w:i/>
          <w:color w:val="222222"/>
          <w:lang w:eastAsia="fr-FR"/>
        </w:rPr>
        <w:t>enve</w:t>
      </w:r>
      <w:r w:rsidRPr="009C0945">
        <w:rPr>
          <w:rFonts w:eastAsia="Times New Roman" w:cs="Arial"/>
          <w:i/>
          <w:color w:val="222222"/>
          <w:u w:val="single"/>
          <w:lang w:eastAsia="fr-FR"/>
        </w:rPr>
        <w:t>r</w:t>
      </w:r>
      <w:r w:rsidRPr="009C0945">
        <w:rPr>
          <w:rFonts w:eastAsia="Times New Roman" w:cs="Arial"/>
          <w:i/>
          <w:color w:val="222222"/>
          <w:lang w:eastAsia="fr-FR"/>
        </w:rPr>
        <w:t xml:space="preserve">se): </w:t>
      </w:r>
      <w:r>
        <w:rPr>
          <w:rFonts w:eastAsia="Times New Roman" w:cs="Arial"/>
          <w:color w:val="222222"/>
          <w:lang w:eastAsia="fr-FR"/>
        </w:rPr>
        <w:t>Figaro met sur le même pied d’égalité le peuple et les autres hommes (les nobles notamment) par l’emploi à nouveau de termes génériques (</w:t>
      </w:r>
      <w:r w:rsidRPr="00CC1F26">
        <w:rPr>
          <w:rFonts w:eastAsia="Times New Roman" w:cs="Arial"/>
          <w:i/>
          <w:color w:val="222222"/>
          <w:lang w:eastAsia="fr-FR"/>
        </w:rPr>
        <w:t xml:space="preserve">la foule </w:t>
      </w:r>
      <w:r>
        <w:rPr>
          <w:rFonts w:eastAsia="Times New Roman" w:cs="Arial"/>
          <w:color w:val="222222"/>
          <w:lang w:eastAsia="fr-FR"/>
        </w:rPr>
        <w:t xml:space="preserve">+ pronom personnel indéfini </w:t>
      </w:r>
      <w:r w:rsidRPr="00CC1F26">
        <w:rPr>
          <w:rFonts w:eastAsia="Times New Roman" w:cs="Arial"/>
          <w:i/>
          <w:color w:val="222222"/>
          <w:lang w:eastAsia="fr-FR"/>
        </w:rPr>
        <w:t>on</w:t>
      </w:r>
      <w:r>
        <w:rPr>
          <w:rFonts w:eastAsia="Times New Roman" w:cs="Arial"/>
          <w:color w:val="222222"/>
          <w:lang w:eastAsia="fr-FR"/>
        </w:rPr>
        <w:t>). Portrait sans concession d’une humanité quelque peu réifiée, dominée par une logique pragmatique et amorale (sorte de loi de la jungle) à laquelle personne n’échappe, même pas les nobles. Implicitement, nécessité pour les plus petits de faire preuve d’habileté pour échapper à un sort funeste (</w:t>
      </w:r>
      <w:r w:rsidRPr="006550C7">
        <w:rPr>
          <w:rFonts w:eastAsia="Times New Roman" w:cs="Arial"/>
          <w:i/>
          <w:color w:val="222222"/>
          <w:lang w:eastAsia="fr-FR"/>
        </w:rPr>
        <w:t>le reste est écrasé</w:t>
      </w:r>
      <w:r>
        <w:rPr>
          <w:rFonts w:eastAsia="Times New Roman" w:cs="Arial"/>
          <w:color w:val="222222"/>
          <w:lang w:eastAsia="fr-FR"/>
        </w:rPr>
        <w:t xml:space="preserve">). Justification de la fourberie : c’est une question de survie pour le </w:t>
      </w:r>
      <w:r>
        <w:rPr>
          <w:rFonts w:eastAsia="Times New Roman" w:cs="Arial"/>
          <w:color w:val="222222"/>
          <w:lang w:eastAsia="fr-FR"/>
        </w:rPr>
        <w:lastRenderedPageBreak/>
        <w:t xml:space="preserve">peuple ! Dernière phrase qui sert de bilan particulièrement flatteur pour Figaro : </w:t>
      </w:r>
      <w:r w:rsidRPr="00BA6405">
        <w:rPr>
          <w:rFonts w:eastAsia="Times New Roman" w:cs="Arial"/>
          <w:i/>
          <w:color w:val="222222"/>
          <w:lang w:eastAsia="fr-FR"/>
        </w:rPr>
        <w:t>Aussi c’est fait ; pour moi, j’y renonce</w:t>
      </w:r>
      <w:r>
        <w:rPr>
          <w:rFonts w:eastAsia="Times New Roman" w:cs="Arial"/>
          <w:color w:val="222222"/>
          <w:lang w:eastAsia="fr-FR"/>
        </w:rPr>
        <w:t>. Avec beaucoup de sagesse, Figaro s’extrait du jeu social en adoptant une attitude de sage quasi stoïcien, qui contraste de manière comique avec sa légèreté de ton (deux indépendantes juxtaposées très brèves).</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À la fortune ? </w:t>
      </w:r>
      <w:r w:rsidRPr="008F50D3">
        <w:rPr>
          <w:rFonts w:ascii="Arial" w:eastAsia="Times New Roman" w:hAnsi="Arial" w:cs="Arial"/>
          <w:i/>
          <w:iCs/>
          <w:color w:val="222222"/>
          <w:sz w:val="16"/>
          <w:szCs w:val="16"/>
          <w:lang w:eastAsia="fr-FR"/>
        </w:rPr>
        <w:t>(À part.)</w:t>
      </w:r>
      <w:r w:rsidRPr="008F50D3">
        <w:rPr>
          <w:rFonts w:ascii="Arial" w:eastAsia="Times New Roman" w:hAnsi="Arial" w:cs="Arial"/>
          <w:color w:val="222222"/>
          <w:sz w:val="16"/>
          <w:szCs w:val="16"/>
          <w:lang w:eastAsia="fr-FR"/>
        </w:rPr>
        <w:t> Voici du neuf.</w:t>
      </w:r>
    </w:p>
    <w:p w:rsidR="00781B46" w:rsidRDefault="00781B46" w:rsidP="00781B46">
      <w:pPr>
        <w:pStyle w:val="Sansinterligne"/>
        <w:rPr>
          <w:lang w:eastAsia="fr-FR"/>
        </w:rPr>
      </w:pPr>
      <w:r w:rsidRPr="009673BD">
        <w:rPr>
          <w:lang w:eastAsia="fr-FR"/>
        </w:rPr>
        <w:t>Surprise du Comte marquée par</w:t>
      </w:r>
      <w:r>
        <w:rPr>
          <w:lang w:eastAsia="fr-FR"/>
        </w:rPr>
        <w:t xml:space="preserve"> l’interrogation. Ambiguïté de cette remarque : est-il surpris parce qu’il n’envisage pas qu’un valet puisse renoncer à l’argent ou à la promotion (préjugé méprisant du maître) ou parce que lui-même ne serait pas capable d’y renoncer (par manque de sagesse) ?</w:t>
      </w:r>
    </w:p>
    <w:p w:rsidR="00781B46" w:rsidRDefault="00781B46" w:rsidP="00781B46">
      <w:pPr>
        <w:pStyle w:val="Sansinterligne"/>
        <w:rPr>
          <w:lang w:eastAsia="fr-FR"/>
        </w:rPr>
      </w:pPr>
      <w:r>
        <w:rPr>
          <w:lang w:eastAsia="fr-FR"/>
        </w:rPr>
        <w:t>Aparté comique (</w:t>
      </w:r>
      <w:r w:rsidRPr="008A74B7">
        <w:rPr>
          <w:i/>
          <w:lang w:eastAsia="fr-FR"/>
        </w:rPr>
        <w:t>Voici du neuf</w:t>
      </w:r>
      <w:r>
        <w:rPr>
          <w:lang w:eastAsia="fr-FR"/>
        </w:rPr>
        <w:t xml:space="preserve">). </w:t>
      </w:r>
    </w:p>
    <w:p w:rsidR="00781B46" w:rsidRDefault="00781B46" w:rsidP="00781B46">
      <w:pPr>
        <w:pStyle w:val="Sansinterligne"/>
        <w:rPr>
          <w:lang w:eastAsia="fr-FR"/>
        </w:rPr>
      </w:pPr>
    </w:p>
    <w:p w:rsidR="00781B46" w:rsidRPr="00F064F4" w:rsidRDefault="00781B46" w:rsidP="00781B46">
      <w:pPr>
        <w:pStyle w:val="Sansinterligne"/>
        <w:rPr>
          <w:lang w:eastAsia="fr-FR"/>
        </w:rPr>
      </w:pPr>
    </w:p>
    <w:p w:rsidR="00781B46" w:rsidRPr="00B611AB" w:rsidRDefault="00781B46" w:rsidP="00781B46">
      <w:pPr>
        <w:pStyle w:val="Paragraphedeliste"/>
        <w:numPr>
          <w:ilvl w:val="0"/>
          <w:numId w:val="1"/>
        </w:numPr>
        <w:rPr>
          <w:b/>
          <w:u w:val="single"/>
        </w:rPr>
      </w:pPr>
      <w:r w:rsidRPr="00B611AB">
        <w:rPr>
          <w:b/>
          <w:u w:val="single"/>
        </w:rPr>
        <w:t>La révolte du valet, l.24 à 32</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i/>
          <w:iCs/>
          <w:color w:val="222222"/>
          <w:sz w:val="16"/>
          <w:szCs w:val="16"/>
          <w:lang w:eastAsia="fr-FR"/>
        </w:rPr>
        <w:t>(À part.)</w:t>
      </w:r>
      <w:r w:rsidRPr="008F50D3">
        <w:rPr>
          <w:rFonts w:ascii="Arial" w:eastAsia="Times New Roman" w:hAnsi="Arial" w:cs="Arial"/>
          <w:color w:val="222222"/>
          <w:sz w:val="16"/>
          <w:szCs w:val="16"/>
          <w:lang w:eastAsia="fr-FR"/>
        </w:rPr>
        <w:t> À mon tour maintenant. </w:t>
      </w:r>
      <w:r w:rsidRPr="008F50D3">
        <w:rPr>
          <w:rFonts w:ascii="Arial" w:eastAsia="Times New Roman" w:hAnsi="Arial" w:cs="Arial"/>
          <w:i/>
          <w:iCs/>
          <w:color w:val="222222"/>
          <w:sz w:val="16"/>
          <w:szCs w:val="16"/>
          <w:lang w:eastAsia="fr-FR"/>
        </w:rPr>
        <w:t>(Haut.)</w:t>
      </w:r>
      <w:r w:rsidRPr="008F50D3">
        <w:rPr>
          <w:rFonts w:ascii="Arial" w:eastAsia="Times New Roman" w:hAnsi="Arial" w:cs="Arial"/>
          <w:color w:val="222222"/>
          <w:sz w:val="16"/>
          <w:szCs w:val="16"/>
          <w:lang w:eastAsia="fr-FR"/>
        </w:rPr>
        <w:t xml:space="preserve"> Votre Excellence m’a gratifié de la conciergerie du château ; c’est un fort joli sort : à la vérité, je ne serai pas le courrier étrenné des nouvelles intéressantes ; mais, en revanche, heureux avec ma femme au fond </w:t>
      </w:r>
      <w:proofErr w:type="spellStart"/>
      <w:r>
        <w:rPr>
          <w:rFonts w:ascii="Arial" w:eastAsia="Times New Roman" w:hAnsi="Arial" w:cs="Arial"/>
          <w:color w:val="222222"/>
          <w:sz w:val="16"/>
          <w:szCs w:val="16"/>
          <w:lang w:eastAsia="fr-FR"/>
        </w:rPr>
        <w:t>une</w:t>
      </w:r>
      <w:r w:rsidRPr="008F50D3">
        <w:rPr>
          <w:rFonts w:ascii="Arial" w:eastAsia="Times New Roman" w:hAnsi="Arial" w:cs="Arial"/>
          <w:color w:val="222222"/>
          <w:sz w:val="16"/>
          <w:szCs w:val="16"/>
          <w:lang w:eastAsia="fr-FR"/>
        </w:rPr>
        <w:t>de</w:t>
      </w:r>
      <w:proofErr w:type="spellEnd"/>
      <w:r w:rsidRPr="008F50D3">
        <w:rPr>
          <w:rFonts w:ascii="Arial" w:eastAsia="Times New Roman" w:hAnsi="Arial" w:cs="Arial"/>
          <w:color w:val="222222"/>
          <w:sz w:val="16"/>
          <w:szCs w:val="16"/>
          <w:lang w:eastAsia="fr-FR"/>
        </w:rPr>
        <w:t xml:space="preserve"> l’Andalousie…</w:t>
      </w:r>
    </w:p>
    <w:p w:rsidR="00781B46" w:rsidRPr="001D696F" w:rsidRDefault="00781B46" w:rsidP="00781B46">
      <w:pPr>
        <w:jc w:val="both"/>
        <w:rPr>
          <w:rFonts w:eastAsia="Times New Roman" w:cs="Arial"/>
          <w:color w:val="222222"/>
          <w:lang w:eastAsia="fr-FR"/>
        </w:rPr>
      </w:pPr>
      <w:r>
        <w:rPr>
          <w:rFonts w:eastAsia="Times New Roman" w:cs="Arial"/>
          <w:color w:val="222222"/>
          <w:lang w:eastAsia="fr-FR"/>
        </w:rPr>
        <w:t>Aparté qui marque le début d’une nouvelle stratégie de Figaro : jusqu’à présent il était sur la défensive et va adopter maintenant une attitude agressive. Il défend son choix et sa morale personnelle : il refuse la quête vaine de la gloire et de l’ambition pour mieux atteindre un bonheur personnel (</w:t>
      </w:r>
      <w:r w:rsidRPr="009A6A5C">
        <w:rPr>
          <w:rFonts w:eastAsia="Times New Roman" w:cs="Arial"/>
          <w:i/>
          <w:color w:val="222222"/>
          <w:lang w:eastAsia="fr-FR"/>
        </w:rPr>
        <w:t>heureux avec ma femme au fond de l’Andalousie</w:t>
      </w:r>
      <w:r>
        <w:rPr>
          <w:rFonts w:eastAsia="Times New Roman" w:cs="Arial"/>
          <w:color w:val="222222"/>
          <w:lang w:eastAsia="fr-FR"/>
        </w:rPr>
        <w:t xml:space="preserve">). Choix original pour un valet : conception bourgeoise du bonheur + sorte de sagesse. Volonté d’argumenter de manière rigoureuse (présence de nombreux connecteurs logiques : </w:t>
      </w:r>
      <w:r w:rsidRPr="007830A9">
        <w:rPr>
          <w:rFonts w:eastAsia="Times New Roman" w:cs="Arial"/>
          <w:i/>
          <w:color w:val="222222"/>
          <w:lang w:eastAsia="fr-FR"/>
        </w:rPr>
        <w:t>à la vérité ; mais, en revanche)</w:t>
      </w:r>
      <w:r>
        <w:rPr>
          <w:rFonts w:eastAsia="Times New Roman" w:cs="Arial"/>
          <w:i/>
          <w:color w:val="222222"/>
          <w:lang w:eastAsia="fr-FR"/>
        </w:rPr>
        <w:t>.</w:t>
      </w: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Qui t’empêcherait de l’emmener à Londres ?</w:t>
      </w:r>
    </w:p>
    <w:p w:rsidR="00781B46" w:rsidRDefault="00781B46" w:rsidP="00781B46">
      <w:pPr>
        <w:jc w:val="both"/>
        <w:rPr>
          <w:rFonts w:eastAsia="Times New Roman" w:cs="Arial"/>
          <w:color w:val="222222"/>
          <w:lang w:eastAsia="fr-FR"/>
        </w:rPr>
      </w:pPr>
      <w:r>
        <w:rPr>
          <w:rFonts w:eastAsia="Times New Roman" w:cs="Arial"/>
          <w:color w:val="222222"/>
          <w:lang w:eastAsia="fr-FR"/>
        </w:rPr>
        <w:t>Question oratoire du Comte qui avance masqué. Il essaie de contrer les arguments de Figaro mais sa parade est vaine (réplique courte et dénuée d’arguments).</w:t>
      </w:r>
    </w:p>
    <w:p w:rsidR="00781B46" w:rsidRPr="00E7593A" w:rsidRDefault="00781B46" w:rsidP="00781B46">
      <w:pPr>
        <w:jc w:val="both"/>
        <w:rPr>
          <w:rFonts w:eastAsia="Times New Roman" w:cs="Arial"/>
          <w:color w:val="222222"/>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Il faudrait la quitter si souvent, que j’aurais bientôt du mariage par-dessus la tête.</w:t>
      </w:r>
    </w:p>
    <w:p w:rsidR="00781B46" w:rsidRPr="00E7593A" w:rsidRDefault="00781B46" w:rsidP="00781B46">
      <w:pPr>
        <w:spacing w:before="120" w:after="120"/>
        <w:ind w:firstLine="480"/>
        <w:jc w:val="both"/>
        <w:rPr>
          <w:rFonts w:eastAsia="Times New Roman" w:cs="Arial"/>
          <w:color w:val="222222"/>
          <w:lang w:eastAsia="fr-FR"/>
        </w:rPr>
      </w:pPr>
      <w:r>
        <w:rPr>
          <w:rFonts w:eastAsia="Times New Roman" w:cs="Arial"/>
          <w:color w:val="222222"/>
          <w:lang w:eastAsia="fr-FR"/>
        </w:rPr>
        <w:t>Argument pertinent de Figaro qui propose ici sa propre vision du couple (l’éloignement répété nuit à l’harmonie des amoureux). Implicitement, Figaro critique sournoisement son maître qui est libertin ; il pique le Comte sur sa propre négligence.</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Avec du caractère et de l’esprit, tu pourrais un jour t’avancer dans les bureaux.</w:t>
      </w:r>
    </w:p>
    <w:p w:rsidR="00781B46" w:rsidRDefault="00781B46" w:rsidP="00781B46">
      <w:pPr>
        <w:jc w:val="both"/>
        <w:rPr>
          <w:rFonts w:eastAsia="Times New Roman" w:cs="Arial"/>
          <w:color w:val="222222"/>
          <w:lang w:eastAsia="fr-FR"/>
        </w:rPr>
      </w:pPr>
      <w:r>
        <w:rPr>
          <w:rFonts w:eastAsia="Times New Roman" w:cs="Arial"/>
          <w:color w:val="222222"/>
          <w:lang w:eastAsia="fr-FR"/>
        </w:rPr>
        <w:t>Le Comte, embarrassé, change alors une nouvelle fois de stratégie de manière abrupte. Après avoir critiqué son valet, il se met ici à le flatter et, s’appuyant sur son ambition, lui fait miroiter une carrière politique. Notez cependant que le Comte, toujours rempli de préjugés, n’envisage qu’une carrière modeste (</w:t>
      </w:r>
      <w:r w:rsidRPr="006B32C4">
        <w:rPr>
          <w:rFonts w:eastAsia="Times New Roman" w:cs="Arial"/>
          <w:i/>
          <w:color w:val="222222"/>
          <w:lang w:eastAsia="fr-FR"/>
        </w:rPr>
        <w:t>dans les bureaux</w:t>
      </w:r>
      <w:r>
        <w:rPr>
          <w:rFonts w:eastAsia="Times New Roman" w:cs="Arial"/>
          <w:color w:val="222222"/>
          <w:lang w:eastAsia="fr-FR"/>
        </w:rPr>
        <w:t>), à la hauteur de son valet. Mépris de classe.</w:t>
      </w:r>
    </w:p>
    <w:p w:rsidR="00781B46" w:rsidRPr="006B32C4" w:rsidRDefault="00781B46" w:rsidP="00781B46">
      <w:pPr>
        <w:jc w:val="both"/>
        <w:rPr>
          <w:rFonts w:eastAsia="Times New Roman" w:cs="Arial"/>
          <w:color w:val="222222"/>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De l’esprit pour s’avancer ? Monseigneur se rit du mien. Médiocre et rampant, et l’on arrive à tout.</w:t>
      </w:r>
    </w:p>
    <w:p w:rsidR="00781B46" w:rsidRPr="00473D9B" w:rsidRDefault="00781B46" w:rsidP="00781B46">
      <w:pPr>
        <w:jc w:val="both"/>
        <w:rPr>
          <w:rFonts w:eastAsia="Times New Roman" w:cs="Arial"/>
          <w:color w:val="222222"/>
          <w:lang w:eastAsia="fr-FR"/>
        </w:rPr>
      </w:pPr>
      <w:r w:rsidRPr="00473D9B">
        <w:rPr>
          <w:rFonts w:eastAsia="Times New Roman" w:cs="Arial"/>
          <w:color w:val="222222"/>
          <w:lang w:eastAsia="fr-FR"/>
        </w:rPr>
        <w:t xml:space="preserve">Réponse </w:t>
      </w:r>
      <w:r>
        <w:rPr>
          <w:rFonts w:eastAsia="Times New Roman" w:cs="Arial"/>
          <w:color w:val="222222"/>
          <w:lang w:eastAsia="fr-FR"/>
        </w:rPr>
        <w:t xml:space="preserve">armée de Figaro (question oratoire ironique et agressive) qui contre-attaque de manière très habile la remarque du Comte : Figaro aurait pu se dévaloriser en alléguant son incapacité à faire carrière </w:t>
      </w:r>
      <w:proofErr w:type="spellStart"/>
      <w:r>
        <w:rPr>
          <w:rFonts w:eastAsia="Times New Roman" w:cs="Arial"/>
          <w:color w:val="222222"/>
          <w:lang w:eastAsia="fr-FR"/>
        </w:rPr>
        <w:t>ds</w:t>
      </w:r>
      <w:proofErr w:type="spellEnd"/>
      <w:r>
        <w:rPr>
          <w:rFonts w:eastAsia="Times New Roman" w:cs="Arial"/>
          <w:color w:val="222222"/>
          <w:lang w:eastAsia="fr-FR"/>
        </w:rPr>
        <w:t xml:space="preserve"> la politique mais il opte pour une seconde voie : dévaloriser la politique elle-même, en la jugeant indigne de lui. </w:t>
      </w:r>
      <w:r w:rsidRPr="00E81F3C">
        <w:rPr>
          <w:rFonts w:eastAsia="Times New Roman" w:cs="Arial"/>
          <w:i/>
          <w:color w:val="222222"/>
          <w:lang w:eastAsia="fr-FR"/>
        </w:rPr>
        <w:t>Monseigneur se rit du mien</w:t>
      </w:r>
      <w:r>
        <w:rPr>
          <w:rFonts w:eastAsia="Times New Roman" w:cs="Arial"/>
          <w:color w:val="222222"/>
          <w:lang w:eastAsia="fr-FR"/>
        </w:rPr>
        <w:t> : Expression qui montre l’absurdité de l’argument du Comte. Dernière phrase de la réplique (</w:t>
      </w:r>
      <w:r w:rsidRPr="002A2C81">
        <w:rPr>
          <w:rFonts w:eastAsia="Times New Roman" w:cs="Arial"/>
          <w:i/>
          <w:color w:val="222222"/>
          <w:lang w:eastAsia="fr-FR"/>
        </w:rPr>
        <w:t>Médiocre et rampant, et l’on arrive à tout</w:t>
      </w:r>
      <w:r>
        <w:rPr>
          <w:rFonts w:eastAsia="Times New Roman" w:cs="Arial"/>
          <w:color w:val="222222"/>
          <w:lang w:eastAsia="fr-FR"/>
        </w:rPr>
        <w:t xml:space="preserve">) qui sonne encore comme une maxime : paradoxe provocateur &gt; ce n’est pas l’intelligence qui mène à la réussite mais la platitude et la flatterie. Satire généralisée : Figaro critique non pas son maître mais la noblesse en général. Notez l’habileté rhétorique de </w:t>
      </w:r>
      <w:r>
        <w:rPr>
          <w:rFonts w:eastAsia="Times New Roman" w:cs="Arial"/>
          <w:color w:val="222222"/>
          <w:lang w:eastAsia="fr-FR"/>
        </w:rPr>
        <w:lastRenderedPageBreak/>
        <w:t xml:space="preserve">Figaro qui répond en utilisant un chiasme (le Comte : </w:t>
      </w:r>
      <w:r w:rsidRPr="00CE0EEB">
        <w:rPr>
          <w:rFonts w:eastAsia="Times New Roman" w:cs="Arial"/>
          <w:i/>
          <w:color w:val="222222"/>
          <w:lang w:eastAsia="fr-FR"/>
        </w:rPr>
        <w:t>du caractère et de l’esprit</w:t>
      </w:r>
      <w:r>
        <w:rPr>
          <w:rFonts w:eastAsia="Times New Roman" w:cs="Arial"/>
          <w:color w:val="222222"/>
          <w:lang w:eastAsia="fr-FR"/>
        </w:rPr>
        <w:t xml:space="preserve">/Figaro : </w:t>
      </w:r>
      <w:r w:rsidRPr="00CE0EEB">
        <w:rPr>
          <w:rFonts w:eastAsia="Times New Roman" w:cs="Arial"/>
          <w:i/>
          <w:color w:val="222222"/>
          <w:lang w:eastAsia="fr-FR"/>
        </w:rPr>
        <w:t>médiocre et rampant</w:t>
      </w:r>
      <w:r>
        <w:rPr>
          <w:rFonts w:eastAsia="Times New Roman" w:cs="Arial"/>
          <w:color w:val="222222"/>
          <w:lang w:eastAsia="fr-FR"/>
        </w:rPr>
        <w:t>). Figaro maîtrise l’art oratoire &gt; supériorité intellectuelle du valet sur le maître.</w:t>
      </w: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…Il ne faudrait qu’étudier un peu sous moi la politique.</w:t>
      </w:r>
    </w:p>
    <w:p w:rsidR="00781B46" w:rsidRDefault="00781B46" w:rsidP="00781B46">
      <w:pPr>
        <w:jc w:val="both"/>
        <w:rPr>
          <w:rFonts w:eastAsia="Times New Roman" w:cs="Arial"/>
          <w:color w:val="222222"/>
          <w:lang w:eastAsia="fr-FR"/>
        </w:rPr>
      </w:pPr>
      <w:r>
        <w:rPr>
          <w:rFonts w:eastAsia="Times New Roman" w:cs="Arial"/>
          <w:color w:val="222222"/>
          <w:lang w:eastAsia="fr-FR"/>
        </w:rPr>
        <w:t>Temps d’arrêt du Comte (matérialisé par les points de suspension), certainement déstabilisé encore par l’insolence de son valet. Il affiche pourtant sa supériorité (</w:t>
      </w:r>
      <w:r w:rsidRPr="00417F39">
        <w:rPr>
          <w:rFonts w:eastAsia="Times New Roman" w:cs="Arial"/>
          <w:i/>
          <w:color w:val="222222"/>
          <w:lang w:eastAsia="fr-FR"/>
        </w:rPr>
        <w:t>sous moi</w:t>
      </w:r>
      <w:r>
        <w:rPr>
          <w:rFonts w:eastAsia="Times New Roman" w:cs="Arial"/>
          <w:color w:val="222222"/>
          <w:lang w:eastAsia="fr-FR"/>
        </w:rPr>
        <w:t>). Comique de situation puisque le maître se pose ici en modèle alors que depuis le début il n’est qu’un piètre représentant de la noblesse.</w:t>
      </w:r>
    </w:p>
    <w:p w:rsidR="00781B46" w:rsidRPr="004E55BE" w:rsidRDefault="00781B46" w:rsidP="00781B46">
      <w:pPr>
        <w:jc w:val="both"/>
        <w:rPr>
          <w:rFonts w:eastAsia="Times New Roman" w:cs="Arial"/>
          <w:color w:val="222222"/>
          <w:lang w:eastAsia="fr-FR"/>
        </w:rPr>
      </w:pPr>
      <w:r>
        <w:rPr>
          <w:rFonts w:ascii="Arial" w:eastAsia="Times New Roman" w:hAnsi="Arial" w:cs="Arial"/>
          <w:b/>
          <w:bCs/>
          <w:color w:val="222222"/>
          <w:sz w:val="16"/>
          <w:szCs w:val="16"/>
          <w:lang w:eastAsia="fr-FR"/>
        </w:rPr>
        <w:t xml:space="preserve">                                                                                             </w:t>
      </w: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Je la sais.</w:t>
      </w:r>
    </w:p>
    <w:p w:rsidR="00781B46" w:rsidRPr="008F50D3" w:rsidRDefault="00781B46" w:rsidP="00781B46">
      <w:pPr>
        <w:jc w:val="both"/>
        <w:rPr>
          <w:rFonts w:ascii="Arial" w:eastAsia="Times New Roman" w:hAnsi="Arial" w:cs="Arial"/>
          <w:color w:val="222222"/>
          <w:sz w:val="16"/>
          <w:szCs w:val="16"/>
          <w:lang w:eastAsia="fr-FR"/>
        </w:rPr>
      </w:pP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Le Comte.</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Comme l’anglais : le fond de la langue !</w:t>
      </w:r>
    </w:p>
    <w:p w:rsidR="00781B46" w:rsidRDefault="00781B46" w:rsidP="00781B46">
      <w:pPr>
        <w:jc w:val="both"/>
        <w:rPr>
          <w:rFonts w:ascii="Arial" w:eastAsia="Times New Roman" w:hAnsi="Arial" w:cs="Arial"/>
          <w:color w:val="222222"/>
          <w:sz w:val="16"/>
          <w:szCs w:val="16"/>
          <w:lang w:eastAsia="fr-FR"/>
        </w:rPr>
      </w:pPr>
    </w:p>
    <w:p w:rsidR="00781B46" w:rsidRPr="006D0CBD" w:rsidRDefault="00781B46" w:rsidP="00781B46">
      <w:pPr>
        <w:jc w:val="both"/>
        <w:rPr>
          <w:rFonts w:eastAsia="Times New Roman" w:cs="Arial"/>
          <w:color w:val="222222"/>
          <w:lang w:eastAsia="fr-FR"/>
        </w:rPr>
      </w:pPr>
      <w:r>
        <w:rPr>
          <w:rFonts w:eastAsia="Times New Roman" w:cs="Arial"/>
          <w:color w:val="222222"/>
          <w:lang w:eastAsia="fr-FR"/>
        </w:rPr>
        <w:t>Figaro continue de défier son maître en affirmant fièrement et catégoriquement sa connaissance propre (</w:t>
      </w:r>
      <w:r w:rsidRPr="00455793">
        <w:rPr>
          <w:rFonts w:eastAsia="Times New Roman" w:cs="Arial"/>
          <w:i/>
          <w:color w:val="222222"/>
          <w:lang w:eastAsia="fr-FR"/>
        </w:rPr>
        <w:t>Je la sais</w:t>
      </w:r>
      <w:r>
        <w:rPr>
          <w:rFonts w:eastAsia="Times New Roman" w:cs="Arial"/>
          <w:color w:val="222222"/>
          <w:lang w:eastAsia="fr-FR"/>
        </w:rPr>
        <w:t>), ce à quoi le Comte répond avec ironie, en remettant en cause le savoir de son valet et en le dénigrant (raillerie qui fait référence à l’extrait précédent de la scène, tirade du « </w:t>
      </w:r>
      <w:proofErr w:type="spellStart"/>
      <w:r>
        <w:rPr>
          <w:rFonts w:eastAsia="Times New Roman" w:cs="Arial"/>
          <w:color w:val="222222"/>
          <w:lang w:eastAsia="fr-FR"/>
        </w:rPr>
        <w:t>God</w:t>
      </w:r>
      <w:proofErr w:type="spellEnd"/>
      <w:r>
        <w:rPr>
          <w:rFonts w:eastAsia="Times New Roman" w:cs="Arial"/>
          <w:color w:val="222222"/>
          <w:lang w:eastAsia="fr-FR"/>
        </w:rPr>
        <w:t>-dam »).</w:t>
      </w:r>
    </w:p>
    <w:p w:rsidR="00781B46" w:rsidRPr="008F50D3" w:rsidRDefault="00781B46" w:rsidP="00781B46">
      <w:pPr>
        <w:jc w:val="center"/>
        <w:rPr>
          <w:rFonts w:ascii="Arial" w:eastAsia="Times New Roman" w:hAnsi="Arial" w:cs="Arial"/>
          <w:color w:val="222222"/>
          <w:sz w:val="16"/>
          <w:szCs w:val="16"/>
          <w:lang w:eastAsia="fr-FR"/>
        </w:rPr>
      </w:pPr>
      <w:r w:rsidRPr="008F50D3">
        <w:rPr>
          <w:rFonts w:ascii="Arial" w:eastAsia="Times New Roman" w:hAnsi="Arial" w:cs="Arial"/>
          <w:b/>
          <w:bCs/>
          <w:color w:val="222222"/>
          <w:sz w:val="16"/>
          <w:szCs w:val="16"/>
          <w:lang w:eastAsia="fr-FR"/>
        </w:rPr>
        <w:t>Figaro.</w:t>
      </w:r>
    </w:p>
    <w:p w:rsidR="00781B46" w:rsidRPr="008F50D3" w:rsidRDefault="00781B46" w:rsidP="00781B46">
      <w:pPr>
        <w:spacing w:before="120" w:after="120"/>
        <w:ind w:firstLine="480"/>
        <w:jc w:val="both"/>
        <w:rPr>
          <w:rFonts w:ascii="Arial" w:eastAsia="Times New Roman" w:hAnsi="Arial" w:cs="Arial"/>
          <w:color w:val="222222"/>
          <w:sz w:val="16"/>
          <w:szCs w:val="16"/>
          <w:lang w:eastAsia="fr-FR"/>
        </w:rPr>
      </w:pPr>
      <w:r w:rsidRPr="008F50D3">
        <w:rPr>
          <w:rFonts w:ascii="Arial" w:eastAsia="Times New Roman" w:hAnsi="Arial" w:cs="Arial"/>
          <w:color w:val="222222"/>
          <w:sz w:val="16"/>
          <w:szCs w:val="16"/>
          <w:lang w:eastAsia="fr-FR"/>
        </w:rPr>
        <w:t>Oui, s’il y avait ici de quoi se vanter. Mais feindre d’ignorer ce qu’on sait, de savoir tout ce qu’on ignore ; d’entendre ce qu’on ne comprend pas, de ne point ouïr ce qu’on entend ; surtout de pouvoir au</w:t>
      </w:r>
      <w:r>
        <w:rPr>
          <w:rFonts w:ascii="Arial" w:eastAsia="Times New Roman" w:hAnsi="Arial" w:cs="Arial"/>
          <w:color w:val="222222"/>
          <w:sz w:val="16"/>
          <w:szCs w:val="16"/>
          <w:lang w:eastAsia="fr-FR"/>
        </w:rPr>
        <w:t>-</w:t>
      </w:r>
      <w:r w:rsidRPr="008F50D3">
        <w:rPr>
          <w:rFonts w:ascii="Arial" w:eastAsia="Times New Roman" w:hAnsi="Arial" w:cs="Arial"/>
          <w:color w:val="222222"/>
          <w:sz w:val="16"/>
          <w:szCs w:val="16"/>
          <w:lang w:eastAsia="fr-FR"/>
        </w:rPr>
        <w:t>delà de ses forces ; avoir souvent pour grand secret de cacher qu’il n’y en a point ; s’enfermer pour tailler des plumes, et paraître profond quand on n’est, comme on dit, que vide et creux ; jouer bien ou mal un personnage ; répandre des espions et pensionner des traîtres ; amollir des cachets, intercepter des lettres, et tâcher d’ennoblir la pauvreté des moyens par l’importance des objets : voilà toute la politique, ou je meure !</w:t>
      </w:r>
    </w:p>
    <w:p w:rsidR="00781B46" w:rsidRPr="008F50D3" w:rsidRDefault="00781B46" w:rsidP="00781B46">
      <w:pPr>
        <w:pStyle w:val="Paragraphedeliste"/>
        <w:spacing w:before="120" w:after="120"/>
        <w:jc w:val="both"/>
        <w:rPr>
          <w:rFonts w:ascii="Arial" w:eastAsia="Times New Roman" w:hAnsi="Arial" w:cs="Arial"/>
          <w:color w:val="222222"/>
          <w:sz w:val="16"/>
          <w:szCs w:val="16"/>
          <w:lang w:eastAsia="fr-FR"/>
        </w:rPr>
      </w:pPr>
    </w:p>
    <w:p w:rsidR="00781B46" w:rsidRDefault="00781B46" w:rsidP="00781B46">
      <w:pPr>
        <w:jc w:val="both"/>
        <w:rPr>
          <w:rFonts w:cs="Times New Roman"/>
        </w:rPr>
      </w:pPr>
      <w:r w:rsidRPr="00F30280">
        <w:rPr>
          <w:rFonts w:cs="Times New Roman"/>
        </w:rPr>
        <w:t>Figaro va alors</w:t>
      </w:r>
      <w:r>
        <w:rPr>
          <w:rFonts w:cs="Times New Roman"/>
        </w:rPr>
        <w:t xml:space="preserve"> </w:t>
      </w:r>
      <w:r w:rsidRPr="00F30280">
        <w:rPr>
          <w:rFonts w:cs="Times New Roman"/>
        </w:rPr>
        <w:t xml:space="preserve">prendre la main pour développer </w:t>
      </w:r>
      <w:r>
        <w:rPr>
          <w:rFonts w:cs="Times New Roman"/>
        </w:rPr>
        <w:t>une</w:t>
      </w:r>
      <w:r w:rsidRPr="00F30280">
        <w:rPr>
          <w:rFonts w:cs="Times New Roman"/>
        </w:rPr>
        <w:t xml:space="preserve"> réflexion satirique concernant la politique. Sa réplique est longue,</w:t>
      </w:r>
      <w:r>
        <w:rPr>
          <w:rFonts w:cs="Times New Roman"/>
        </w:rPr>
        <w:t xml:space="preserve"> </w:t>
      </w:r>
      <w:r w:rsidRPr="00F30280">
        <w:rPr>
          <w:rFonts w:cs="Times New Roman"/>
        </w:rPr>
        <w:t>de l’ordre de la tirade, ce qui marque qu’il assoit complètement sa supériorité sur le Comte. La phrase hypothétique </w:t>
      </w:r>
      <w:r w:rsidRPr="00F30280">
        <w:rPr>
          <w:rFonts w:cs="Times New Roman"/>
          <w:i/>
        </w:rPr>
        <w:t>s’il y avait ici de quoi se vanter </w:t>
      </w:r>
      <w:r w:rsidRPr="00F30280">
        <w:rPr>
          <w:rFonts w:cs="Times New Roman"/>
        </w:rPr>
        <w:t>ouvre sur la bassesse, le déshonneur liés à ce milieu pour Figaro. Le registre utilisé est polémique. Il va alors justifier son propos dans ce raisonnement déductif. Il montre que la politique est un véritable théâtre où tout le monde joue un rôle et où la tromperie tient la vedette </w:t>
      </w:r>
      <w:proofErr w:type="gramStart"/>
      <w:r w:rsidRPr="00F30280">
        <w:rPr>
          <w:rFonts w:cs="Times New Roman"/>
        </w:rPr>
        <w:t>:  </w:t>
      </w:r>
      <w:r w:rsidRPr="00F30280">
        <w:rPr>
          <w:rFonts w:cs="Times New Roman"/>
          <w:i/>
        </w:rPr>
        <w:t>feindre</w:t>
      </w:r>
      <w:proofErr w:type="gramEnd"/>
      <w:r w:rsidRPr="00F30280">
        <w:rPr>
          <w:rFonts w:cs="Times New Roman"/>
          <w:i/>
        </w:rPr>
        <w:t xml:space="preserve"> d’ignorer ce qu’on sait, de savoir tout ce qu’on ignore</w:t>
      </w:r>
      <w:r w:rsidRPr="00F30280">
        <w:rPr>
          <w:rFonts w:cs="Times New Roman"/>
        </w:rPr>
        <w:t>. Le chiasme, qui est une figure du renversement</w:t>
      </w:r>
      <w:r>
        <w:rPr>
          <w:rFonts w:cs="Times New Roman"/>
        </w:rPr>
        <w:t>,</w:t>
      </w:r>
      <w:r w:rsidRPr="00F30280">
        <w:rPr>
          <w:rFonts w:cs="Times New Roman"/>
        </w:rPr>
        <w:t xml:space="preserve"> montre le jeu de dupe et le mensonge qui dominent le monde politique. Beaumarchais reprend ici un thème que développaient déjà les écrivains moralistes du XVIIème siècle (La Bruyère dans </w:t>
      </w:r>
      <w:r w:rsidRPr="00F30280">
        <w:rPr>
          <w:rFonts w:cs="Times New Roman"/>
          <w:i/>
        </w:rPr>
        <w:t>Les Caractères</w:t>
      </w:r>
      <w:r w:rsidRPr="00F30280">
        <w:rPr>
          <w:rFonts w:cs="Times New Roman"/>
        </w:rPr>
        <w:t xml:space="preserve"> ou encore dans les </w:t>
      </w:r>
      <w:r w:rsidRPr="00F30280">
        <w:rPr>
          <w:rFonts w:cs="Times New Roman"/>
          <w:i/>
        </w:rPr>
        <w:t>Mémoires</w:t>
      </w:r>
      <w:r w:rsidRPr="00F30280">
        <w:rPr>
          <w:rFonts w:cs="Times New Roman"/>
        </w:rPr>
        <w:t xml:space="preserve"> de Saint Simon). Comme pour montrer la duplicité qui règne dans ce milieu, Figaro se joue du double sens du verbe </w:t>
      </w:r>
      <w:r w:rsidRPr="00F30280">
        <w:rPr>
          <w:rFonts w:cs="Times New Roman"/>
          <w:i/>
        </w:rPr>
        <w:t>entendre</w:t>
      </w:r>
      <w:r w:rsidRPr="00F30280">
        <w:rPr>
          <w:rFonts w:cs="Times New Roman"/>
        </w:rPr>
        <w:t xml:space="preserve"> dans un autre chiasme : </w:t>
      </w:r>
      <w:r w:rsidRPr="00F30280">
        <w:rPr>
          <w:rFonts w:cs="Times New Roman"/>
          <w:i/>
        </w:rPr>
        <w:t>d’entendre ce qu’on ne comprend pas, de ne point ouïr ce qu’on entend</w:t>
      </w:r>
      <w:r w:rsidRPr="00F30280">
        <w:rPr>
          <w:rFonts w:cs="Times New Roman"/>
        </w:rPr>
        <w:t>. Il accentue ainsi le phénomène d’illusion au cœur des manœuvres politiques. Le thème du faux-semblant est repris dans la phrase suivante et Figaro met l’accent sur la disproportion entre l’énergie déployée (</w:t>
      </w:r>
      <w:r w:rsidRPr="00F30280">
        <w:rPr>
          <w:rFonts w:cs="Times New Roman"/>
          <w:i/>
        </w:rPr>
        <w:t>au-delà de ses forces</w:t>
      </w:r>
      <w:r w:rsidRPr="00F30280">
        <w:rPr>
          <w:rFonts w:cs="Times New Roman"/>
        </w:rPr>
        <w:t>) et la cause poursuivie (</w:t>
      </w:r>
      <w:r w:rsidRPr="00F30280">
        <w:rPr>
          <w:rFonts w:cs="Times New Roman"/>
          <w:i/>
        </w:rPr>
        <w:t>avoir souvent pour grand secret de cacher qu’il n’y en a point</w:t>
      </w:r>
      <w:r w:rsidRPr="00F30280">
        <w:rPr>
          <w:rFonts w:cs="Times New Roman"/>
        </w:rPr>
        <w:t>). On remarque tout au long de cette tirade une énumération d’actions</w:t>
      </w:r>
      <w:r>
        <w:rPr>
          <w:rFonts w:cs="Times New Roman"/>
        </w:rPr>
        <w:t xml:space="preserve"> </w:t>
      </w:r>
      <w:r w:rsidRPr="00F30280">
        <w:rPr>
          <w:rFonts w:cs="Times New Roman"/>
        </w:rPr>
        <w:t>dissimulatrices</w:t>
      </w:r>
      <w:r>
        <w:rPr>
          <w:rFonts w:cs="Times New Roman"/>
        </w:rPr>
        <w:t xml:space="preserve"> à la forme infinitive</w:t>
      </w:r>
      <w:r w:rsidRPr="00F30280">
        <w:rPr>
          <w:rFonts w:cs="Times New Roman"/>
        </w:rPr>
        <w:t> </w:t>
      </w:r>
      <w:r>
        <w:rPr>
          <w:rFonts w:cs="Times New Roman"/>
        </w:rPr>
        <w:t>(</w:t>
      </w:r>
      <w:r w:rsidRPr="00B7793D">
        <w:rPr>
          <w:rFonts w:cs="Times New Roman"/>
          <w:i/>
        </w:rPr>
        <w:t>s’enfermer, paraître profonde, jouer</w:t>
      </w:r>
      <w:r>
        <w:rPr>
          <w:rFonts w:cs="Times New Roman"/>
          <w:i/>
        </w:rPr>
        <w:t>)</w:t>
      </w:r>
      <w:r w:rsidRPr="00F30280">
        <w:rPr>
          <w:rFonts w:cs="Times New Roman"/>
        </w:rPr>
        <w:t xml:space="preserve"> renforcées par l’emploi d’antithèses (</w:t>
      </w:r>
      <w:r w:rsidRPr="00B7793D">
        <w:rPr>
          <w:rFonts w:cs="Times New Roman"/>
          <w:i/>
        </w:rPr>
        <w:t>quand on n’est, comme on dit, que creux ou vide</w:t>
      </w:r>
      <w:r w:rsidRPr="00F30280">
        <w:rPr>
          <w:rFonts w:cs="Times New Roman"/>
        </w:rPr>
        <w:t>). Il y a aussi une accumulation des actions non légales voire criminelles (</w:t>
      </w:r>
      <w:r w:rsidRPr="005D00B9">
        <w:rPr>
          <w:rFonts w:cs="Times New Roman"/>
          <w:i/>
        </w:rPr>
        <w:t>amollir des cachets, intercepter des lettres, répandre des espions et pensionner des traîtres</w:t>
      </w:r>
      <w:r w:rsidRPr="00F30280">
        <w:rPr>
          <w:rFonts w:cs="Times New Roman"/>
        </w:rPr>
        <w:t>). Les actions mises en œuvre sont des plus basses (</w:t>
      </w:r>
      <w:r w:rsidRPr="005D00B9">
        <w:rPr>
          <w:rFonts w:cs="Times New Roman"/>
          <w:i/>
        </w:rPr>
        <w:t>tâcher d’ennoblir la pauvreté des moyens par l’importance des objets</w:t>
      </w:r>
      <w:r w:rsidRPr="00F30280">
        <w:rPr>
          <w:rFonts w:cs="Times New Roman"/>
        </w:rPr>
        <w:t xml:space="preserve">). A travers le parallélisme et l’oxymore, Beaumarchais dénonce le machiavélisme de la politique de son époque. Sa conclusion est implacable, assurée et exclut toute nuance : </w:t>
      </w:r>
      <w:r w:rsidRPr="005D00B9">
        <w:rPr>
          <w:rFonts w:cs="Times New Roman"/>
          <w:i/>
        </w:rPr>
        <w:t>voilà toute la politique, ou je meure !</w:t>
      </w:r>
      <w:r w:rsidRPr="00F30280">
        <w:rPr>
          <w:rFonts w:cs="Times New Roman"/>
        </w:rPr>
        <w:t xml:space="preserve"> (Présentatif </w:t>
      </w:r>
      <w:r w:rsidRPr="00F30280">
        <w:rPr>
          <w:rFonts w:cs="Times New Roman"/>
          <w:i/>
        </w:rPr>
        <w:t>voilà</w:t>
      </w:r>
      <w:r w:rsidRPr="00F30280">
        <w:rPr>
          <w:rFonts w:cs="Times New Roman"/>
        </w:rPr>
        <w:t xml:space="preserve"> + tournure exclamative = force du constat).</w:t>
      </w:r>
    </w:p>
    <w:p w:rsidR="00781B46" w:rsidRDefault="00781B46" w:rsidP="00781B46">
      <w:pPr>
        <w:jc w:val="both"/>
        <w:rPr>
          <w:rFonts w:cs="Times New Roman"/>
        </w:rPr>
      </w:pPr>
      <w:r>
        <w:rPr>
          <w:rFonts w:cs="Times New Roman"/>
        </w:rPr>
        <w:t>Une fois de plus, on remarque que c’est le valet (et non le maître) qui est porteur de valeurs morales.</w:t>
      </w:r>
    </w:p>
    <w:p w:rsidR="00781B46" w:rsidRDefault="00781B46" w:rsidP="00781B46">
      <w:pPr>
        <w:jc w:val="both"/>
        <w:rPr>
          <w:sz w:val="16"/>
          <w:szCs w:val="16"/>
        </w:rPr>
      </w:pPr>
    </w:p>
    <w:p w:rsidR="00781B46" w:rsidRDefault="00781B46" w:rsidP="00781B46">
      <w:pPr>
        <w:jc w:val="both"/>
        <w:rPr>
          <w:sz w:val="16"/>
          <w:szCs w:val="16"/>
        </w:rPr>
      </w:pPr>
    </w:p>
    <w:p w:rsidR="00F04C25" w:rsidRDefault="00781B46" w:rsidP="00781B46">
      <w:pPr>
        <w:jc w:val="both"/>
      </w:pPr>
      <w:r w:rsidRPr="00640821">
        <w:rPr>
          <w:rFonts w:cs="Times New Roman"/>
        </w:rPr>
        <w:t xml:space="preserve">Beaumarchais, dans ce passage, rappelle donc les deux fonctions de la comédie : distraire et instruire. Sous le couvert d’un affrontement verbal rythmé entre deux rivaux amoureux, il parvient à faire passer un message sérieux que n’ont certainement pas apprécié certains de ses contemporains. Non seulement, Figaro, simple valet, se montre supérieur par son esprit au noble </w:t>
      </w:r>
      <w:proofErr w:type="spellStart"/>
      <w:r w:rsidRPr="00640821">
        <w:rPr>
          <w:rFonts w:cs="Times New Roman"/>
        </w:rPr>
        <w:t>Almaviva</w:t>
      </w:r>
      <w:proofErr w:type="spellEnd"/>
      <w:r w:rsidRPr="00640821">
        <w:rPr>
          <w:rFonts w:cs="Times New Roman"/>
        </w:rPr>
        <w:t xml:space="preserve"> mais il parvient dans ses répliques à porter les idées des Lumières en jetant le discrédit sur la politique de l’Ancien Régime. Cette remise en cause de la société de son époque n’est pas isolée dans la pièce : on retrouve ainsi d’autres personnages du peuple, comme Marceline, qui dénonce des abus et des injustices, en l’occurrence le sort réservé aux femmes.</w:t>
      </w:r>
      <w:bookmarkStart w:id="0" w:name="_GoBack"/>
      <w:bookmarkEnd w:id="0"/>
    </w:p>
    <w:sectPr w:rsidR="00F04C25" w:rsidSect="00781B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5BE" w:rsidRDefault="00F965BE" w:rsidP="00781B46">
      <w:r>
        <w:separator/>
      </w:r>
    </w:p>
  </w:endnote>
  <w:endnote w:type="continuationSeparator" w:id="0">
    <w:p w:rsidR="00F965BE" w:rsidRDefault="00F965BE" w:rsidP="0078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5BE" w:rsidRDefault="00F965BE" w:rsidP="00781B46">
      <w:r>
        <w:separator/>
      </w:r>
    </w:p>
  </w:footnote>
  <w:footnote w:type="continuationSeparator" w:id="0">
    <w:p w:rsidR="00F965BE" w:rsidRDefault="00F965BE" w:rsidP="00781B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237"/>
    <w:multiLevelType w:val="hybridMultilevel"/>
    <w:tmpl w:val="61C084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45C09FD"/>
    <w:multiLevelType w:val="hybridMultilevel"/>
    <w:tmpl w:val="D0B67E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46"/>
    <w:rsid w:val="00781B46"/>
    <w:rsid w:val="00F04C25"/>
    <w:rsid w:val="00F965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FC390-882D-49B4-8CB5-0999C655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B46"/>
    <w:pPr>
      <w:spacing w:after="0" w:line="240" w:lineRule="auto"/>
    </w:pPr>
    <w:rPr>
      <w:rFonts w:eastAsiaTheme="minorEastAsi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1B46"/>
    <w:pPr>
      <w:ind w:left="720"/>
      <w:contextualSpacing/>
    </w:pPr>
  </w:style>
  <w:style w:type="paragraph" w:styleId="Sansinterligne">
    <w:name w:val="No Spacing"/>
    <w:qFormat/>
    <w:rsid w:val="00781B46"/>
    <w:pPr>
      <w:spacing w:after="0" w:line="240" w:lineRule="auto"/>
    </w:pPr>
    <w:rPr>
      <w:rFonts w:eastAsiaTheme="minorEastAsia"/>
      <w:sz w:val="24"/>
      <w:szCs w:val="24"/>
    </w:rPr>
  </w:style>
  <w:style w:type="paragraph" w:styleId="En-tte">
    <w:name w:val="header"/>
    <w:basedOn w:val="Normal"/>
    <w:link w:val="En-tteCar"/>
    <w:uiPriority w:val="99"/>
    <w:unhideWhenUsed/>
    <w:rsid w:val="00781B46"/>
    <w:pPr>
      <w:tabs>
        <w:tab w:val="center" w:pos="4536"/>
        <w:tab w:val="right" w:pos="9072"/>
      </w:tabs>
    </w:pPr>
  </w:style>
  <w:style w:type="character" w:customStyle="1" w:styleId="En-tteCar">
    <w:name w:val="En-tête Car"/>
    <w:basedOn w:val="Policepardfaut"/>
    <w:link w:val="En-tte"/>
    <w:uiPriority w:val="99"/>
    <w:rsid w:val="00781B46"/>
    <w:rPr>
      <w:rFonts w:eastAsiaTheme="minorEastAsia"/>
      <w:sz w:val="24"/>
      <w:szCs w:val="24"/>
    </w:rPr>
  </w:style>
  <w:style w:type="paragraph" w:styleId="Pieddepage">
    <w:name w:val="footer"/>
    <w:basedOn w:val="Normal"/>
    <w:link w:val="PieddepageCar"/>
    <w:uiPriority w:val="99"/>
    <w:unhideWhenUsed/>
    <w:rsid w:val="00781B46"/>
    <w:pPr>
      <w:tabs>
        <w:tab w:val="center" w:pos="4536"/>
        <w:tab w:val="right" w:pos="9072"/>
      </w:tabs>
    </w:pPr>
  </w:style>
  <w:style w:type="character" w:customStyle="1" w:styleId="PieddepageCar">
    <w:name w:val="Pied de page Car"/>
    <w:basedOn w:val="Policepardfaut"/>
    <w:link w:val="Pieddepage"/>
    <w:uiPriority w:val="99"/>
    <w:rsid w:val="00781B4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2838</Words>
  <Characters>15614</Characters>
  <Application>Microsoft Office Word</Application>
  <DocSecurity>0</DocSecurity>
  <Lines>130</Lines>
  <Paragraphs>36</Paragraphs>
  <ScaleCrop>false</ScaleCrop>
  <Company/>
  <LinksUpToDate>false</LinksUpToDate>
  <CharactersWithSpaces>18416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Soninha</dc:creator>
  <cp:keywords/>
  <dc:description/>
  <cp:lastModifiedBy>Soninha</cp:lastModifiedBy>
  <cp:revision>1</cp:revision>
  <dcterms:created xsi:type="dcterms:W3CDTF">2020-04-30T21:36:00Z</dcterms:created>
  <dcterms:modified xsi:type="dcterms:W3CDTF">2020-04-30T21:38:00Z</dcterms:modified>
</cp:coreProperties>
</file>