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5"/>
      </w:tblGrid>
      <w:tr w:rsidR="00AE4579">
        <w:tblPrEx>
          <w:tblCellMar>
            <w:top w:w="0" w:type="dxa"/>
            <w:bottom w:w="0" w:type="dxa"/>
          </w:tblCellMar>
        </w:tblPrEx>
        <w:tc>
          <w:tcPr>
            <w:tcW w:w="10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</w:pPr>
            <w:bookmarkStart w:id="0" w:name="_GoBack"/>
            <w:bookmarkEnd w:id="0"/>
            <w:r>
              <w:rPr>
                <w:rFonts w:ascii="Arial" w:hAnsi="Arial"/>
                <w:b/>
                <w:bCs/>
                <w:shd w:val="clear" w:color="auto" w:fill="FFFF00"/>
              </w:rPr>
              <w:t>FICHE 1 - PREPARER L’ORAL DE FRANÇAIS – EXPOSE SUR UN TEXTE ETUDIE</w:t>
            </w:r>
          </w:p>
        </w:tc>
      </w:tr>
    </w:tbl>
    <w:p w:rsidR="00AE4579" w:rsidRDefault="00A10900">
      <w:pPr>
        <w:pStyle w:val="Paragraphedeliste"/>
        <w:spacing w:after="0"/>
        <w:ind w:left="0"/>
        <w:jc w:val="both"/>
      </w:pPr>
      <w:r>
        <w:rPr>
          <w:rFonts w:ascii="Arial" w:hAnsi="Arial"/>
          <w:sz w:val="21"/>
        </w:rPr>
        <w:t xml:space="preserve"> 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</w:rPr>
        <w:br/>
      </w:r>
      <w:r>
        <w:rPr>
          <w:rFonts w:ascii="Arial" w:hAnsi="Arial"/>
          <w:b/>
          <w:bCs/>
          <w:u w:val="single"/>
        </w:rPr>
        <w:t>I/ Mise en situation</w:t>
      </w:r>
    </w:p>
    <w:p w:rsidR="00AE4579" w:rsidRDefault="00AE4579">
      <w:pPr>
        <w:pStyle w:val="Paragraphedeliste"/>
        <w:spacing w:after="0"/>
        <w:ind w:left="0"/>
        <w:jc w:val="both"/>
        <w:rPr>
          <w:rFonts w:ascii="Arial" w:hAnsi="Arial"/>
          <w:sz w:val="16"/>
          <w:szCs w:val="16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2"/>
        <w:gridCol w:w="5333"/>
      </w:tblGrid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Auteur</w:t>
            </w:r>
          </w:p>
        </w:tc>
        <w:tc>
          <w:tcPr>
            <w:tcW w:w="5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/>
              </w:rPr>
            </w:pP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Siècle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/>
              </w:rPr>
            </w:pP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Mouvement littéraire (le cas échéant)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/>
              </w:rPr>
            </w:pP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center"/>
              <w:rPr>
                <w:rFonts w:ascii="Arial" w:hAnsi="Arial"/>
              </w:rPr>
            </w:pPr>
          </w:p>
          <w:p w:rsidR="00AE4579" w:rsidRDefault="00A10900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Présentation de l’œuvre </w:t>
            </w:r>
            <w:r>
              <w:rPr>
                <w:rFonts w:ascii="Arial" w:hAnsi="Arial"/>
              </w:rPr>
              <w:t>intégrale (titre, date de publication, histoire, thèmes principaux...)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</w:tc>
      </w:tr>
    </w:tbl>
    <w:p w:rsidR="00AE4579" w:rsidRDefault="00AE4579">
      <w:pPr>
        <w:pStyle w:val="Paragraphedeliste"/>
        <w:spacing w:after="0"/>
        <w:ind w:left="0"/>
        <w:jc w:val="both"/>
        <w:rPr>
          <w:rFonts w:ascii="Arial" w:hAnsi="Arial"/>
          <w:sz w:val="16"/>
          <w:szCs w:val="16"/>
        </w:rPr>
      </w:pPr>
    </w:p>
    <w:p w:rsidR="00AE4579" w:rsidRDefault="00A10900">
      <w:pPr>
        <w:pStyle w:val="Paragraphedeliste"/>
        <w:spacing w:after="0"/>
        <w:ind w:left="0"/>
        <w:jc w:val="both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II/ Présentation du texte</w:t>
      </w:r>
    </w:p>
    <w:p w:rsidR="00AE4579" w:rsidRDefault="00AE4579">
      <w:pPr>
        <w:pStyle w:val="Paragraphedeliste"/>
        <w:spacing w:after="0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2"/>
        <w:gridCol w:w="5333"/>
      </w:tblGrid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Situation dans l’histoire (si extrait d’une OI) </w:t>
            </w:r>
          </w:p>
        </w:tc>
        <w:tc>
          <w:tcPr>
            <w:tcW w:w="5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center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Personnage(s) en présence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center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Action(s) principale(s)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center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Thème(s) principal/-aux abordé(s)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</w:tc>
      </w:tr>
    </w:tbl>
    <w:p w:rsidR="00AE4579" w:rsidRDefault="00AE4579">
      <w:pPr>
        <w:pStyle w:val="Paragraphedeliste"/>
        <w:spacing w:after="0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p w:rsidR="00AE4579" w:rsidRDefault="00A10900">
      <w:pPr>
        <w:pStyle w:val="Paragraphedeliste"/>
        <w:spacing w:after="0"/>
        <w:ind w:left="0"/>
        <w:jc w:val="both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III/ Mouvements du texte</w:t>
      </w:r>
    </w:p>
    <w:p w:rsidR="00AE4579" w:rsidRDefault="00AE4579">
      <w:pPr>
        <w:pStyle w:val="Paragraphedeliste"/>
        <w:spacing w:after="0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2"/>
        <w:gridCol w:w="5333"/>
      </w:tblGrid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Mouvement n°1   ligne……..à ligne…….</w:t>
            </w:r>
          </w:p>
        </w:tc>
        <w:tc>
          <w:tcPr>
            <w:tcW w:w="5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Titre :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Mouvement n°2   ligne……..à ligne…….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Titre :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Mouvement n°3   ligne……..à ligne…….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Titre :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Mouvement n°4   ligne……..à ligne…….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Titre :</w:t>
            </w:r>
          </w:p>
        </w:tc>
      </w:tr>
    </w:tbl>
    <w:p w:rsidR="00AE4579" w:rsidRDefault="00AE4579">
      <w:pPr>
        <w:pStyle w:val="Paragraphedeliste"/>
        <w:spacing w:after="0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p w:rsidR="00AE4579" w:rsidRDefault="00A10900">
      <w:pPr>
        <w:pStyle w:val="Paragraphedeliste"/>
        <w:spacing w:after="0"/>
        <w:ind w:left="0"/>
        <w:jc w:val="both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IV/ Lecture correcte et expressive du texte</w:t>
      </w:r>
    </w:p>
    <w:p w:rsidR="00AE4579" w:rsidRDefault="00AE4579">
      <w:pPr>
        <w:pStyle w:val="Paragraphedeliste"/>
        <w:spacing w:after="0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2"/>
        <w:gridCol w:w="5333"/>
      </w:tblGrid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Difficultés / Particularités du passage à lire</w:t>
            </w:r>
          </w:p>
        </w:tc>
        <w:tc>
          <w:tcPr>
            <w:tcW w:w="5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</w:tc>
      </w:tr>
    </w:tbl>
    <w:p w:rsidR="00AE4579" w:rsidRDefault="00AE4579">
      <w:pPr>
        <w:pStyle w:val="Paragraphedeliste"/>
        <w:spacing w:after="0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p w:rsidR="00AE4579" w:rsidRDefault="00A10900">
      <w:pPr>
        <w:pStyle w:val="Paragraphedeliste"/>
        <w:spacing w:after="0"/>
        <w:ind w:left="0"/>
        <w:jc w:val="both"/>
      </w:pPr>
      <w:r>
        <w:rPr>
          <w:rFonts w:ascii="Arial" w:hAnsi="Arial" w:cs="Arial"/>
          <w:b/>
          <w:bCs/>
          <w:color w:val="000000"/>
          <w:u w:val="single"/>
        </w:rPr>
        <w:t>V/ Lecture linéaire</w:t>
      </w:r>
      <w:r>
        <w:rPr>
          <w:rFonts w:ascii="Arial" w:hAnsi="Arial" w:cs="Arial"/>
          <w:color w:val="000000"/>
        </w:rPr>
        <w:t xml:space="preserve">    </w:t>
      </w:r>
      <w:r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i/>
          <w:color w:val="000000"/>
        </w:rPr>
        <w:t xml:space="preserve">voir FICHE 2 </w:t>
      </w:r>
    </w:p>
    <w:p w:rsidR="00AE4579" w:rsidRDefault="00AE4579">
      <w:pPr>
        <w:pStyle w:val="Paragraphedeliste"/>
        <w:spacing w:after="0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p w:rsidR="00AE4579" w:rsidRDefault="00A10900">
      <w:pPr>
        <w:pStyle w:val="Paragraphedeliste"/>
        <w:spacing w:after="0"/>
        <w:ind w:left="0"/>
        <w:jc w:val="both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VI/ Conclusion</w:t>
      </w:r>
    </w:p>
    <w:p w:rsidR="00AE4579" w:rsidRDefault="00AE4579">
      <w:pPr>
        <w:pStyle w:val="Paragraphedeliste"/>
        <w:spacing w:after="0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2"/>
        <w:gridCol w:w="5333"/>
      </w:tblGrid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center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Bilan de l’étude</w:t>
            </w:r>
          </w:p>
        </w:tc>
        <w:tc>
          <w:tcPr>
            <w:tcW w:w="5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center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(Ouverture possible JUSTIFIEE sur un autre texte)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………………………………………………………..</w:t>
            </w:r>
          </w:p>
        </w:tc>
      </w:tr>
    </w:tbl>
    <w:p w:rsidR="00AE4579" w:rsidRDefault="00AE4579">
      <w:pPr>
        <w:pStyle w:val="Paragraphedeliste"/>
        <w:spacing w:after="0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p w:rsidR="00AE4579" w:rsidRDefault="00AE4579">
      <w:pPr>
        <w:pStyle w:val="Paragraphedeliste"/>
        <w:spacing w:after="0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p w:rsidR="00AE4579" w:rsidRDefault="00AE4579">
      <w:pPr>
        <w:pStyle w:val="Paragraphedeliste"/>
        <w:spacing w:after="0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p w:rsidR="00AE4579" w:rsidRDefault="00AE4579">
      <w:pPr>
        <w:pStyle w:val="Paragraphedeliste"/>
        <w:spacing w:after="0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213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5"/>
        <w:gridCol w:w="10665"/>
      </w:tblGrid>
      <w:tr w:rsidR="00AE4579">
        <w:tblPrEx>
          <w:tblCellMar>
            <w:top w:w="0" w:type="dxa"/>
            <w:bottom w:w="0" w:type="dxa"/>
          </w:tblCellMar>
        </w:tblPrEx>
        <w:tc>
          <w:tcPr>
            <w:tcW w:w="10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E4579" w:rsidRDefault="00A10900">
            <w:pPr>
              <w:pStyle w:val="TableContents"/>
              <w:jc w:val="center"/>
            </w:pPr>
            <w:r>
              <w:rPr>
                <w:rFonts w:ascii="Arial" w:hAnsi="Arial"/>
                <w:b/>
                <w:bCs/>
                <w:shd w:val="clear" w:color="auto" w:fill="FFFF00"/>
              </w:rPr>
              <w:lastRenderedPageBreak/>
              <w:t>FICHE 2 - PREPARER L’ORAL DE FRANÇAIS – LECTURE LINEAIRE D’UN TEXTE ETUDIE</w:t>
            </w:r>
          </w:p>
        </w:tc>
        <w:tc>
          <w:tcPr>
            <w:tcW w:w="10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EXEMPLE DE BROUILLON POUR L’ORAL DE FRANÇAIS – FEUILLE 2</w:t>
            </w:r>
          </w:p>
        </w:tc>
      </w:tr>
    </w:tbl>
    <w:p w:rsidR="00AE4579" w:rsidRDefault="00AE4579">
      <w:pPr>
        <w:pStyle w:val="Paragraphedeliste"/>
        <w:spacing w:after="0"/>
        <w:ind w:left="0"/>
        <w:jc w:val="both"/>
        <w:rPr>
          <w:rFonts w:ascii="Arial" w:hAnsi="Arial" w:cs="Arial"/>
          <w:color w:val="000000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3165"/>
        <w:gridCol w:w="5055"/>
      </w:tblGrid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Mouvement n°1</w:t>
            </w:r>
          </w:p>
        </w:tc>
        <w:tc>
          <w:tcPr>
            <w:tcW w:w="82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Ligne……..à ligne……..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Titre du mouvement</w:t>
            </w:r>
          </w:p>
        </w:tc>
        <w:tc>
          <w:tcPr>
            <w:tcW w:w="82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Lignes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Procédés d’écriture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Interprétations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</w:tbl>
    <w:p w:rsidR="00AE4579" w:rsidRDefault="00AE4579">
      <w:pPr>
        <w:pStyle w:val="TableContents"/>
        <w:jc w:val="both"/>
        <w:rPr>
          <w:rFonts w:ascii="Arial" w:hAnsi="Arial" w:cs="Arial"/>
          <w:sz w:val="20"/>
          <w:szCs w:val="20"/>
        </w:rPr>
      </w:pPr>
    </w:p>
    <w:p w:rsidR="00AE4579" w:rsidRDefault="00A10900">
      <w:pPr>
        <w:pStyle w:val="TableContents"/>
        <w:jc w:val="both"/>
      </w:pPr>
      <w:r>
        <w:rPr>
          <w:rFonts w:ascii="Arial" w:eastAsia="Arial" w:hAnsi="Arial" w:cs="Arial"/>
          <w:i/>
          <w:iCs/>
          <w:u w:val="single"/>
        </w:rPr>
        <w:t>►</w:t>
      </w:r>
      <w:r>
        <w:rPr>
          <w:rFonts w:ascii="Arial" w:hAnsi="Arial" w:cs="Arial"/>
          <w:i/>
          <w:iCs/>
          <w:u w:val="single"/>
        </w:rPr>
        <w:t xml:space="preserve"> Transition à faire pour passer au mouvement suivant</w:t>
      </w:r>
    </w:p>
    <w:p w:rsidR="00AE4579" w:rsidRDefault="00AE4579">
      <w:pPr>
        <w:pStyle w:val="TableContents"/>
        <w:jc w:val="both"/>
        <w:rPr>
          <w:rFonts w:ascii="Arial" w:hAnsi="Arial" w:cs="Arial"/>
          <w:sz w:val="20"/>
          <w:szCs w:val="20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3165"/>
        <w:gridCol w:w="5055"/>
      </w:tblGrid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Mouvement n°2</w:t>
            </w:r>
          </w:p>
        </w:tc>
        <w:tc>
          <w:tcPr>
            <w:tcW w:w="82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Ligne……..à ligne……..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Titre du mouvement</w:t>
            </w:r>
          </w:p>
        </w:tc>
        <w:tc>
          <w:tcPr>
            <w:tcW w:w="82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Lignes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Procédés d’écriture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Interprétations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</w:tbl>
    <w:p w:rsidR="00AE4579" w:rsidRDefault="00AE4579">
      <w:pPr>
        <w:pStyle w:val="Standard"/>
        <w:rPr>
          <w:rFonts w:ascii="Arial" w:hAnsi="Arial"/>
          <w:sz w:val="20"/>
          <w:szCs w:val="20"/>
        </w:rPr>
      </w:pPr>
    </w:p>
    <w:p w:rsidR="00AE4579" w:rsidRDefault="00A10900">
      <w:pPr>
        <w:pStyle w:val="TableContents"/>
        <w:jc w:val="both"/>
      </w:pPr>
      <w:r>
        <w:rPr>
          <w:rFonts w:ascii="Arial" w:eastAsia="Arial" w:hAnsi="Arial" w:cs="Arial"/>
          <w:i/>
          <w:iCs/>
          <w:u w:val="single"/>
        </w:rPr>
        <w:t>►</w:t>
      </w:r>
      <w:r>
        <w:rPr>
          <w:rFonts w:ascii="Arial" w:hAnsi="Arial" w:cs="Arial"/>
          <w:i/>
          <w:iCs/>
          <w:u w:val="single"/>
        </w:rPr>
        <w:t xml:space="preserve"> Transition à faire pour passer au mouvement suivant (s’il y a un 3</w:t>
      </w:r>
      <w:r>
        <w:rPr>
          <w:rFonts w:ascii="Arial" w:hAnsi="Arial" w:cs="Arial"/>
          <w:i/>
          <w:iCs/>
          <w:u w:val="single"/>
          <w:vertAlign w:val="superscript"/>
        </w:rPr>
        <w:t>ème</w:t>
      </w:r>
      <w:r>
        <w:rPr>
          <w:rFonts w:ascii="Arial" w:hAnsi="Arial" w:cs="Arial"/>
          <w:i/>
          <w:iCs/>
          <w:u w:val="single"/>
        </w:rPr>
        <w:t xml:space="preserve"> mouvement) ou conclusion</w:t>
      </w:r>
    </w:p>
    <w:p w:rsidR="00AE4579" w:rsidRDefault="00AE4579">
      <w:pPr>
        <w:pStyle w:val="Standard"/>
        <w:rPr>
          <w:rFonts w:ascii="Arial" w:hAnsi="Arial"/>
          <w:sz w:val="16"/>
          <w:szCs w:val="16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3165"/>
        <w:gridCol w:w="5055"/>
      </w:tblGrid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Mouvement n°3</w:t>
            </w:r>
          </w:p>
        </w:tc>
        <w:tc>
          <w:tcPr>
            <w:tcW w:w="82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Ligne……..à ligne……..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Titre du mouvement</w:t>
            </w:r>
          </w:p>
        </w:tc>
        <w:tc>
          <w:tcPr>
            <w:tcW w:w="82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Lignes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Procédés</w:t>
            </w:r>
            <w:r>
              <w:rPr>
                <w:rFonts w:ascii="Arial" w:hAnsi="Arial" w:cs="Arial"/>
                <w:b/>
                <w:bCs/>
              </w:rPr>
              <w:t xml:space="preserve"> d’écriture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Interprétations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</w:tbl>
    <w:p w:rsidR="00AE4579" w:rsidRDefault="00AE4579">
      <w:pPr>
        <w:pStyle w:val="Standard"/>
      </w:pPr>
    </w:p>
    <w:p w:rsidR="00AE4579" w:rsidRDefault="00A10900">
      <w:pPr>
        <w:pStyle w:val="TableContents"/>
        <w:jc w:val="both"/>
      </w:pPr>
      <w:r>
        <w:rPr>
          <w:rFonts w:ascii="Arial" w:eastAsia="Arial" w:hAnsi="Arial" w:cs="Arial"/>
          <w:i/>
          <w:iCs/>
          <w:u w:val="single"/>
        </w:rPr>
        <w:t>►</w:t>
      </w:r>
      <w:r>
        <w:rPr>
          <w:rFonts w:ascii="Arial" w:hAnsi="Arial" w:cs="Arial"/>
          <w:i/>
          <w:iCs/>
          <w:u w:val="single"/>
        </w:rPr>
        <w:t xml:space="preserve"> Transition à faire pour passer au mouvement suivant (s’il y a un 4</w:t>
      </w:r>
      <w:r>
        <w:rPr>
          <w:rFonts w:ascii="Arial" w:hAnsi="Arial" w:cs="Arial"/>
          <w:i/>
          <w:iCs/>
          <w:u w:val="single"/>
          <w:vertAlign w:val="superscript"/>
        </w:rPr>
        <w:t>ème</w:t>
      </w:r>
      <w:r>
        <w:rPr>
          <w:rFonts w:ascii="Arial" w:hAnsi="Arial" w:cs="Arial"/>
          <w:i/>
          <w:iCs/>
          <w:u w:val="single"/>
        </w:rPr>
        <w:t xml:space="preserve"> mouvement) ou conclusion</w:t>
      </w:r>
    </w:p>
    <w:p w:rsidR="00AE4579" w:rsidRDefault="00AE4579">
      <w:pPr>
        <w:pStyle w:val="TableContents"/>
        <w:jc w:val="both"/>
        <w:rPr>
          <w:rFonts w:ascii="Arial" w:hAnsi="Arial" w:cs="Arial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3165"/>
        <w:gridCol w:w="5055"/>
      </w:tblGrid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Mouvement n°4</w:t>
            </w:r>
          </w:p>
        </w:tc>
        <w:tc>
          <w:tcPr>
            <w:tcW w:w="82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Ligne……..à ligne……..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Titre du mouvement</w:t>
            </w:r>
          </w:p>
        </w:tc>
        <w:tc>
          <w:tcPr>
            <w:tcW w:w="82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Lignes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Procédés</w:t>
            </w:r>
            <w:r>
              <w:rPr>
                <w:rFonts w:ascii="Arial" w:hAnsi="Arial" w:cs="Arial"/>
                <w:b/>
                <w:bCs/>
              </w:rPr>
              <w:t xml:space="preserve"> d’écriture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Interprétations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</w:tbl>
    <w:p w:rsidR="00AE4579" w:rsidRDefault="00AE4579">
      <w:pPr>
        <w:pStyle w:val="Standard"/>
        <w:rPr>
          <w:rFonts w:ascii="Arial" w:hAnsi="Arial"/>
          <w:sz w:val="16"/>
          <w:szCs w:val="16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3165"/>
        <w:gridCol w:w="5055"/>
      </w:tblGrid>
      <w:tr w:rsidR="00AE4579">
        <w:tblPrEx>
          <w:tblCellMar>
            <w:top w:w="0" w:type="dxa"/>
            <w:bottom w:w="0" w:type="dxa"/>
          </w:tblCellMar>
        </w:tblPrEx>
        <w:tc>
          <w:tcPr>
            <w:tcW w:w="24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both"/>
              <w:rPr>
                <w:rFonts w:ascii="Arial" w:hAnsi="Arial" w:cs="Arial"/>
              </w:rPr>
            </w:pP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Ligne…...à ligne…...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………………………………..</w:t>
            </w:r>
          </w:p>
        </w:tc>
        <w:tc>
          <w:tcPr>
            <w:tcW w:w="50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……………………………………………………..……………………………………………………..</w:t>
            </w:r>
          </w:p>
        </w:tc>
      </w:tr>
    </w:tbl>
    <w:p w:rsidR="00AE4579" w:rsidRDefault="00AE4579">
      <w:pPr>
        <w:pStyle w:val="Standard"/>
        <w:rPr>
          <w:rFonts w:ascii="Arial" w:hAnsi="Arial"/>
          <w:sz w:val="16"/>
          <w:szCs w:val="16"/>
        </w:rPr>
      </w:pPr>
    </w:p>
    <w:p w:rsidR="00AE4579" w:rsidRDefault="00AE4579">
      <w:pPr>
        <w:pStyle w:val="Standard"/>
        <w:rPr>
          <w:rFonts w:ascii="Arial" w:hAnsi="Arial"/>
          <w:sz w:val="16"/>
          <w:szCs w:val="16"/>
        </w:rPr>
      </w:pPr>
    </w:p>
    <w:p w:rsidR="00AE4579" w:rsidRDefault="00A10900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" w:hAnsi="Arial"/>
          <w:b/>
          <w:bCs/>
          <w:shd w:val="clear" w:color="auto" w:fill="FFFF00"/>
        </w:rPr>
        <w:t xml:space="preserve">FICHE 3 - PREPARER L’ORAL DE </w:t>
      </w:r>
      <w:r>
        <w:rPr>
          <w:rFonts w:ascii="Arial" w:hAnsi="Arial"/>
          <w:b/>
          <w:bCs/>
          <w:shd w:val="clear" w:color="auto" w:fill="FFFF00"/>
        </w:rPr>
        <w:t>FRANÇAIS –</w:t>
      </w:r>
      <w:r>
        <w:rPr>
          <w:rFonts w:ascii="Arial" w:hAnsi="Arial"/>
          <w:b/>
          <w:bCs/>
          <w:sz w:val="28"/>
          <w:shd w:val="clear" w:color="auto" w:fill="FFFF00"/>
        </w:rPr>
        <w:t xml:space="preserve"> </w:t>
      </w:r>
      <w:r>
        <w:rPr>
          <w:rFonts w:ascii="Arial" w:hAnsi="Arial"/>
          <w:b/>
          <w:bCs/>
          <w:shd w:val="clear" w:color="auto" w:fill="FFFF00"/>
        </w:rPr>
        <w:t>PRESENTATION DE L’ŒUVRE CHOISIE</w:t>
      </w:r>
    </w:p>
    <w:p w:rsidR="00AE4579" w:rsidRDefault="00AE4579">
      <w:pPr>
        <w:rPr>
          <w:rFonts w:ascii="Arial" w:hAnsi="Arial"/>
          <w:b/>
          <w:bCs/>
          <w:u w:val="single"/>
        </w:rPr>
      </w:pPr>
    </w:p>
    <w:p w:rsidR="00AE4579" w:rsidRDefault="00AE4579">
      <w:pPr>
        <w:rPr>
          <w:rFonts w:ascii="Arial" w:hAnsi="Arial"/>
          <w:b/>
          <w:bCs/>
          <w:u w:val="single"/>
        </w:rPr>
      </w:pPr>
    </w:p>
    <w:p w:rsidR="00AE4579" w:rsidRDefault="00A10900">
      <w:pPr>
        <w:rPr>
          <w:rFonts w:ascii="Arial" w:hAnsi="Arial"/>
          <w:i/>
          <w:iCs/>
          <w:sz w:val="40"/>
          <w:szCs w:val="22"/>
        </w:rPr>
      </w:pPr>
      <w:r>
        <w:rPr>
          <w:rFonts w:ascii="Arial" w:hAnsi="Arial"/>
          <w:i/>
          <w:iCs/>
          <w:sz w:val="40"/>
          <w:szCs w:val="22"/>
        </w:rPr>
        <w:t>J’ai choisi de présenter en deuxième partie d’épreuve l’œuvre………………………………………………........ écrite par……………………………...…………………..en…………</w:t>
      </w:r>
    </w:p>
    <w:p w:rsidR="00AE4579" w:rsidRDefault="00AE4579">
      <w:pPr>
        <w:pStyle w:val="Standard"/>
        <w:jc w:val="both"/>
        <w:rPr>
          <w:rFonts w:ascii="Arial" w:hAnsi="Arial"/>
          <w:szCs w:val="14"/>
        </w:rPr>
      </w:pPr>
    </w:p>
    <w:p w:rsidR="00AE4579" w:rsidRDefault="00A10900">
      <w:pPr>
        <w:pStyle w:val="Standard"/>
        <w:jc w:val="both"/>
      </w:pPr>
      <w:r>
        <w:rPr>
          <w:rFonts w:ascii="Arial" w:hAnsi="Arial"/>
          <w:b/>
          <w:bCs/>
          <w:caps/>
        </w:rPr>
        <w:t>é</w:t>
      </w:r>
      <w:r>
        <w:rPr>
          <w:rFonts w:ascii="Arial" w:hAnsi="Arial"/>
          <w:b/>
          <w:bCs/>
          <w:sz w:val="32"/>
        </w:rPr>
        <w:t>léments généraux sur l’œuvre</w:t>
      </w:r>
    </w:p>
    <w:p w:rsidR="00AE4579" w:rsidRDefault="00AE4579">
      <w:pPr>
        <w:pStyle w:val="Standard"/>
        <w:jc w:val="both"/>
        <w:rPr>
          <w:rFonts w:ascii="Arial" w:hAnsi="Arial"/>
          <w:b/>
          <w:bCs/>
          <w:sz w:val="14"/>
          <w:szCs w:val="14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2"/>
        <w:gridCol w:w="5333"/>
      </w:tblGrid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Informations sur l’auteur (siècle, mouvement littér</w:t>
            </w:r>
            <w:r>
              <w:rPr>
                <w:rFonts w:ascii="Arial" w:hAnsi="Arial"/>
              </w:rPr>
              <w:t>aire s’il en a un, quelques repères biographiques et littéraires...)</w:t>
            </w:r>
          </w:p>
        </w:tc>
        <w:tc>
          <w:tcPr>
            <w:tcW w:w="5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Contexte historique / littéraire / culturel de l’œuvre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E4579">
            <w:pPr>
              <w:pStyle w:val="TableContents"/>
              <w:jc w:val="center"/>
              <w:rPr>
                <w:rFonts w:ascii="Arial" w:hAnsi="Arial"/>
              </w:rPr>
            </w:pPr>
          </w:p>
          <w:p w:rsidR="00AE4579" w:rsidRDefault="00A10900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Rappel de</w:t>
            </w:r>
            <w:r>
              <w:rPr>
                <w:rFonts w:ascii="Arial" w:hAnsi="Arial"/>
              </w:rPr>
              <w:t xml:space="preserve"> l’intrigue dans ses grandes lignes</w:t>
            </w:r>
          </w:p>
          <w:p w:rsidR="00AE4579" w:rsidRDefault="00AE4579">
            <w:pPr>
              <w:pStyle w:val="TableContents"/>
              <w:jc w:val="center"/>
              <w:rPr>
                <w:rFonts w:ascii="Arial" w:hAnsi="Arial"/>
              </w:rPr>
            </w:pP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Rappel des thèmes principaux et des enjeux de l’œuvre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</w:tc>
      </w:tr>
    </w:tbl>
    <w:p w:rsidR="00AE4579" w:rsidRDefault="00AE4579">
      <w:pPr>
        <w:pStyle w:val="Standard"/>
        <w:jc w:val="both"/>
        <w:rPr>
          <w:rFonts w:ascii="Arial" w:hAnsi="Arial"/>
          <w:sz w:val="14"/>
          <w:szCs w:val="14"/>
        </w:rPr>
      </w:pPr>
    </w:p>
    <w:p w:rsidR="00AE4579" w:rsidRDefault="00A10900">
      <w:pPr>
        <w:pStyle w:val="Standard"/>
        <w:jc w:val="both"/>
      </w:pPr>
      <w:r>
        <w:rPr>
          <w:rFonts w:ascii="Arial" w:hAnsi="Arial"/>
          <w:b/>
          <w:bCs/>
        </w:rPr>
        <w:t xml:space="preserve">Arguments </w:t>
      </w:r>
      <w:r>
        <w:rPr>
          <w:rFonts w:ascii="Arial" w:hAnsi="Arial"/>
          <w:b/>
          <w:bCs/>
          <w:u w:val="single"/>
        </w:rPr>
        <w:t>pertinen</w:t>
      </w:r>
      <w:r>
        <w:rPr>
          <w:rFonts w:ascii="Arial" w:hAnsi="Arial"/>
          <w:b/>
          <w:bCs/>
          <w:u w:val="single"/>
        </w:rPr>
        <w:t>ts</w:t>
      </w:r>
      <w:r>
        <w:rPr>
          <w:rFonts w:ascii="Arial" w:hAnsi="Arial"/>
          <w:b/>
          <w:bCs/>
        </w:rPr>
        <w:t xml:space="preserve"> pour justifier le choix de cette œuvre</w:t>
      </w:r>
    </w:p>
    <w:p w:rsidR="00AE4579" w:rsidRDefault="00AE4579">
      <w:pPr>
        <w:pStyle w:val="Standard"/>
        <w:jc w:val="both"/>
        <w:rPr>
          <w:rFonts w:ascii="Arial" w:hAnsi="Arial"/>
          <w:b/>
          <w:bCs/>
          <w:sz w:val="14"/>
          <w:szCs w:val="14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2"/>
        <w:gridCol w:w="5333"/>
      </w:tblGrid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Argument 1</w:t>
            </w:r>
          </w:p>
          <w:p w:rsidR="00AE4579" w:rsidRDefault="00A10900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(thèmes / personnages intéressants, style de l’auteur plaisant, connaissances acquises grâce à l’œuvre...)</w:t>
            </w:r>
          </w:p>
        </w:tc>
        <w:tc>
          <w:tcPr>
            <w:tcW w:w="5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Argument 2</w:t>
            </w:r>
          </w:p>
          <w:p w:rsidR="00AE4579" w:rsidRDefault="00A10900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(degré </w:t>
            </w:r>
            <w:r>
              <w:rPr>
                <w:rFonts w:ascii="Arial" w:hAnsi="Arial"/>
                <w:sz w:val="20"/>
                <w:szCs w:val="20"/>
              </w:rPr>
              <w:t>d’actualité de l’œuvre, intérêt de cette œuvre pour un lecteur moderne...)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Argument 3</w:t>
            </w:r>
          </w:p>
          <w:p w:rsidR="00AE4579" w:rsidRDefault="00A10900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(appropriation de l’œuvre : film, recherches complémentaires sur le sujet...)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Argument 4</w:t>
            </w:r>
          </w:p>
          <w:p w:rsidR="00AE4579" w:rsidRDefault="00A10900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(passage / personnage / citation préféré(e) à justifier)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</w:tc>
      </w:tr>
    </w:tbl>
    <w:p w:rsidR="00AE4579" w:rsidRDefault="00AE4579">
      <w:pPr>
        <w:pStyle w:val="Standard"/>
        <w:jc w:val="both"/>
        <w:rPr>
          <w:rFonts w:ascii="Arial" w:hAnsi="Arial"/>
        </w:rPr>
      </w:pPr>
    </w:p>
    <w:p w:rsidR="00AE4579" w:rsidRDefault="00AE4579">
      <w:pPr>
        <w:pageBreakBefore/>
        <w:rPr>
          <w:rFonts w:ascii="Arial" w:hAnsi="Arial"/>
        </w:rPr>
      </w:pPr>
    </w:p>
    <w:tbl>
      <w:tblPr>
        <w:tblW w:w="213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5"/>
        <w:gridCol w:w="10665"/>
      </w:tblGrid>
      <w:tr w:rsidR="00AE4579">
        <w:tblPrEx>
          <w:tblCellMar>
            <w:top w:w="0" w:type="dxa"/>
            <w:bottom w:w="0" w:type="dxa"/>
          </w:tblCellMar>
        </w:tblPrEx>
        <w:tc>
          <w:tcPr>
            <w:tcW w:w="10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E4579" w:rsidRDefault="00A10900">
            <w:pPr>
              <w:pStyle w:val="TableContents"/>
              <w:jc w:val="center"/>
            </w:pPr>
            <w:r>
              <w:rPr>
                <w:rFonts w:ascii="Arial" w:hAnsi="Arial"/>
                <w:b/>
                <w:bCs/>
                <w:shd w:val="clear" w:color="auto" w:fill="FFFF00"/>
              </w:rPr>
              <w:t xml:space="preserve">FICHE 4 - PREPARER L’ORAL DE FRANÇAIS – </w:t>
            </w:r>
            <w:r>
              <w:rPr>
                <w:rFonts w:ascii="Arial" w:hAnsi="Arial"/>
                <w:b/>
                <w:bCs/>
                <w:shd w:val="clear" w:color="auto" w:fill="FFFF00"/>
              </w:rPr>
              <w:t>QUESTIONS DE GRAMMAIRE</w:t>
            </w:r>
          </w:p>
        </w:tc>
        <w:tc>
          <w:tcPr>
            <w:tcW w:w="10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EXEMPLE DE BROUILLON POUR L’ORAL DE FRANÇAIS – FEUILLE 4</w:t>
            </w:r>
          </w:p>
        </w:tc>
      </w:tr>
    </w:tbl>
    <w:p w:rsidR="00AE4579" w:rsidRDefault="00AE4579">
      <w:pPr>
        <w:pStyle w:val="Standard"/>
        <w:rPr>
          <w:rFonts w:ascii="Arial" w:hAnsi="Arial"/>
          <w:sz w:val="14"/>
          <w:szCs w:val="14"/>
        </w:rPr>
      </w:pPr>
    </w:p>
    <w:p w:rsidR="00AE4579" w:rsidRDefault="00A10900">
      <w:pPr>
        <w:pStyle w:val="Standard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Question de grammaire</w:t>
      </w:r>
    </w:p>
    <w:p w:rsidR="00AE4579" w:rsidRDefault="00AE4579">
      <w:pPr>
        <w:pStyle w:val="Standard"/>
        <w:rPr>
          <w:rFonts w:ascii="Arial" w:hAnsi="Arial"/>
          <w:sz w:val="14"/>
          <w:szCs w:val="14"/>
        </w:rPr>
      </w:pPr>
    </w:p>
    <w:p w:rsidR="00AE4579" w:rsidRDefault="00A10900">
      <w:pPr>
        <w:pStyle w:val="Standard"/>
      </w:pPr>
      <w:r>
        <w:rPr>
          <w:rFonts w:ascii="Arial" w:hAnsi="Arial"/>
          <w:b/>
          <w:bCs/>
        </w:rPr>
        <w:t>Rappel de la question posée</w:t>
      </w:r>
      <w:r>
        <w:rPr>
          <w:rFonts w:ascii="Arial" w:hAnsi="Arial"/>
        </w:rPr>
        <w:t> :……………………………………………………………………………….</w:t>
      </w:r>
    </w:p>
    <w:p w:rsidR="00AE4579" w:rsidRDefault="00A10900">
      <w:pPr>
        <w:pStyle w:val="Standard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…………………………………………………………………………………………………………………….</w:t>
      </w:r>
    </w:p>
    <w:p w:rsidR="00AE4579" w:rsidRDefault="00A10900">
      <w:pPr>
        <w:pStyle w:val="Standard"/>
      </w:pPr>
      <w:r>
        <w:rPr>
          <w:rFonts w:ascii="Arial" w:hAnsi="Arial"/>
          <w:b/>
          <w:bCs/>
        </w:rPr>
        <w:t xml:space="preserve">Point grammatical à étudier en lien avec le </w:t>
      </w:r>
      <w:r>
        <w:rPr>
          <w:rFonts w:ascii="Arial" w:hAnsi="Arial"/>
          <w:b/>
          <w:bCs/>
        </w:rPr>
        <w:t xml:space="preserve">programme de 1ère </w:t>
      </w:r>
      <w:r>
        <w:rPr>
          <w:rFonts w:ascii="Arial" w:hAnsi="Arial"/>
        </w:rPr>
        <w:t>:</w:t>
      </w:r>
    </w:p>
    <w:p w:rsidR="00AE4579" w:rsidRDefault="00A10900">
      <w:pPr>
        <w:pStyle w:val="Standard"/>
      </w:pPr>
      <w:r>
        <w:rPr>
          <w:rFonts w:ascii="Arial" w:eastAsia="Arial" w:hAnsi="Arial" w:cs="Arial"/>
          <w:sz w:val="28"/>
          <w:szCs w:val="28"/>
        </w:rPr>
        <w:t>□</w:t>
      </w:r>
      <w:r>
        <w:rPr>
          <w:rFonts w:ascii="Arial" w:hAnsi="Arial"/>
        </w:rPr>
        <w:t xml:space="preserve"> Les subordonnées conjonctives utilisées en fonction de compléments circonstanciels</w:t>
      </w:r>
    </w:p>
    <w:p w:rsidR="00AE4579" w:rsidRDefault="00A10900">
      <w:pPr>
        <w:pStyle w:val="Standard"/>
      </w:pPr>
      <w:r>
        <w:rPr>
          <w:rFonts w:ascii="Arial" w:eastAsia="Arial" w:hAnsi="Arial" w:cs="Arial"/>
          <w:sz w:val="28"/>
          <w:szCs w:val="28"/>
        </w:rPr>
        <w:t>□</w:t>
      </w:r>
      <w:r>
        <w:rPr>
          <w:rFonts w:ascii="Arial" w:eastAsia="Arial" w:hAnsi="Arial" w:cs="Arial"/>
        </w:rPr>
        <w:t xml:space="preserve"> L’interrogation</w:t>
      </w:r>
    </w:p>
    <w:p w:rsidR="00AE4579" w:rsidRDefault="00A10900">
      <w:pPr>
        <w:pStyle w:val="Standard"/>
      </w:pPr>
      <w:r>
        <w:rPr>
          <w:rFonts w:ascii="Arial" w:eastAsia="Arial" w:hAnsi="Arial" w:cs="Arial"/>
          <w:sz w:val="28"/>
          <w:szCs w:val="28"/>
        </w:rPr>
        <w:t>□</w:t>
      </w:r>
      <w:r>
        <w:rPr>
          <w:rFonts w:ascii="Arial" w:eastAsia="Arial" w:hAnsi="Arial" w:cs="Arial"/>
        </w:rPr>
        <w:t xml:space="preserve"> L’expression de la négation</w:t>
      </w:r>
    </w:p>
    <w:p w:rsidR="00AE4579" w:rsidRDefault="00AE4579">
      <w:pPr>
        <w:pStyle w:val="Standard"/>
        <w:jc w:val="both"/>
        <w:rPr>
          <w:sz w:val="14"/>
          <w:szCs w:val="14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2"/>
        <w:gridCol w:w="5333"/>
      </w:tblGrid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Partie de la phrase concernée</w:t>
            </w:r>
          </w:p>
        </w:tc>
        <w:tc>
          <w:tcPr>
            <w:tcW w:w="5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Élément grammatical relevé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« 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……………………………………………………... »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« 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……………………………………………………... »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« 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……………………………………………………... »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</w:tc>
      </w:tr>
      <w:tr w:rsidR="00AE4579">
        <w:tblPrEx>
          <w:tblCellMar>
            <w:top w:w="0" w:type="dxa"/>
            <w:bottom w:w="0" w:type="dxa"/>
          </w:tblCellMar>
        </w:tblPrEx>
        <w:tc>
          <w:tcPr>
            <w:tcW w:w="53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« 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……………………………………………………... »</w:t>
            </w:r>
          </w:p>
        </w:tc>
        <w:tc>
          <w:tcPr>
            <w:tcW w:w="5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  <w:p w:rsidR="00AE4579" w:rsidRDefault="00A10900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………………………………………………………..</w:t>
            </w:r>
          </w:p>
        </w:tc>
      </w:tr>
    </w:tbl>
    <w:p w:rsidR="00AE4579" w:rsidRDefault="00AE4579">
      <w:pPr>
        <w:pStyle w:val="Standard"/>
        <w:jc w:val="both"/>
        <w:rPr>
          <w:rFonts w:ascii="Arial" w:hAnsi="Arial"/>
          <w:sz w:val="14"/>
          <w:szCs w:val="14"/>
        </w:rPr>
      </w:pPr>
    </w:p>
    <w:p w:rsidR="00AE4579" w:rsidRDefault="00AE4579">
      <w:pPr>
        <w:pStyle w:val="Standard"/>
        <w:jc w:val="both"/>
        <w:rPr>
          <w:rFonts w:ascii="Arial" w:hAnsi="Arial"/>
        </w:rPr>
      </w:pPr>
    </w:p>
    <w:sectPr w:rsidR="00AE4579">
      <w:pgSz w:w="11906" w:h="16838"/>
      <w:pgMar w:top="660" w:right="611" w:bottom="413" w:left="6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10900">
      <w:r>
        <w:separator/>
      </w:r>
    </w:p>
  </w:endnote>
  <w:endnote w:type="continuationSeparator" w:id="0">
    <w:p w:rsidR="00000000" w:rsidRDefault="00A1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ans CJK SC Regular">
    <w:charset w:val="00"/>
    <w:family w:val="auto"/>
    <w:pitch w:val="variable"/>
  </w:font>
  <w:font w:name="FreeSans"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10900">
      <w:r>
        <w:rPr>
          <w:color w:val="000000"/>
        </w:rPr>
        <w:separator/>
      </w:r>
    </w:p>
  </w:footnote>
  <w:footnote w:type="continuationSeparator" w:id="0">
    <w:p w:rsidR="00000000" w:rsidRDefault="00A10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41C96"/>
    <w:multiLevelType w:val="multilevel"/>
    <w:tmpl w:val="A1E43916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E4579"/>
    <w:rsid w:val="00863175"/>
    <w:rsid w:val="00A10900"/>
    <w:rsid w:val="00AE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92F5F-1734-49B2-A2E1-B085A7BF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itre3">
    <w:name w:val="heading 3"/>
    <w:basedOn w:val="Normal"/>
    <w:next w:val="Normal"/>
    <w:pPr>
      <w:keepNext/>
      <w:keepLines/>
      <w:spacing w:before="240" w:after="160"/>
      <w:outlineLvl w:val="2"/>
    </w:pPr>
    <w:rPr>
      <w:rFonts w:eastAsia="Times New Roman" w:cs="Times New Roman"/>
      <w:b/>
      <w:bCs/>
    </w:rPr>
  </w:style>
  <w:style w:type="paragraph" w:styleId="Titre4">
    <w:name w:val="heading 4"/>
    <w:basedOn w:val="Heading"/>
    <w:next w:val="Textbody"/>
    <w:pPr>
      <w:spacing w:before="120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rawing">
    <w:name w:val="Drawing"/>
    <w:basedOn w:val="Lgende"/>
  </w:style>
  <w:style w:type="paragraph" w:customStyle="1" w:styleId="Framecontents">
    <w:name w:val="Frame contents"/>
    <w:basedOn w:val="Standard"/>
  </w:style>
  <w:style w:type="paragraph" w:styleId="Paragraphedeliste">
    <w:name w:val="List Paragraph"/>
    <w:basedOn w:val="Standard"/>
    <w:pPr>
      <w:spacing w:after="160"/>
      <w:ind w:left="720"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Accentuation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6">
    <w:name w:val="WWNum6"/>
    <w:basedOn w:val="Aucu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%20mod&#232;le%20Fran&#231;ais.ot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Document%20modèle%20Français.ott</Template>
  <TotalTime>1</TotalTime>
  <Pages>5</Pages>
  <Words>1243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Document modèle Français</vt:lpstr>
    </vt:vector>
  </TitlesOfParts>
  <Company/>
  <LinksUpToDate>false</LinksUpToDate>
  <CharactersWithSpaces>8064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modèle Français</dc:title>
  <dc:creator>Soninha</dc:creator>
  <cp:lastModifiedBy>Soninha</cp:lastModifiedBy>
  <cp:revision>2</cp:revision>
  <cp:lastPrinted>2020-01-06T02:56:00Z</cp:lastPrinted>
  <dcterms:created xsi:type="dcterms:W3CDTF">2020-04-20T13:36:00Z</dcterms:created>
  <dcterms:modified xsi:type="dcterms:W3CDTF">2020-04-20T13:36:00Z</dcterms:modified>
</cp:coreProperties>
</file>