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C4" w:rsidRDefault="004606C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606C4" w:rsidRDefault="00727AF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дошкольное образовательное автономное учреждение «Детский сад № 221 «Сказка» комбинированного вида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606C4" w:rsidRPr="00727AF1" w:rsidRDefault="004606C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606C4" w:rsidRPr="00727AF1" w:rsidRDefault="004606C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606C4" w:rsidRPr="00727AF1" w:rsidRDefault="004606C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606C4" w:rsidRPr="00727AF1" w:rsidRDefault="00727AF1">
      <w:pPr>
        <w:jc w:val="center"/>
        <w:rPr>
          <w:rFonts w:ascii="Times New Roman" w:hAnsi="Times New Roman" w:cs="Times New Roman"/>
          <w:b/>
          <w:bCs/>
          <w:color w:val="0000FF"/>
          <w:sz w:val="52"/>
          <w:szCs w:val="52"/>
          <w:lang w:val="ru-RU"/>
        </w:rPr>
      </w:pPr>
      <w:proofErr w:type="spellStart"/>
      <w:r w:rsidRPr="00727AF1">
        <w:rPr>
          <w:rFonts w:ascii="Times New Roman" w:hAnsi="Times New Roman" w:cs="Times New Roman"/>
          <w:b/>
          <w:bCs/>
          <w:color w:val="0000FF"/>
          <w:sz w:val="52"/>
          <w:szCs w:val="52"/>
          <w:lang w:val="ru-RU"/>
        </w:rPr>
        <w:t>Буккроссинг</w:t>
      </w:r>
      <w:proofErr w:type="spellEnd"/>
      <w:r w:rsidRPr="00727AF1">
        <w:rPr>
          <w:rFonts w:ascii="Times New Roman" w:hAnsi="Times New Roman" w:cs="Times New Roman"/>
          <w:b/>
          <w:bCs/>
          <w:color w:val="0000FF"/>
          <w:sz w:val="52"/>
          <w:szCs w:val="52"/>
          <w:lang w:val="ru-RU"/>
        </w:rPr>
        <w:t xml:space="preserve"> в детском саду </w:t>
      </w:r>
    </w:p>
    <w:p w:rsidR="004606C4" w:rsidRPr="00727AF1" w:rsidRDefault="00727AF1">
      <w:pPr>
        <w:jc w:val="center"/>
        <w:rPr>
          <w:rFonts w:ascii="Times New Roman" w:hAnsi="Times New Roman" w:cs="Times New Roman"/>
          <w:b/>
          <w:bCs/>
          <w:color w:val="0000FF"/>
          <w:sz w:val="52"/>
          <w:szCs w:val="52"/>
          <w:lang w:val="ru-RU"/>
        </w:rPr>
      </w:pPr>
      <w:r w:rsidRPr="00727AF1">
        <w:rPr>
          <w:rFonts w:ascii="Times New Roman" w:hAnsi="Times New Roman" w:cs="Times New Roman"/>
          <w:b/>
          <w:bCs/>
          <w:color w:val="0000FF"/>
          <w:sz w:val="52"/>
          <w:szCs w:val="52"/>
          <w:lang w:val="ru-RU"/>
        </w:rPr>
        <w:t>«Превратим весь мир в библиотеку»</w:t>
      </w:r>
    </w:p>
    <w:p w:rsidR="004606C4" w:rsidRDefault="00727AF1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Консультация для воспитателей</w:t>
      </w:r>
    </w:p>
    <w:p w:rsidR="004606C4" w:rsidRDefault="004606C4">
      <w:pPr>
        <w:rPr>
          <w:rFonts w:ascii="Times New Roman" w:hAnsi="Times New Roman" w:cs="Times New Roman"/>
          <w:sz w:val="28"/>
          <w:szCs w:val="28"/>
        </w:rPr>
      </w:pPr>
    </w:p>
    <w:p w:rsidR="004606C4" w:rsidRDefault="00727AF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5751830" cy="6150610"/>
            <wp:effectExtent l="0" t="0" r="1270" b="2540"/>
            <wp:docPr id="3" name="Изображение 3" descr="0f9267c7e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0f9267c7ed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615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C4" w:rsidRDefault="00727AF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Подготовила воспитатель </w:t>
      </w:r>
    </w:p>
    <w:p w:rsidR="004606C4" w:rsidRDefault="00727AF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Рудакова Ирина Петровна</w:t>
      </w:r>
    </w:p>
    <w:p w:rsidR="004606C4" w:rsidRDefault="004606C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606C4" w:rsidRPr="00727AF1" w:rsidRDefault="004606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606C4" w:rsidRDefault="00727AF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Орск, 2023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Цель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 детей 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>устойчивого интереса к книге.</w:t>
      </w:r>
    </w:p>
    <w:p w:rsidR="004606C4" w:rsidRPr="00727AF1" w:rsidRDefault="00727AF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Задачи: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-обогащать представление детей о разнообразии книг;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>-развивать устойчивый интерес к книге, к её оформлению, иллюстрациям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>развивать творческие способности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>-познакомить детей с книжками разного типа и их назначением;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-обогащать словарный запас детей;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-создавать иллюстрации к книге;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-воспитывать интерес к книгам и бережное к ним отношение;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-закреплять правила обращения с книгами.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Использование современных технологий: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27AF1">
        <w:rPr>
          <w:rFonts w:ascii="Times New Roman" w:hAnsi="Times New Roman" w:cs="Times New Roman"/>
          <w:sz w:val="28"/>
          <w:szCs w:val="28"/>
          <w:lang w:val="ru-RU"/>
        </w:rPr>
        <w:t>буккроссинг</w:t>
      </w:r>
      <w:proofErr w:type="spellEnd"/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-приемы </w:t>
      </w:r>
      <w:proofErr w:type="spellStart"/>
      <w:r w:rsidRPr="00727AF1">
        <w:rPr>
          <w:rFonts w:ascii="Times New Roman" w:hAnsi="Times New Roman" w:cs="Times New Roman"/>
          <w:sz w:val="28"/>
          <w:szCs w:val="28"/>
          <w:lang w:val="ru-RU"/>
        </w:rPr>
        <w:t>здоровьесберегающих</w:t>
      </w:r>
      <w:proofErr w:type="spellEnd"/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(смена видов деятельности, артикуляционная гимнастика, пальчиковая гимнастика, дыхательная гимнастика). </w:t>
      </w:r>
      <w:r w:rsidRPr="00727A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Предварительная работа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>- чтение книг по выбору и желанию детей с родителями дома и с воспитателем в детском саду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-зарисовки понравившихся героев из прочитанного произведения;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-выставка в книжном уголке книг разного вида;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>-заучивание пословиц, текста пальчиковой и артикуляционной гимнастики;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 -рассматривание иллюстраций в книгах, созданных художниками-иллюстратор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ами;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-рассматривание альбомов с иллюстративным материалом, созданным детьми;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-раскрашивание в раскрасках главных героев из прочитанных книг; 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- изготовление шаблонов для аппликаций и </w:t>
      </w:r>
      <w:proofErr w:type="spellStart"/>
      <w:r w:rsidRPr="00727AF1">
        <w:rPr>
          <w:rFonts w:ascii="Times New Roman" w:hAnsi="Times New Roman" w:cs="Times New Roman"/>
          <w:sz w:val="28"/>
          <w:szCs w:val="28"/>
          <w:lang w:val="ru-RU"/>
        </w:rPr>
        <w:t>пластилинографии</w:t>
      </w:r>
      <w:proofErr w:type="spellEnd"/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 по прочитанным произведениям. 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proofErr w:type="gramStart"/>
      <w:r w:rsidRPr="00727AF1">
        <w:rPr>
          <w:b/>
          <w:bCs/>
          <w:sz w:val="28"/>
          <w:szCs w:val="28"/>
          <w:lang w:val="ru-RU"/>
        </w:rPr>
        <w:t>Актуальным</w:t>
      </w:r>
      <w:proofErr w:type="gramEnd"/>
      <w:r>
        <w:rPr>
          <w:b/>
          <w:bCs/>
          <w:sz w:val="28"/>
          <w:szCs w:val="28"/>
          <w:lang w:val="ru-RU"/>
        </w:rPr>
        <w:t xml:space="preserve"> н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а 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сегодняшний день, в век современных технологий в нашем обществе снижается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интерес чтению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. Родители перестали читать своим детям, им легче оставить ребенка один на один с гаджетом. А ведь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и чтение помогают сформировать личность ребенка, его характер. 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Родители перестали читать своим детям перед сном, да и вообще читать, т. к. им легче оставить ребенка один на один с планшетом. Ведь задача взрослых состоит в приобщении своего ребенка к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книге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, чтению. Если 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семье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любят и много читают, то и малыш будет по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дражать образу жизни своей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семьи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. С раннего детства чтение играет очень важную роль в жизни человека, и прививать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интерес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к чтению просто необходимо. 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интересно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, как повысить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интерес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родителей к чтению вместе с ребенком?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Наблюдая за детьми, мы замечаем, ч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то дети любят обмениваться игрушками, наклейками, календарями. А почему бы нам не обменять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книгу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? Ведь нестандартным способом, мы придаем особую значимость, как самому процессу, так и предмету.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С этой целью можно использовать новое движение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буккроссинг</w:t>
      </w:r>
      <w:proofErr w:type="spellEnd"/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». 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Что такое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727AF1">
        <w:rPr>
          <w:color w:val="111111"/>
          <w:sz w:val="28"/>
          <w:szCs w:val="28"/>
          <w:shd w:val="clear" w:color="auto" w:fill="FFFFFF"/>
          <w:lang w:val="ru-RU"/>
        </w:rPr>
        <w:t>букроссинг</w:t>
      </w:r>
      <w:proofErr w:type="spellEnd"/>
      <w:r w:rsidRPr="00727AF1">
        <w:rPr>
          <w:color w:val="111111"/>
          <w:sz w:val="28"/>
          <w:szCs w:val="28"/>
          <w:shd w:val="clear" w:color="auto" w:fill="FFFFFF"/>
          <w:lang w:val="ru-RU"/>
        </w:rPr>
        <w:t>»? Это хобби и общественное движение, действующие по принципу социальных сетей и близкое к флэш-мобу.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Буккроссинг</w:t>
      </w:r>
      <w:proofErr w:type="spellEnd"/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в переводе с английского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«перемещение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», или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книгооборот</w:t>
      </w:r>
      <w:proofErr w:type="spellEnd"/>
      <w:r w:rsidRPr="00727AF1">
        <w:rPr>
          <w:color w:val="111111"/>
          <w:sz w:val="28"/>
          <w:szCs w:val="28"/>
          <w:shd w:val="clear" w:color="auto" w:fill="FFFFFF"/>
          <w:lang w:val="ru-RU"/>
        </w:rPr>
        <w:t>».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proofErr w:type="gramStart"/>
      <w:r w:rsidRPr="00727AF1">
        <w:rPr>
          <w:color w:val="111111"/>
          <w:sz w:val="28"/>
          <w:szCs w:val="28"/>
          <w:shd w:val="clear" w:color="auto" w:fill="FFFFFF"/>
          <w:lang w:val="ru-RU"/>
        </w:rPr>
        <w:t>Это работает так: вы читаете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книгу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, клеите наклейку с инф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ормацией, чтобы можно было проследить историю этой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книги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, вкладываете внутрь пояснительную записку 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lastRenderedPageBreak/>
        <w:t>(чтобы не подумали, что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книгу просто забыли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, и возможно, свои впечатления от произведения и оставляете ее в любом публичном месте.</w:t>
      </w:r>
      <w:proofErr w:type="gramEnd"/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 Следующий читатель получае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т подарок, переданной ему вами, еще дышащий вашими мыслями. Так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может путешествовать из рук в руки по миру.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На первом этапе необходимо выявить уровень знаний детей с помощью ситуативных бесед: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«Для чего нужна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книга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?»,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«Правила обращения с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книгой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»,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«Т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воя любимая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книга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».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Провести опрос родителей: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«Книжная роль в воспитании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дошкольника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». Анкетирование с целью выявления уровня к чтению 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семье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. В результате выявляется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интерес к чтению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В группе на родительском собрании, можно объяснить идею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буккроссинга</w:t>
      </w:r>
      <w:proofErr w:type="spellEnd"/>
      <w:r w:rsidRPr="00727AF1">
        <w:rPr>
          <w:color w:val="111111"/>
          <w:sz w:val="28"/>
          <w:szCs w:val="28"/>
          <w:shd w:val="clear" w:color="auto" w:fill="FFFFFF"/>
          <w:lang w:val="ru-RU"/>
        </w:rPr>
        <w:t>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и предложить поучаствовать 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книгообмене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между родителями детьми группы по тематическим неделям.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Затем надо выбрать место для полки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 в раздевалке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. Каждая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семья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делает своими руками информирующий ярлычок для наклеивания 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книги о том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, кто ее подарил 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для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книгообмена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, кем и когда она прочитана.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Затем следует провести тайное голосование, выбрать ярлычок, который нужно наклеить 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книги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и выставить в раздевалку для свободного доступа.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Благодаря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буккроссингу</w:t>
      </w:r>
      <w:proofErr w:type="spellEnd"/>
      <w:r w:rsidRPr="00727AF1">
        <w:rPr>
          <w:color w:val="111111"/>
          <w:sz w:val="28"/>
          <w:szCs w:val="28"/>
          <w:shd w:val="clear" w:color="auto" w:fill="FFFFFF"/>
          <w:lang w:val="ru-RU"/>
        </w:rPr>
        <w:t>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происходит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возрождение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традиции семейного чтен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ия. Родители станут больше внимания уделять детям, читать художественные произведения, делится о </w:t>
      </w:r>
      <w:proofErr w:type="gramStart"/>
      <w:r w:rsidRPr="00727AF1">
        <w:rPr>
          <w:color w:val="111111"/>
          <w:sz w:val="28"/>
          <w:szCs w:val="28"/>
          <w:shd w:val="clear" w:color="auto" w:fill="FFFFFF"/>
          <w:lang w:val="ru-RU"/>
        </w:rPr>
        <w:t>прочитанном</w:t>
      </w:r>
      <w:proofErr w:type="gramEnd"/>
      <w:r w:rsidRPr="00727AF1">
        <w:rPr>
          <w:color w:val="111111"/>
          <w:sz w:val="28"/>
          <w:szCs w:val="28"/>
          <w:shd w:val="clear" w:color="auto" w:fill="FFFFFF"/>
          <w:lang w:val="ru-RU"/>
        </w:rPr>
        <w:t>. Дети станут активнее проявлять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интерес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к домашнему чтению в группе.</w:t>
      </w:r>
    </w:p>
    <w:p w:rsidR="004606C4" w:rsidRPr="00727AF1" w:rsidRDefault="00727A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Главное правил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 пользования книгами в рамках этого проекта гласит: «Если книга</w:t>
      </w:r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 вам очень </w:t>
      </w:r>
      <w:proofErr w:type="gramStart"/>
      <w:r w:rsidRPr="00727AF1">
        <w:rPr>
          <w:rFonts w:ascii="Times New Roman" w:hAnsi="Times New Roman" w:cs="Times New Roman"/>
          <w:sz w:val="28"/>
          <w:szCs w:val="28"/>
          <w:lang w:val="ru-RU"/>
        </w:rPr>
        <w:t>понравилась</w:t>
      </w:r>
      <w:proofErr w:type="gramEnd"/>
      <w:r w:rsidRPr="00727AF1">
        <w:rPr>
          <w:rFonts w:ascii="Times New Roman" w:hAnsi="Times New Roman" w:cs="Times New Roman"/>
          <w:sz w:val="28"/>
          <w:szCs w:val="28"/>
          <w:lang w:val="ru-RU"/>
        </w:rPr>
        <w:t xml:space="preserve"> и вы не в силах с ней расстаться, принесите другую».</w:t>
      </w:r>
    </w:p>
    <w:p w:rsidR="004606C4" w:rsidRPr="00727AF1" w:rsidRDefault="00727AF1">
      <w:pPr>
        <w:pStyle w:val="a4"/>
        <w:spacing w:before="220" w:beforeAutospacing="0" w:after="220" w:afterAutospacing="0" w:line="15" w:lineRule="atLeast"/>
        <w:ind w:firstLineChars="100" w:firstLine="280"/>
        <w:rPr>
          <w:sz w:val="28"/>
          <w:szCs w:val="28"/>
          <w:lang w:val="ru-RU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Разумеется,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буккроссинг</w:t>
      </w:r>
      <w:proofErr w:type="spellEnd"/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находится ещё только в начале своего пути, ведь в идеале книги нужно оставлять с записками с указанием </w:t>
      </w:r>
      <w:proofErr w:type="spellStart"/>
      <w:r w:rsidRPr="00727AF1">
        <w:rPr>
          <w:color w:val="111111"/>
          <w:sz w:val="28"/>
          <w:szCs w:val="28"/>
          <w:shd w:val="clear" w:color="auto" w:fill="FFFFFF"/>
          <w:lang w:val="ru-RU"/>
        </w:rPr>
        <w:t>интернет-ресурсов</w:t>
      </w:r>
      <w:proofErr w:type="spellEnd"/>
      <w:r w:rsidRPr="00727AF1">
        <w:rPr>
          <w:color w:val="111111"/>
          <w:sz w:val="28"/>
          <w:szCs w:val="28"/>
          <w:shd w:val="clear" w:color="auto" w:fill="FFFFFF"/>
          <w:lang w:val="ru-RU"/>
        </w:rPr>
        <w:t>, которые помогут проследить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движение этой книги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. В записках должно быть указание на то, что данная книга участвует в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буккроссинге</w:t>
      </w:r>
      <w:proofErr w:type="spellEnd"/>
      <w:r w:rsidRPr="00727AF1">
        <w:rPr>
          <w:color w:val="111111"/>
          <w:sz w:val="28"/>
          <w:szCs w:val="28"/>
          <w:shd w:val="clear" w:color="auto" w:fill="FFFFFF"/>
          <w:lang w:val="ru-RU"/>
        </w:rPr>
        <w:t>, а так же просьба о регистрации на сайте и передаче книги далее таким же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образом после прочтения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4606C4" w:rsidRDefault="00727AF1">
      <w:pPr>
        <w:pStyle w:val="a4"/>
        <w:spacing w:before="220" w:beforeAutospacing="0" w:after="220" w:afterAutospacing="0" w:line="15" w:lineRule="atLeast"/>
        <w:ind w:firstLine="210"/>
        <w:rPr>
          <w:sz w:val="28"/>
          <w:szCs w:val="28"/>
        </w:rPr>
      </w:pPr>
      <w:r w:rsidRPr="00727AF1">
        <w:rPr>
          <w:color w:val="111111"/>
          <w:sz w:val="28"/>
          <w:szCs w:val="28"/>
          <w:shd w:val="clear" w:color="auto" w:fill="FFFFFF"/>
          <w:lang w:val="ru-RU"/>
        </w:rPr>
        <w:t>Мы искренне надеемся на то, что общественное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движение </w:t>
      </w:r>
      <w:proofErr w:type="spellStart"/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бу</w:t>
      </w:r>
      <w:r w:rsidRPr="00727AF1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ккроссинг</w:t>
      </w:r>
      <w:proofErr w:type="spellEnd"/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>в нашем городе расширится и укрепится. Ведь книга – друг человека.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727AF1">
        <w:rPr>
          <w:color w:val="111111"/>
          <w:sz w:val="28"/>
          <w:szCs w:val="28"/>
          <w:shd w:val="clear" w:color="auto" w:fill="FFFFFF"/>
          <w:lang w:val="ru-RU"/>
        </w:rPr>
        <w:t xml:space="preserve">И все вместе мы занимаемся важнейшим делом: возрождаем любовь к книге, а, следовательно, и к чтению! </w:t>
      </w:r>
      <w:r>
        <w:rPr>
          <w:color w:val="111111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начита</w:t>
      </w:r>
      <w:proofErr w:type="spellEnd"/>
      <w:r>
        <w:rPr>
          <w:color w:val="111111"/>
          <w:sz w:val="28"/>
          <w:szCs w:val="28"/>
          <w:shd w:val="clear" w:color="auto" w:fill="FFFFFF"/>
          <w:lang w:val="ru-RU"/>
        </w:rPr>
        <w:t>н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ный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человек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человек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прежде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всего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грамотный</w:t>
      </w:r>
      <w:proofErr w:type="spellEnd"/>
      <w:r>
        <w:rPr>
          <w:color w:val="111111"/>
          <w:sz w:val="28"/>
          <w:szCs w:val="28"/>
          <w:shd w:val="clear" w:color="auto" w:fill="FFFFFF"/>
        </w:rPr>
        <w:t>!</w:t>
      </w:r>
    </w:p>
    <w:p w:rsidR="004606C4" w:rsidRDefault="004606C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06C4">
      <w:pgSz w:w="11906" w:h="16838"/>
      <w:pgMar w:top="720" w:right="720" w:bottom="720" w:left="720" w:header="720" w:footer="720" w:gutter="0"/>
      <w:pgBorders>
        <w:top w:val="dashDotStroked" w:sz="24" w:space="1" w:color="FF0000"/>
        <w:left w:val="dashDotStroked" w:sz="24" w:space="4" w:color="FF0000"/>
        <w:bottom w:val="dashDotStroked" w:sz="24" w:space="1" w:color="FF0000"/>
        <w:right w:val="dashDotStroked" w:sz="24" w:space="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C4"/>
    <w:rsid w:val="004606C4"/>
    <w:rsid w:val="00727AF1"/>
    <w:rsid w:val="47877A99"/>
    <w:rsid w:val="5076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727A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27AF1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727A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27AF1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762</Words>
  <Characters>4344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2022-08-15T03:53:00Z</dcterms:created>
  <dcterms:modified xsi:type="dcterms:W3CDTF">2024-05-06T14:13:00Z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26F65752F331433C87E4BFE846F52A63</vt:lpwstr>
  </property>
</Properties>
</file>