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/>
        <w:t>L’écluse 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/>
      </w:pPr>
      <w:r>
        <w:rPr/>
        <w:t>Vocabulaire 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Canal : cours d’eau artificiel</w:t>
      </w:r>
    </w:p>
    <w:p>
      <w:pPr>
        <w:pStyle w:val="Normal"/>
        <w:bidi w:val="0"/>
        <w:jc w:val="left"/>
        <w:rPr/>
      </w:pPr>
      <w:r>
        <w:rPr/>
        <w:t>Bief : section (morceau d’un canal.</w:t>
      </w:r>
    </w:p>
    <w:p>
      <w:pPr>
        <w:pStyle w:val="Normal"/>
        <w:bidi w:val="0"/>
        <w:jc w:val="left"/>
        <w:rPr/>
      </w:pPr>
      <w:r>
        <w:rPr/>
        <w:t>Écluse : permet de franchir un obstacle sur un canal, de passer d’un bief à l’autre</w:t>
      </w:r>
    </w:p>
    <w:p>
      <w:pPr>
        <w:pStyle w:val="Normal"/>
        <w:bidi w:val="0"/>
        <w:jc w:val="left"/>
        <w:rPr/>
      </w:pPr>
      <w:r>
        <w:rPr/>
        <w:t>Amont : partie supérieur d’un canal, d’où vient l’eau</w:t>
      </w:r>
    </w:p>
    <w:p>
      <w:pPr>
        <w:pStyle w:val="Normal"/>
        <w:bidi w:val="0"/>
        <w:jc w:val="left"/>
        <w:rPr/>
      </w:pPr>
      <w:r>
        <w:rPr/>
        <w:t>Aval : partie inférieur d’un canal, où va l’eau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LibreOffice/7.2.0.4$Windows_X86_64 LibreOffice_project/9a9c6381e3f7a62afc1329bd359cc48accb6435b</Application>
  <AppVersion>15.0000</AppVersion>
  <Pages>1</Pages>
  <Words>48</Words>
  <Characters>228</Characters>
  <CharactersWithSpaces>270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2022-09-13T10:58:39Z</dcterms:created>
  <dc:creator/>
  <dc:description/>
  <dc:language>fr-FR</dc:language>
  <cp:lastModifiedBy/>
  <dcterms:modified xsi:type="dcterms:W3CDTF">2022-09-13T11:01:44Z</dcterms:modified>
  <cp:revision>1</cp:revision>
  <dc:subject/>
  <dc:title/>
</cp:coreProperties>
</file>