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6E82" w14:textId="4FE763AC" w:rsidR="0061257E" w:rsidRDefault="002A2047" w:rsidP="00B51D38">
      <w:pPr>
        <w:pStyle w:val="Studys"/>
      </w:pPr>
      <w:r>
        <w:t>-</w:t>
      </w:r>
      <w:r w:rsidR="00802EF1">
        <w:t xml:space="preserve">Cubisme (les demoiselles d’Avignon, 1907), expressionnisme : Huile sur toile, 8 pi x 7 pi 8 po </w:t>
      </w:r>
      <w:r w:rsidR="00802EF1" w:rsidRPr="00802EF1">
        <w:t>(243,9 x 233,7 cm)</w:t>
      </w:r>
      <w:r w:rsidR="00802EF1">
        <w:t xml:space="preserve">, </w:t>
      </w:r>
      <w:r>
        <w:t xml:space="preserve">Pablo Picasso, Museum of Modern Art. </w:t>
      </w:r>
    </w:p>
    <w:p w14:paraId="44011A54" w14:textId="3CCA3484" w:rsidR="00E96DFB" w:rsidRDefault="002A2047" w:rsidP="00B51D38">
      <w:pPr>
        <w:pStyle w:val="Studys"/>
      </w:pPr>
      <w:r>
        <w:t>-</w:t>
      </w:r>
      <w:bookmarkStart w:id="0" w:name="_Hlk93581631"/>
      <w:r w:rsidR="00E96DFB">
        <w:t>Anthropométrie</w:t>
      </w:r>
      <w:r w:rsidR="00547220">
        <w:t xml:space="preserve"> de l’époque bleue</w:t>
      </w:r>
      <w:r w:rsidR="00E96DFB">
        <w:t xml:space="preserve"> d’Yves Klein</w:t>
      </w:r>
      <w:bookmarkEnd w:id="0"/>
      <w:r w:rsidR="00E96DFB">
        <w:t xml:space="preserve"> (corps empreintes, corps outils) : Peinture, pigment pur et résine synthétique sur papier marouflé sur toile, 156,5 x 282,5 cm, 1960. </w:t>
      </w:r>
      <w:r w:rsidR="00537E7E">
        <w:t xml:space="preserve">Centre Pompidou. </w:t>
      </w:r>
    </w:p>
    <w:p w14:paraId="7AE799A5" w14:textId="4B4E62EB" w:rsidR="002A2047" w:rsidRDefault="00E96DFB" w:rsidP="00B51D38">
      <w:pPr>
        <w:pStyle w:val="Studys"/>
      </w:pPr>
      <w:r>
        <w:t xml:space="preserve">-Photographie retouchée par ordinateur : </w:t>
      </w:r>
      <w:r w:rsidR="004B17DF">
        <w:t>« </w:t>
      </w:r>
      <w:r w:rsidR="0048462B">
        <w:t>Pam and Kim</w:t>
      </w:r>
      <w:r w:rsidR="004B17DF">
        <w:t> »</w:t>
      </w:r>
      <w:r w:rsidR="0048462B">
        <w:t xml:space="preserve">. Aziz et Cucher, 1995, image numérique, tirage cibachrome, 102 x 127 cm. </w:t>
      </w:r>
    </w:p>
    <w:p w14:paraId="606D6615" w14:textId="03149364" w:rsidR="0048462B" w:rsidRDefault="0048462B" w:rsidP="00B51D38">
      <w:pPr>
        <w:pStyle w:val="Studys"/>
      </w:pPr>
      <w:r>
        <w:t>-Le cannibalisme du tableau le Radeau de la méduse de Théodore Géricault : H. 0,285 m ; L</w:t>
      </w:r>
      <w:r w:rsidR="00537E7E">
        <w:t>. 0, 385 m, Crayon noir, lavis d’encre brune, gouache blanche en rehauts et en lavis, sur papier beige, dessin restauré. Vers 1818 / 1819,</w:t>
      </w:r>
      <w:r w:rsidR="004E7BD9">
        <w:t xml:space="preserve"> </w:t>
      </w:r>
      <w:r w:rsidR="00537E7E">
        <w:t xml:space="preserve">Musée du Louvre. </w:t>
      </w:r>
    </w:p>
    <w:p w14:paraId="2CE0A6BF" w14:textId="49703819" w:rsidR="00537E7E" w:rsidRDefault="00537E7E" w:rsidP="00B51D38">
      <w:pPr>
        <w:pStyle w:val="Studys"/>
      </w:pPr>
      <w:r>
        <w:t>-</w:t>
      </w:r>
      <w:r w:rsidR="004E7BD9">
        <w:t xml:space="preserve">Vénus de Milo, 202 cm (hauteur), Statue en ronde bosse en marbre, 1820, Musée du Louvre. </w:t>
      </w:r>
    </w:p>
    <w:p w14:paraId="4E8EA246" w14:textId="77777777" w:rsidR="00131ADF" w:rsidRDefault="00131ADF" w:rsidP="00B51D38">
      <w:pPr>
        <w:pStyle w:val="Studys"/>
      </w:pPr>
    </w:p>
    <w:p w14:paraId="675146FA" w14:textId="341CC3C1" w:rsidR="00131ADF" w:rsidRDefault="006E305B" w:rsidP="00B51D38">
      <w:pPr>
        <w:pStyle w:val="Studys"/>
      </w:pPr>
      <w:r>
        <w:t>Comparaison entre Les Demoiselles d’Avignon</w:t>
      </w:r>
      <w:r w:rsidR="00547220">
        <w:t xml:space="preserve"> de Pablo Picasso</w:t>
      </w:r>
      <w:r w:rsidR="00E47CF6">
        <w:t xml:space="preserve"> </w:t>
      </w:r>
      <w:r>
        <w:t xml:space="preserve">et </w:t>
      </w:r>
      <w:r w:rsidRPr="006E305B">
        <w:t xml:space="preserve">Anthropométrie </w:t>
      </w:r>
      <w:r w:rsidR="00547220">
        <w:t xml:space="preserve">de l’époque bleue </w:t>
      </w:r>
      <w:r w:rsidRPr="006E305B">
        <w:t>d’Yves Klein</w:t>
      </w:r>
      <w:r>
        <w:t xml:space="preserve"> : </w:t>
      </w:r>
    </w:p>
    <w:p w14:paraId="715A3B92" w14:textId="3FC10C11" w:rsidR="006E305B" w:rsidRDefault="004B17DF" w:rsidP="00131ADF">
      <w:pPr>
        <w:pStyle w:val="Studys"/>
        <w:ind w:firstLine="708"/>
      </w:pPr>
      <w:r>
        <w:t>Les deux œuvres sont des peintures du XXe siècle qui représentent des femmes</w:t>
      </w:r>
      <w:r w:rsidR="00547220">
        <w:t xml:space="preserve"> qui sont </w:t>
      </w:r>
      <w:r>
        <w:t>toutes les deux des corps qui s’écartent du réel car ils sont défigurés</w:t>
      </w:r>
      <w:r w:rsidR="00547220">
        <w:t xml:space="preserve">. Cependant, les deux œuvres ont été faites de </w:t>
      </w:r>
      <w:r w:rsidR="00547220">
        <w:lastRenderedPageBreak/>
        <w:t xml:space="preserve">différentes manières ; Les Demoiselles d’Avignon </w:t>
      </w:r>
      <w:r w:rsidR="00E47CF6">
        <w:t>sont faites avec des formes géométriques</w:t>
      </w:r>
      <w:r w:rsidR="00131ADF">
        <w:t xml:space="preserve"> ( période du cubisme ) </w:t>
      </w:r>
      <w:r w:rsidR="00E47CF6">
        <w:t xml:space="preserve">avec de la peinture à huile tandis que l’Anthropométrie de l’époque bleue est faite avec des outils qui permettent de faire des empreintes de corps à l’aide de peinture, pigment pur et résine synthétique. </w:t>
      </w:r>
    </w:p>
    <w:p w14:paraId="3DF620A9" w14:textId="06528562" w:rsidR="00124568" w:rsidRDefault="00124568" w:rsidP="00131ADF">
      <w:pPr>
        <w:pStyle w:val="Studys"/>
        <w:ind w:firstLine="708"/>
      </w:pPr>
      <w:r>
        <w:t xml:space="preserve">Si j’ai choisi ces deux œuvres, c’est car le rapprochement était simple à faire ( deux corps défigurés, s’écartant donc du réel ) mais qui possèdent leurs propres différences ( ici, la technique ). </w:t>
      </w:r>
    </w:p>
    <w:p w14:paraId="7D022125" w14:textId="77777777" w:rsidR="006E305B" w:rsidRDefault="006E305B" w:rsidP="00B51D38">
      <w:pPr>
        <w:pStyle w:val="Studys"/>
      </w:pPr>
    </w:p>
    <w:p w14:paraId="5D73EBAF" w14:textId="77777777" w:rsidR="00802EF1" w:rsidRDefault="00802EF1" w:rsidP="00B51D38">
      <w:pPr>
        <w:pStyle w:val="Studys"/>
      </w:pPr>
    </w:p>
    <w:p w14:paraId="390CDCDA" w14:textId="77777777" w:rsidR="00802EF1" w:rsidRDefault="00802EF1" w:rsidP="00B51D38">
      <w:pPr>
        <w:pStyle w:val="Studys"/>
      </w:pPr>
    </w:p>
    <w:sectPr w:rsidR="0080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38"/>
    <w:rsid w:val="00124568"/>
    <w:rsid w:val="00131ADF"/>
    <w:rsid w:val="00172ED6"/>
    <w:rsid w:val="002A2047"/>
    <w:rsid w:val="003F0D6D"/>
    <w:rsid w:val="0048462B"/>
    <w:rsid w:val="004B17DF"/>
    <w:rsid w:val="004E7BD9"/>
    <w:rsid w:val="00537E7E"/>
    <w:rsid w:val="00547220"/>
    <w:rsid w:val="0061257E"/>
    <w:rsid w:val="0069795C"/>
    <w:rsid w:val="006D2383"/>
    <w:rsid w:val="006E305B"/>
    <w:rsid w:val="00802EF1"/>
    <w:rsid w:val="008F127A"/>
    <w:rsid w:val="00B51D38"/>
    <w:rsid w:val="00D548AC"/>
    <w:rsid w:val="00E47CF6"/>
    <w:rsid w:val="00E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2047"/>
  <w15:chartTrackingRefBased/>
  <w15:docId w15:val="{4BD98EA3-56E8-464A-BC56-EA89A3E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68"/>
  </w:style>
  <w:style w:type="character" w:default="1" w:styleId="Policepardfaut">
    <w:name w:val="Default Paragraph Font"/>
    <w:uiPriority w:val="1"/>
    <w:semiHidden/>
    <w:unhideWhenUsed/>
    <w:rsid w:val="0012456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24568"/>
  </w:style>
  <w:style w:type="paragraph" w:customStyle="1" w:styleId="Studys">
    <w:name w:val="Studys"/>
    <w:basedOn w:val="Normal"/>
    <w:link w:val="StudysCar"/>
    <w:qFormat/>
    <w:rsid w:val="00124568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124568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Cynthya</dc:creator>
  <cp:keywords/>
  <dc:description/>
  <cp:lastModifiedBy>MARTINEZ Cynthya</cp:lastModifiedBy>
  <cp:revision>7</cp:revision>
  <dcterms:created xsi:type="dcterms:W3CDTF">2022-01-20T12:27:00Z</dcterms:created>
  <dcterms:modified xsi:type="dcterms:W3CDTF">2022-02-23T18:30:00Z</dcterms:modified>
</cp:coreProperties>
</file>