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left"/>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Fiche d’évaluation à rendre avec chaque travail plastique (à reprendre à chaque fois)</w:t>
      </w:r>
    </w:p>
    <w:p w:rsidR="00000000" w:rsidDel="00000000" w:rsidP="00000000" w:rsidRDefault="00000000" w:rsidRPr="00000000" w14:paraId="00000002">
      <w:pPr>
        <w:pStyle w:val="Title"/>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 de fiche = pas de note</w:t>
      </w:r>
    </w:p>
    <w:tbl>
      <w:tblPr>
        <w:tblStyle w:val="Table1"/>
        <w:tblW w:w="10482.0" w:type="dxa"/>
        <w:jc w:val="left"/>
        <w:tblBorders>
          <w:top w:color="000000" w:space="0" w:sz="6" w:val="single"/>
          <w:left w:color="000000" w:space="0" w:sz="6" w:val="single"/>
          <w:bottom w:color="000000" w:space="0" w:sz="6" w:val="single"/>
          <w:right w:color="000000" w:space="0" w:sz="6" w:val="single"/>
        </w:tblBorders>
        <w:tblLayout w:type="fixed"/>
        <w:tblLook w:val="0000"/>
      </w:tblPr>
      <w:tblGrid>
        <w:gridCol w:w="8751"/>
        <w:gridCol w:w="1731"/>
        <w:tblGridChange w:id="0">
          <w:tblGrid>
            <w:gridCol w:w="8751"/>
            <w:gridCol w:w="1731"/>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3">
            <w:pPr>
              <w:rPr/>
            </w:pPr>
            <w:r w:rsidDel="00000000" w:rsidR="00000000" w:rsidRPr="00000000">
              <w:rPr>
                <w:rFonts w:ascii="Verdana" w:cs="Verdana" w:eastAsia="Verdana" w:hAnsi="Verdana"/>
                <w:sz w:val="20"/>
                <w:szCs w:val="20"/>
                <w:rtl w:val="0"/>
              </w:rPr>
              <w:t xml:space="preserve">1) Engagement (investissement) dans un projet en relation avec le sujet, pertinence des moyens et des démarches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4">
            <w:pPr>
              <w:jc w:val="center"/>
              <w:rPr>
                <w:rFonts w:ascii="Calibri" w:cs="Calibri" w:eastAsia="Calibri" w:hAnsi="Calibri"/>
              </w:rPr>
            </w:pPr>
            <w:r w:rsidDel="00000000" w:rsidR="00000000" w:rsidRPr="00000000">
              <w:rPr>
                <w:rFonts w:ascii="Calibri" w:cs="Calibri" w:eastAsia="Calibri" w:hAnsi="Calibri"/>
                <w:color w:val="aeaaaa"/>
                <w:rtl w:val="0"/>
              </w:rPr>
              <w:t xml:space="preserve">………</w:t>
            </w:r>
            <w:r w:rsidDel="00000000" w:rsidR="00000000" w:rsidRPr="00000000">
              <w:rPr>
                <w:rFonts w:ascii="Calibri" w:cs="Calibri" w:eastAsia="Calibri" w:hAnsi="Calibri"/>
                <w:rtl w:val="0"/>
              </w:rPr>
              <w:t xml:space="preserve">/ 2 points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 Capacité à produire, à expliquer des opérations plastiques, des savoir-faire.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6">
            <w:pPr>
              <w:jc w:val="center"/>
              <w:rPr/>
            </w:pPr>
            <w:r w:rsidDel="00000000" w:rsidR="00000000" w:rsidRPr="00000000">
              <w:rPr>
                <w:rFonts w:ascii="Calibri" w:cs="Calibri" w:eastAsia="Calibri" w:hAnsi="Calibri"/>
                <w:color w:val="aeaaaa"/>
                <w:rtl w:val="0"/>
              </w:rPr>
              <w:t xml:space="preserve">……… </w:t>
            </w:r>
            <w:r w:rsidDel="00000000" w:rsidR="00000000" w:rsidRPr="00000000">
              <w:rPr>
                <w:rFonts w:ascii="Calibri" w:cs="Calibri" w:eastAsia="Calibri" w:hAnsi="Calibri"/>
                <w:rtl w:val="0"/>
              </w:rPr>
              <w:t xml:space="preserve">/ 5 points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7">
            <w:pPr>
              <w:rPr/>
            </w:pPr>
            <w:r w:rsidDel="00000000" w:rsidR="00000000" w:rsidRPr="00000000">
              <w:rPr>
                <w:rFonts w:ascii="Verdana" w:cs="Verdana" w:eastAsia="Verdana" w:hAnsi="Verdana"/>
                <w:sz w:val="20"/>
                <w:szCs w:val="20"/>
                <w:rtl w:val="0"/>
              </w:rPr>
              <w:t xml:space="preserve">3) Capacité à décrire, analyser et mettre en relation ses démarches avec le champ artistique et les œuvres en référence vues en classe et personnelles - vocabulaire spécifique précis.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8">
            <w:pPr>
              <w:jc w:val="center"/>
              <w:rPr/>
            </w:pPr>
            <w:r w:rsidDel="00000000" w:rsidR="00000000" w:rsidRPr="00000000">
              <w:rPr>
                <w:rFonts w:ascii="Calibri" w:cs="Calibri" w:eastAsia="Calibri" w:hAnsi="Calibri"/>
                <w:color w:val="aeaaaa"/>
                <w:rtl w:val="0"/>
              </w:rPr>
              <w:t xml:space="preserve">……… </w:t>
            </w:r>
            <w:r w:rsidDel="00000000" w:rsidR="00000000" w:rsidRPr="00000000">
              <w:rPr>
                <w:rFonts w:ascii="Calibri" w:cs="Calibri" w:eastAsia="Calibri" w:hAnsi="Calibri"/>
                <w:rtl w:val="0"/>
              </w:rPr>
              <w:t xml:space="preserve">/ 5 points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9">
            <w:pPr>
              <w:rPr/>
            </w:pPr>
            <w:r w:rsidDel="00000000" w:rsidR="00000000" w:rsidRPr="00000000">
              <w:rPr>
                <w:rFonts w:ascii="Verdana" w:cs="Verdana" w:eastAsia="Verdana" w:hAnsi="Verdana"/>
                <w:sz w:val="20"/>
                <w:szCs w:val="20"/>
                <w:rtl w:val="0"/>
              </w:rPr>
              <w:t xml:space="preserve">4) Capacité à verbaliser, à développer un point de vue critique et à échanger.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A">
            <w:pPr>
              <w:jc w:val="center"/>
              <w:rPr/>
            </w:pPr>
            <w:r w:rsidDel="00000000" w:rsidR="00000000" w:rsidRPr="00000000">
              <w:rPr>
                <w:rFonts w:ascii="Calibri" w:cs="Calibri" w:eastAsia="Calibri" w:hAnsi="Calibri"/>
                <w:color w:val="aeaaaa"/>
                <w:rtl w:val="0"/>
              </w:rPr>
              <w:t xml:space="preserve">……… </w:t>
            </w:r>
            <w:r w:rsidDel="00000000" w:rsidR="00000000" w:rsidRPr="00000000">
              <w:rPr>
                <w:rFonts w:ascii="Calibri" w:cs="Calibri" w:eastAsia="Calibri" w:hAnsi="Calibri"/>
                <w:rtl w:val="0"/>
              </w:rPr>
              <w:t xml:space="preserve">/ 3 points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 Dispositif de présentation explicité et pertinent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C">
            <w:pPr>
              <w:jc w:val="center"/>
              <w:rPr>
                <w:rFonts w:ascii="Calibri" w:cs="Calibri" w:eastAsia="Calibri" w:hAnsi="Calibri"/>
                <w:color w:val="aeaaaa"/>
              </w:rPr>
            </w:pPr>
            <w:r w:rsidDel="00000000" w:rsidR="00000000" w:rsidRPr="00000000">
              <w:rPr>
                <w:rFonts w:ascii="Calibri" w:cs="Calibri" w:eastAsia="Calibri" w:hAnsi="Calibri"/>
                <w:color w:val="aeaaaa"/>
                <w:rtl w:val="0"/>
              </w:rPr>
              <w:t xml:space="preserve">……… </w:t>
            </w:r>
            <w:r w:rsidDel="00000000" w:rsidR="00000000" w:rsidRPr="00000000">
              <w:rPr>
                <w:rFonts w:ascii="Calibri" w:cs="Calibri" w:eastAsia="Calibri" w:hAnsi="Calibri"/>
                <w:rtl w:val="0"/>
              </w:rPr>
              <w:t xml:space="preserve">/ 5 points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D">
            <w:pPr>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TOTAL sur 20 points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Remarques (de votre professeur) pour une amélioration possible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 </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pStyle w:val="Title"/>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Titre de votre travail “</w:t>
      </w:r>
      <w:r w:rsidDel="00000000" w:rsidR="00000000" w:rsidRPr="00000000">
        <w:rPr>
          <w:rFonts w:ascii="Arial" w:cs="Arial" w:eastAsia="Arial" w:hAnsi="Arial"/>
          <w:b w:val="1"/>
          <w:color w:val="3b2e15"/>
          <w:sz w:val="21"/>
          <w:szCs w:val="21"/>
          <w:rtl w:val="0"/>
        </w:rPr>
        <w:t xml:space="preserve">Paysage colorée”  et  “Les végétaux” .</w:t>
      </w:r>
      <w:r w:rsidDel="00000000" w:rsidR="00000000" w:rsidRPr="00000000">
        <w:rPr>
          <w:rtl w:val="0"/>
        </w:rPr>
      </w:r>
    </w:p>
    <w:p w:rsidR="00000000" w:rsidDel="00000000" w:rsidP="00000000" w:rsidRDefault="00000000" w:rsidRPr="00000000" w14:paraId="00000014">
      <w:pPr>
        <w:jc w:val="center"/>
        <w:rPr>
          <w:rFonts w:ascii="Arial" w:cs="Arial" w:eastAsia="Arial" w:hAnsi="Arial"/>
          <w:sz w:val="22"/>
          <w:szCs w:val="22"/>
        </w:rPr>
      </w:pPr>
      <w:r w:rsidDel="00000000" w:rsidR="00000000" w:rsidRPr="00000000">
        <w:rPr>
          <w:rtl w:val="0"/>
        </w:rPr>
      </w:r>
    </w:p>
    <w:tbl>
      <w:tblPr>
        <w:tblStyle w:val="Table2"/>
        <w:tblW w:w="106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4"/>
        <w:gridCol w:w="6712"/>
        <w:tblGridChange w:id="0">
          <w:tblGrid>
            <w:gridCol w:w="3964"/>
            <w:gridCol w:w="6712"/>
          </w:tblGrid>
        </w:tblGridChange>
      </w:tblGrid>
      <w:tr>
        <w:trPr>
          <w:cantSplit w:val="0"/>
          <w:trHeight w:val="939" w:hRule="atLeast"/>
          <w:tblHeader w:val="0"/>
        </w:trPr>
        <w:tc>
          <w:tcPr>
            <w:vAlign w:val="center"/>
          </w:tcPr>
          <w:p w:rsidR="00000000" w:rsidDel="00000000" w:rsidP="00000000" w:rsidRDefault="00000000" w:rsidRPr="00000000" w14:paraId="00000015">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 démarche, Mes idées </w:t>
            </w:r>
          </w:p>
          <w:p w:rsidR="00000000" w:rsidDel="00000000" w:rsidP="00000000" w:rsidRDefault="00000000" w:rsidRPr="00000000" w14:paraId="00000016">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Mes intentions </w:t>
            </w:r>
          </w:p>
          <w:p w:rsidR="00000000" w:rsidDel="00000000" w:rsidP="00000000" w:rsidRDefault="00000000" w:rsidRPr="00000000" w14:paraId="00000017">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Pourquoi ai-je fait ce travail ?</w:t>
            </w:r>
            <w:r w:rsidDel="00000000" w:rsidR="00000000" w:rsidRPr="00000000">
              <w:rPr>
                <w:rtl w:val="0"/>
              </w:rPr>
            </w:r>
          </w:p>
          <w:p w:rsidR="00000000" w:rsidDel="00000000" w:rsidP="00000000" w:rsidRDefault="00000000" w:rsidRPr="00000000" w14:paraId="00000018">
            <w:pPr>
              <w:rPr>
                <w:rFonts w:ascii="Arial" w:cs="Arial" w:eastAsia="Arial" w:hAnsi="Arial"/>
                <w:b w:val="1"/>
                <w:sz w:val="22"/>
                <w:szCs w:val="22"/>
              </w:rPr>
            </w:pPr>
            <w:r w:rsidDel="00000000" w:rsidR="00000000" w:rsidRPr="00000000">
              <w:rPr>
                <w:rFonts w:ascii="Arial" w:cs="Arial" w:eastAsia="Arial" w:hAnsi="Arial"/>
                <w:b w:val="1"/>
                <w:color w:val="ff0000"/>
                <w:sz w:val="22"/>
                <w:szCs w:val="22"/>
                <w:rtl w:val="0"/>
              </w:rPr>
              <w:t xml:space="preserve">Vocabulaire plastique</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à savoir utiliser</w:t>
            </w:r>
            <w:r w:rsidDel="00000000" w:rsidR="00000000" w:rsidRPr="00000000">
              <w:rPr>
                <w:rtl w:val="0"/>
              </w:rPr>
            </w:r>
          </w:p>
        </w:tc>
        <w:tc>
          <w:tcPr/>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sz w:val="22"/>
                <w:szCs w:val="22"/>
                <w:rtl w:val="0"/>
              </w:rPr>
              <w:t xml:space="preserve">Je voulais représenter la nature et respecter le thème des végétaux. La nature a de l'élégance, j’adore la dessiner. Il y a beaucoup d'éléments à dessiner comme les fruits ou un paysage rural. Les fruits sont tr</w:t>
            </w:r>
            <w:r w:rsidDel="00000000" w:rsidR="00000000" w:rsidRPr="00000000">
              <w:rPr>
                <w:rFonts w:ascii="Arial" w:cs="Arial" w:eastAsia="Arial" w:hAnsi="Arial"/>
                <w:sz w:val="22"/>
                <w:szCs w:val="22"/>
                <w:rtl w:val="0"/>
              </w:rPr>
              <w:t xml:space="preserve">è</w:t>
            </w:r>
            <w:r w:rsidDel="00000000" w:rsidR="00000000" w:rsidRPr="00000000">
              <w:rPr>
                <w:rFonts w:ascii="Arial" w:cs="Arial" w:eastAsia="Arial" w:hAnsi="Arial"/>
                <w:sz w:val="22"/>
                <w:szCs w:val="22"/>
                <w:rtl w:val="0"/>
              </w:rPr>
              <w:t xml:space="preserve">s pigmentes de couleur. Mon intention est de présenter toutes les couleurs diverses et leurs formes différentes. C’est un mélange. Mon idée pour le paysage est plus abstraite. C’est moins réaliste, j’ai appliqué une technique gestuelle appuyée sur la texture.</w:t>
            </w:r>
          </w:p>
        </w:tc>
      </w:tr>
      <w:tr>
        <w:trPr>
          <w:cantSplit w:val="0"/>
          <w:trHeight w:val="769" w:hRule="atLeast"/>
          <w:tblHeader w:val="0"/>
        </w:trPr>
        <w:tc>
          <w:tcPr>
            <w:vAlign w:val="center"/>
          </w:tcPr>
          <w:p w:rsidR="00000000" w:rsidDel="00000000" w:rsidP="00000000" w:rsidRDefault="00000000" w:rsidRPr="00000000" w14:paraId="0000001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Point(s) du programme et problématique traité(s) </w:t>
            </w:r>
          </w:p>
          <w:p w:rsidR="00000000" w:rsidDel="00000000" w:rsidP="00000000" w:rsidRDefault="00000000" w:rsidRPr="00000000" w14:paraId="0000001B">
            <w:pPr>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À reprendre sur la fiche de cours</w:t>
            </w:r>
          </w:p>
          <w:p w:rsidR="00000000" w:rsidDel="00000000" w:rsidP="00000000" w:rsidRDefault="00000000" w:rsidRPr="00000000" w14:paraId="0000001C">
            <w:pPr>
              <w:rPr>
                <w:rFonts w:ascii="Arial" w:cs="Arial" w:eastAsia="Arial" w:hAnsi="Arial"/>
                <w:b w:val="1"/>
                <w:sz w:val="22"/>
                <w:szCs w:val="22"/>
              </w:rPr>
            </w:pPr>
            <w:r w:rsidDel="00000000" w:rsidR="00000000" w:rsidRPr="00000000">
              <w:rPr>
                <w:rFonts w:ascii="Arial" w:cs="Arial" w:eastAsia="Arial" w:hAnsi="Arial"/>
                <w:b w:val="1"/>
                <w:color w:val="ff0000"/>
                <w:sz w:val="22"/>
                <w:szCs w:val="22"/>
                <w:highlight w:val="yellow"/>
                <w:rtl w:val="0"/>
              </w:rPr>
              <w:t xml:space="preserve">Expliquez ce lien</w:t>
            </w:r>
            <w:r w:rsidDel="00000000" w:rsidR="00000000" w:rsidRPr="00000000">
              <w:rPr>
                <w:rtl w:val="0"/>
              </w:rPr>
            </w:r>
          </w:p>
        </w:tc>
        <w:tc>
          <w:tcPr/>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Comment s’inspirer du végétal dans l’art?</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tc>
      </w:tr>
      <w:tr>
        <w:trPr>
          <w:cantSplit w:val="0"/>
          <w:trHeight w:val="764" w:hRule="atLeast"/>
          <w:tblHeader w:val="0"/>
        </w:trPr>
        <w:tc>
          <w:tcPr>
            <w:shd w:fill="f2f2f2" w:val="clear"/>
            <w:vAlign w:val="center"/>
          </w:tcPr>
          <w:p w:rsidR="00000000" w:rsidDel="00000000" w:rsidP="00000000" w:rsidRDefault="00000000" w:rsidRPr="00000000" w14:paraId="00000022">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Relation(s) de mon travail avec au moins une </w:t>
            </w:r>
            <w:r w:rsidDel="00000000" w:rsidR="00000000" w:rsidRPr="00000000">
              <w:rPr>
                <w:rFonts w:ascii="Arial" w:cs="Arial" w:eastAsia="Arial" w:hAnsi="Arial"/>
                <w:b w:val="1"/>
                <w:color w:val="ff0000"/>
                <w:sz w:val="22"/>
                <w:szCs w:val="22"/>
                <w:rtl w:val="0"/>
              </w:rPr>
              <w:t xml:space="preserve">œuvre au programme et d’autres proposées dans le cours et personnelles. </w:t>
            </w:r>
            <w:r w:rsidDel="00000000" w:rsidR="00000000" w:rsidRPr="00000000">
              <w:rPr>
                <w:rFonts w:ascii="Arial" w:cs="Arial" w:eastAsia="Arial" w:hAnsi="Arial"/>
                <w:b w:val="1"/>
                <w:color w:val="ff0000"/>
                <w:sz w:val="22"/>
                <w:szCs w:val="22"/>
                <w:highlight w:val="yellow"/>
                <w:rtl w:val="0"/>
              </w:rPr>
              <w:t xml:space="preserve">Expliquez ces liens</w:t>
            </w:r>
            <w:r w:rsidDel="00000000" w:rsidR="00000000" w:rsidRPr="00000000">
              <w:rPr>
                <w:rtl w:val="0"/>
              </w:rPr>
            </w:r>
          </w:p>
        </w:tc>
        <w:tc>
          <w:tcPr>
            <w:vMerge w:val="restart"/>
            <w:shd w:fill="f2f2f2" w:val="clear"/>
          </w:tcPr>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Mes illustrations prennent les fruits et le paysage comme référence. J’ai réalisé une représentation graphique des fruits, des champignons, des plantes et des fleurs. Ça évoque une sorte de nature morte.  </w:t>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t xml:space="preserve">Comme Paul Cézanne, il prend des paysages et des pommes comme thème pour ses tableaux.  Il joue avec les couleurs et l’abstrait. Mon illustration du paysage prend une approche aussi gestuelle colorée, les couleurs sont  pigmentées. </w:t>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 Pour mon illustration des végétaux,  les végétaux sont mes  sujets, ils sont le centre d'intérêt. Une œuvre comme “ Un coin de table” de Paul Cézanne prend des pommes comme sujet. Il a plutôt un style semi-réaliste. Également, mon dessin prend aussi un style semi-réaliste. </w:t>
            </w:r>
          </w:p>
          <w:p w:rsidR="00000000" w:rsidDel="00000000" w:rsidP="00000000" w:rsidRDefault="00000000" w:rsidRPr="00000000" w14:paraId="00000026">
            <w:pPr>
              <w:rPr>
                <w:rFonts w:ascii="Arial" w:cs="Arial" w:eastAsia="Arial" w:hAnsi="Arial"/>
                <w:b w:val="1"/>
                <w:sz w:val="22"/>
                <w:szCs w:val="22"/>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909" w:hRule="atLeast"/>
          <w:tblHeader w:val="0"/>
        </w:trPr>
        <w:tc>
          <w:tcPr>
            <w:shd w:fill="f2f2f2" w:val="clear"/>
            <w:vAlign w:val="center"/>
          </w:tcPr>
          <w:p w:rsidR="00000000" w:rsidDel="00000000" w:rsidP="00000000" w:rsidRDefault="00000000" w:rsidRPr="00000000" w14:paraId="00000027">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Analyse plastique </w:t>
            </w:r>
            <w:r w:rsidDel="00000000" w:rsidR="00000000" w:rsidRPr="00000000">
              <w:rPr>
                <w:rFonts w:ascii="Arial" w:cs="Arial" w:eastAsia="Arial" w:hAnsi="Arial"/>
                <w:b w:val="1"/>
                <w:sz w:val="22"/>
                <w:szCs w:val="22"/>
                <w:u w:val="single"/>
                <w:rtl w:val="0"/>
              </w:rPr>
              <w:t xml:space="preserve">de l’œuvre au programme choisie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(sous forme de mots clés et/ou de croquis pour la mémoriser)</w:t>
            </w:r>
            <w:r w:rsidDel="00000000" w:rsidR="00000000" w:rsidRPr="00000000">
              <w:rPr>
                <w:rtl w:val="0"/>
              </w:rPr>
            </w:r>
          </w:p>
        </w:tc>
        <w:tc>
          <w:tcPr>
            <w:vMerge w:val="continue"/>
            <w:shd w:fill="f2f2f2"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1057" w:hRule="atLeast"/>
          <w:tblHeader w:val="0"/>
        </w:trPr>
        <w:tc>
          <w:tcPr>
            <w:shd w:fill="f2f2f2" w:val="clear"/>
            <w:vAlign w:val="center"/>
          </w:tcPr>
          <w:p w:rsidR="00000000" w:rsidDel="00000000" w:rsidP="00000000" w:rsidRDefault="00000000" w:rsidRPr="00000000" w14:paraId="00000029">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Analyse plastique </w:t>
            </w:r>
            <w:r w:rsidDel="00000000" w:rsidR="00000000" w:rsidRPr="00000000">
              <w:rPr>
                <w:rFonts w:ascii="Arial" w:cs="Arial" w:eastAsia="Arial" w:hAnsi="Arial"/>
                <w:b w:val="1"/>
                <w:sz w:val="22"/>
                <w:szCs w:val="22"/>
                <w:u w:val="single"/>
                <w:rtl w:val="0"/>
              </w:rPr>
              <w:t xml:space="preserve">de mon travail</w:t>
            </w:r>
            <w:r w:rsidDel="00000000" w:rsidR="00000000" w:rsidRPr="00000000">
              <w:rPr>
                <w:rtl w:val="0"/>
              </w:rPr>
            </w:r>
          </w:p>
          <w:p w:rsidR="00000000" w:rsidDel="00000000" w:rsidP="00000000" w:rsidRDefault="00000000" w:rsidRPr="00000000" w14:paraId="0000002A">
            <w:pPr>
              <w:rPr>
                <w:rFonts w:ascii="Arial" w:cs="Arial" w:eastAsia="Arial" w:hAnsi="Arial"/>
                <w:b w:val="1"/>
                <w:sz w:val="22"/>
                <w:szCs w:val="22"/>
              </w:rPr>
            </w:pPr>
            <w:r w:rsidDel="00000000" w:rsidR="00000000" w:rsidRPr="00000000">
              <w:rPr>
                <w:rFonts w:ascii="Arial" w:cs="Arial" w:eastAsia="Arial" w:hAnsi="Arial"/>
                <w:b w:val="1"/>
                <w:color w:val="ff0000"/>
                <w:sz w:val="22"/>
                <w:szCs w:val="22"/>
                <w:rtl w:val="0"/>
              </w:rPr>
              <w:t xml:space="preserve">Vocabulaire plastique</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à savoir utiliser pour </w:t>
            </w:r>
            <w:r w:rsidDel="00000000" w:rsidR="00000000" w:rsidRPr="00000000">
              <w:rPr>
                <w:rFonts w:ascii="Arial" w:cs="Arial" w:eastAsia="Arial" w:hAnsi="Arial"/>
                <w:b w:val="1"/>
                <w:color w:val="ff0000"/>
                <w:sz w:val="22"/>
                <w:szCs w:val="22"/>
                <w:rtl w:val="0"/>
              </w:rPr>
              <w:t xml:space="preserve">faire une analyse et pas une simple description de ce que l’on voit déjà !</w:t>
            </w:r>
            <w:r w:rsidDel="00000000" w:rsidR="00000000" w:rsidRPr="00000000">
              <w:rPr>
                <w:rtl w:val="0"/>
              </w:rPr>
            </w:r>
          </w:p>
        </w:tc>
        <w:tc>
          <w:tcPr>
            <w:vMerge w:val="continue"/>
            <w:shd w:fill="f2f2f2"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r>
      <w:tr>
        <w:trPr>
          <w:cantSplit w:val="0"/>
          <w:trHeight w:val="1123" w:hRule="atLeast"/>
          <w:tblHeader w:val="0"/>
        </w:trPr>
        <w:tc>
          <w:tcPr>
            <w:vAlign w:val="center"/>
          </w:tcPr>
          <w:p w:rsidR="00000000" w:rsidDel="00000000" w:rsidP="00000000" w:rsidRDefault="00000000" w:rsidRPr="00000000" w14:paraId="0000002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Citation(s) d’un artiste, auteur, critique, penseur, théoricien, … en lien avec votre travail. </w:t>
            </w:r>
            <w:r w:rsidDel="00000000" w:rsidR="00000000" w:rsidRPr="00000000">
              <w:rPr>
                <w:rFonts w:ascii="Arial" w:cs="Arial" w:eastAsia="Arial" w:hAnsi="Arial"/>
                <w:b w:val="1"/>
                <w:color w:val="ff0000"/>
                <w:sz w:val="22"/>
                <w:szCs w:val="22"/>
                <w:highlight w:val="yellow"/>
                <w:rtl w:val="0"/>
              </w:rPr>
              <w:t xml:space="preserve">Expliquez ce lien</w:t>
            </w:r>
            <w:r w:rsidDel="00000000" w:rsidR="00000000" w:rsidRPr="00000000">
              <w:rPr>
                <w:rFonts w:ascii="Arial" w:cs="Arial" w:eastAsia="Arial" w:hAnsi="Arial"/>
                <w:b w:val="1"/>
                <w:color w:val="ff0000"/>
                <w:sz w:val="22"/>
                <w:szCs w:val="22"/>
                <w:rtl w:val="0"/>
              </w:rPr>
              <w:t xml:space="preserve"> et précisez qui est la personne citée.</w:t>
            </w:r>
            <w:r w:rsidDel="00000000" w:rsidR="00000000" w:rsidRPr="00000000">
              <w:rPr>
                <w:rtl w:val="0"/>
              </w:rPr>
            </w:r>
          </w:p>
        </w:tc>
        <w:tc>
          <w:tcPr/>
          <w:p w:rsidR="00000000" w:rsidDel="00000000" w:rsidP="00000000" w:rsidRDefault="00000000" w:rsidRPr="00000000" w14:paraId="0000002D">
            <w:pPr>
              <w:spacing w:after="60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“Cultivez votre amour de la nature, car c'est la seule façon de mieux comprendre l'art.” De Vincent Van Gogh. J’ai récemment réalisé que la nature est magnifique à dessiner, elle a plein d’éléments, de formes et de couleurs. Elle peut inciter des sensations sans la nécessité d’un personnage. J'apprécie l'esthétique de la nature. Avec la nature, mon art a progressé. </w:t>
            </w: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tc>
      </w:tr>
      <w:tr>
        <w:trPr>
          <w:cantSplit w:val="0"/>
          <w:trHeight w:val="66" w:hRule="atLeast"/>
          <w:tblHeader w:val="0"/>
        </w:trPr>
        <w:tc>
          <w:tcPr>
            <w:vAlign w:val="center"/>
          </w:tcPr>
          <w:p w:rsidR="00000000" w:rsidDel="00000000" w:rsidP="00000000" w:rsidRDefault="00000000" w:rsidRPr="00000000" w14:paraId="0000002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Lien avec votre thématique : fil conducteur de votre projet artistique regroupant vos travaux plastiques. </w:t>
            </w:r>
            <w:r w:rsidDel="00000000" w:rsidR="00000000" w:rsidRPr="00000000">
              <w:rPr>
                <w:rFonts w:ascii="Arial" w:cs="Arial" w:eastAsia="Arial" w:hAnsi="Arial"/>
                <w:b w:val="1"/>
                <w:color w:val="ff0000"/>
                <w:sz w:val="22"/>
                <w:szCs w:val="22"/>
                <w:highlight w:val="yellow"/>
                <w:rtl w:val="0"/>
              </w:rPr>
              <w:t xml:space="preserve">Expliquez ce lien.</w:t>
            </w:r>
            <w:r w:rsidDel="00000000" w:rsidR="00000000" w:rsidRPr="00000000">
              <w:rPr>
                <w:rtl w:val="0"/>
              </w:rPr>
            </w:r>
          </w:p>
        </w:tc>
        <w:tc>
          <w:tcPr/>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tc>
      </w:tr>
      <w:tr>
        <w:trPr>
          <w:cantSplit w:val="0"/>
          <w:trHeight w:val="66" w:hRule="atLeast"/>
          <w:tblHeader w:val="0"/>
        </w:trPr>
        <w:tc>
          <w:tcPr>
            <w:vAlign w:val="center"/>
          </w:tcPr>
          <w:p w:rsidR="00000000" w:rsidDel="00000000" w:rsidP="00000000" w:rsidRDefault="00000000" w:rsidRPr="00000000" w14:paraId="00000031">
            <w:pPr>
              <w:rPr>
                <w:rFonts w:ascii="Arial" w:cs="Arial" w:eastAsia="Arial" w:hAnsi="Arial"/>
                <w:b w:val="1"/>
                <w:sz w:val="22"/>
                <w:szCs w:val="22"/>
              </w:rPr>
            </w:pPr>
            <w:r w:rsidDel="00000000" w:rsidR="00000000" w:rsidRPr="00000000">
              <w:rPr>
                <w:rFonts w:ascii="Arial" w:cs="Arial" w:eastAsia="Arial" w:hAnsi="Arial"/>
                <w:b w:val="1"/>
                <w:sz w:val="22"/>
                <w:szCs w:val="22"/>
                <w:u w:val="single"/>
                <w:rtl w:val="0"/>
              </w:rPr>
              <w:t xml:space="preserve">Dispositif de présentation</w:t>
            </w:r>
            <w:r w:rsidDel="00000000" w:rsidR="00000000" w:rsidRPr="00000000">
              <w:rPr>
                <w:rFonts w:ascii="Arial" w:cs="Arial" w:eastAsia="Arial" w:hAnsi="Arial"/>
                <w:b w:val="1"/>
                <w:sz w:val="22"/>
                <w:szCs w:val="22"/>
                <w:rtl w:val="0"/>
              </w:rPr>
              <w:t xml:space="preserve"> imaginé (en croquis ou en photographie). </w:t>
            </w:r>
            <w:r w:rsidDel="00000000" w:rsidR="00000000" w:rsidRPr="00000000">
              <w:rPr>
                <w:rFonts w:ascii="Arial" w:cs="Arial" w:eastAsia="Arial" w:hAnsi="Arial"/>
                <w:b w:val="1"/>
                <w:color w:val="ff0000"/>
                <w:sz w:val="22"/>
                <w:szCs w:val="22"/>
                <w:highlight w:val="yellow"/>
                <w:rtl w:val="0"/>
              </w:rPr>
              <w:t xml:space="preserve">Expliquez vos choix.</w:t>
            </w:r>
            <w:r w:rsidDel="00000000" w:rsidR="00000000" w:rsidRPr="00000000">
              <w:rPr>
                <w:rtl w:val="0"/>
              </w:rPr>
            </w:r>
          </w:p>
        </w:tc>
        <w:tc>
          <w:tcPr/>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Comme mes oeuvres sont digitales, je voudrais les projeter dans un fond blanc : comme le “White Cube”.  La taille pourrait être les mesures d’un papier A1. </w:t>
            </w:r>
          </w:p>
        </w:tc>
      </w:tr>
      <w:tr>
        <w:trPr>
          <w:cantSplit w:val="0"/>
          <w:trHeight w:val="1067" w:hRule="atLeast"/>
          <w:tblHeader w:val="0"/>
        </w:trPr>
        <w:tc>
          <w:tcPr>
            <w:vAlign w:val="center"/>
          </w:tcPr>
          <w:p w:rsidR="00000000" w:rsidDel="00000000" w:rsidP="00000000" w:rsidRDefault="00000000" w:rsidRPr="00000000" w14:paraId="00000033">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Vignette en photographie ou croquis de votre travail seul et mis en scène (scénographié, exposé) ou lien vers Googledrive, OneDrive, lien YouTube, …</w:t>
            </w:r>
          </w:p>
        </w:tc>
        <w:tc>
          <w:tcPr/>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sectPr>
      <w:headerReference r:id="rId6" w:type="default"/>
      <w:footerReference r:id="rId7" w:type="default"/>
      <w:footerReference r:id="rId8" w:type="even"/>
      <w:pgSz w:h="16838" w:w="11906" w:orient="portrait"/>
      <w:pgMar w:bottom="680" w:top="680" w:left="680" w:right="680" w:header="709" w:footer="12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 </w:t>
    </w:r>
    <w:r w:rsidDel="00000000" w:rsidR="00000000" w:rsidRPr="00000000">
      <w:rPr>
        <w:rtl w:val="0"/>
      </w:rPr>
      <w:t xml:space="preserve">Biquillon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Prénom </w:t>
    </w:r>
    <w:r w:rsidDel="00000000" w:rsidR="00000000" w:rsidRPr="00000000">
      <w:rPr>
        <w:rtl w:val="0"/>
      </w:rPr>
      <w:t xml:space="preserve">Lea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Classe de</w:t>
    </w:r>
    <w:r w:rsidDel="00000000" w:rsidR="00000000" w:rsidRPr="00000000">
      <w:rPr>
        <w:rtl w:val="0"/>
      </w:rPr>
      <w:t xml:space="preserve"> 1G6</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