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95393" w14:textId="01319260" w:rsidR="00F37568" w:rsidRPr="0004763C" w:rsidRDefault="001060C5" w:rsidP="0004763C">
      <w:pPr>
        <w:ind w:firstLine="708"/>
        <w:rPr>
          <w:sz w:val="21"/>
          <w:szCs w:val="21"/>
        </w:rPr>
      </w:pPr>
      <w:r w:rsidRPr="0004763C">
        <w:rPr>
          <w:sz w:val="21"/>
          <w:szCs w:val="21"/>
        </w:rPr>
        <w:t xml:space="preserve">Moi en tant que commissaire d’exposition d’œuvre artistique, je décide d’exposer une reproduction de l’œuvre nommée le </w:t>
      </w:r>
      <w:r w:rsidRPr="0004763C">
        <w:rPr>
          <w:i/>
          <w:iCs/>
          <w:sz w:val="21"/>
          <w:szCs w:val="21"/>
        </w:rPr>
        <w:t>Serpent d’Océan</w:t>
      </w:r>
      <w:r w:rsidRPr="0004763C">
        <w:rPr>
          <w:sz w:val="21"/>
          <w:szCs w:val="21"/>
        </w:rPr>
        <w:t xml:space="preserve"> de Huang Yong Ping en face de l’Opéra de Sydney</w:t>
      </w:r>
      <w:r w:rsidR="00EE52D7" w:rsidRPr="0004763C">
        <w:rPr>
          <w:sz w:val="21"/>
          <w:szCs w:val="21"/>
        </w:rPr>
        <w:t xml:space="preserve"> en Australie</w:t>
      </w:r>
      <w:r w:rsidRPr="0004763C">
        <w:rPr>
          <w:sz w:val="21"/>
          <w:szCs w:val="21"/>
        </w:rPr>
        <w:t xml:space="preserve">. Cette œuvre est in situ, autrement </w:t>
      </w:r>
      <w:r w:rsidR="00CD5297" w:rsidRPr="0004763C">
        <w:rPr>
          <w:sz w:val="21"/>
          <w:szCs w:val="21"/>
        </w:rPr>
        <w:t xml:space="preserve">dit </w:t>
      </w:r>
      <w:r w:rsidR="008D57EF" w:rsidRPr="0004763C">
        <w:rPr>
          <w:sz w:val="21"/>
          <w:szCs w:val="21"/>
        </w:rPr>
        <w:t>si elle se déplace</w:t>
      </w:r>
      <w:r w:rsidRPr="0004763C">
        <w:rPr>
          <w:sz w:val="21"/>
          <w:szCs w:val="21"/>
        </w:rPr>
        <w:t>, elle perdrait une certaine valeur et sens car l</w:t>
      </w:r>
      <w:r w:rsidR="00CD5297" w:rsidRPr="0004763C">
        <w:rPr>
          <w:sz w:val="21"/>
          <w:szCs w:val="21"/>
        </w:rPr>
        <w:t>e</w:t>
      </w:r>
      <w:r w:rsidR="00A8083D" w:rsidRPr="0004763C">
        <w:rPr>
          <w:sz w:val="21"/>
          <w:szCs w:val="21"/>
        </w:rPr>
        <w:t xml:space="preserve"> lieu</w:t>
      </w:r>
      <w:r w:rsidR="00CD5297" w:rsidRPr="0004763C">
        <w:rPr>
          <w:sz w:val="21"/>
          <w:szCs w:val="21"/>
        </w:rPr>
        <w:t xml:space="preserve"> d’exposition</w:t>
      </w:r>
      <w:r w:rsidR="00A8083D" w:rsidRPr="0004763C">
        <w:rPr>
          <w:sz w:val="21"/>
          <w:szCs w:val="21"/>
        </w:rPr>
        <w:t xml:space="preserve"> actuel</w:t>
      </w:r>
      <w:r w:rsidR="00CD5297" w:rsidRPr="0004763C">
        <w:rPr>
          <w:sz w:val="21"/>
          <w:szCs w:val="21"/>
        </w:rPr>
        <w:t xml:space="preserve"> est fait pour l’œuvre et ses caractéristiques</w:t>
      </w:r>
      <w:r w:rsidRPr="0004763C">
        <w:rPr>
          <w:sz w:val="21"/>
          <w:szCs w:val="21"/>
        </w:rPr>
        <w:t>.</w:t>
      </w:r>
      <w:r w:rsidR="00CD5297" w:rsidRPr="0004763C">
        <w:rPr>
          <w:sz w:val="21"/>
          <w:szCs w:val="21"/>
        </w:rPr>
        <w:t xml:space="preserve"> Nous avons demandé l’autorisation d</w:t>
      </w:r>
      <w:r w:rsidR="00F37568" w:rsidRPr="0004763C">
        <w:rPr>
          <w:sz w:val="21"/>
          <w:szCs w:val="21"/>
        </w:rPr>
        <w:t xml:space="preserve">e créer la </w:t>
      </w:r>
      <w:r w:rsidR="00CD5297" w:rsidRPr="0004763C">
        <w:rPr>
          <w:sz w:val="21"/>
          <w:szCs w:val="21"/>
        </w:rPr>
        <w:t xml:space="preserve">copie de cette œuvre auprès de son artiste Huang Yong Ping et </w:t>
      </w:r>
      <w:r w:rsidR="00602FD5" w:rsidRPr="0004763C">
        <w:rPr>
          <w:sz w:val="21"/>
          <w:szCs w:val="21"/>
        </w:rPr>
        <w:t>l’</w:t>
      </w:r>
      <w:r w:rsidR="00CD5297" w:rsidRPr="0004763C">
        <w:rPr>
          <w:sz w:val="21"/>
          <w:szCs w:val="21"/>
        </w:rPr>
        <w:t>expositio</w:t>
      </w:r>
      <w:r w:rsidR="00602FD5" w:rsidRPr="0004763C">
        <w:rPr>
          <w:sz w:val="21"/>
          <w:szCs w:val="21"/>
        </w:rPr>
        <w:t>n</w:t>
      </w:r>
      <w:r w:rsidR="00EE52D7" w:rsidRPr="0004763C">
        <w:rPr>
          <w:sz w:val="21"/>
          <w:szCs w:val="21"/>
        </w:rPr>
        <w:t xml:space="preserve"> </w:t>
      </w:r>
      <w:r w:rsidR="00CD5297" w:rsidRPr="0004763C">
        <w:rPr>
          <w:sz w:val="21"/>
          <w:szCs w:val="21"/>
        </w:rPr>
        <w:t xml:space="preserve">aura lieu </w:t>
      </w:r>
      <w:r w:rsidR="00EE52D7" w:rsidRPr="0004763C">
        <w:rPr>
          <w:sz w:val="21"/>
          <w:szCs w:val="21"/>
        </w:rPr>
        <w:t>pendant les 2 dernières semaines d’octobre 21.</w:t>
      </w:r>
      <w:r w:rsidR="00845064" w:rsidRPr="0004763C">
        <w:rPr>
          <w:sz w:val="21"/>
          <w:szCs w:val="21"/>
        </w:rPr>
        <w:t xml:space="preserve"> </w:t>
      </w:r>
    </w:p>
    <w:p w14:paraId="318615CE" w14:textId="602AB550" w:rsidR="00F37568" w:rsidRPr="0004763C" w:rsidRDefault="00845064" w:rsidP="00F37568">
      <w:pPr>
        <w:rPr>
          <w:sz w:val="21"/>
          <w:szCs w:val="21"/>
        </w:rPr>
      </w:pPr>
      <w:r w:rsidRPr="0004763C">
        <w:rPr>
          <w:sz w:val="21"/>
          <w:szCs w:val="21"/>
        </w:rPr>
        <w:t>A ce moment</w:t>
      </w:r>
      <w:r w:rsidR="00EE52D7" w:rsidRPr="0004763C">
        <w:rPr>
          <w:sz w:val="21"/>
          <w:szCs w:val="21"/>
        </w:rPr>
        <w:t xml:space="preserve">, les sculpteures </w:t>
      </w:r>
      <w:r w:rsidRPr="0004763C">
        <w:rPr>
          <w:sz w:val="21"/>
          <w:szCs w:val="21"/>
        </w:rPr>
        <w:t xml:space="preserve">internationaux </w:t>
      </w:r>
      <w:r w:rsidR="00EE52D7" w:rsidRPr="0004763C">
        <w:rPr>
          <w:sz w:val="21"/>
          <w:szCs w:val="21"/>
        </w:rPr>
        <w:t xml:space="preserve">viennent </w:t>
      </w:r>
      <w:r w:rsidRPr="0004763C">
        <w:rPr>
          <w:sz w:val="21"/>
          <w:szCs w:val="21"/>
        </w:rPr>
        <w:t>exposer</w:t>
      </w:r>
      <w:r w:rsidR="00EE52D7" w:rsidRPr="0004763C">
        <w:rPr>
          <w:sz w:val="21"/>
          <w:szCs w:val="21"/>
        </w:rPr>
        <w:t xml:space="preserve"> leurs œuvres à </w:t>
      </w:r>
      <w:r w:rsidRPr="0004763C">
        <w:rPr>
          <w:sz w:val="21"/>
          <w:szCs w:val="21"/>
        </w:rPr>
        <w:t>Sydney</w:t>
      </w:r>
      <w:r w:rsidR="00EE52D7" w:rsidRPr="0004763C">
        <w:rPr>
          <w:sz w:val="21"/>
          <w:szCs w:val="21"/>
        </w:rPr>
        <w:t xml:space="preserve"> </w:t>
      </w:r>
      <w:r w:rsidRPr="0004763C">
        <w:rPr>
          <w:sz w:val="21"/>
          <w:szCs w:val="21"/>
        </w:rPr>
        <w:t xml:space="preserve">et on nomme cette période </w:t>
      </w:r>
      <w:r w:rsidR="00EE52D7" w:rsidRPr="0004763C">
        <w:rPr>
          <w:sz w:val="21"/>
          <w:szCs w:val="21"/>
        </w:rPr>
        <w:t xml:space="preserve">« Sculpture by the </w:t>
      </w:r>
      <w:proofErr w:type="spellStart"/>
      <w:r w:rsidR="00EE52D7" w:rsidRPr="0004763C">
        <w:rPr>
          <w:sz w:val="21"/>
          <w:szCs w:val="21"/>
        </w:rPr>
        <w:t>sea</w:t>
      </w:r>
      <w:proofErr w:type="spellEnd"/>
      <w:r w:rsidR="00EE52D7" w:rsidRPr="0004763C">
        <w:rPr>
          <w:sz w:val="21"/>
          <w:szCs w:val="21"/>
        </w:rPr>
        <w:t xml:space="preserve"> » </w:t>
      </w:r>
      <w:r w:rsidRPr="0004763C">
        <w:rPr>
          <w:sz w:val="21"/>
          <w:szCs w:val="21"/>
        </w:rPr>
        <w:t xml:space="preserve">qui fait partie des festivals australiens. </w:t>
      </w:r>
      <w:r w:rsidR="00F37568" w:rsidRPr="0004763C">
        <w:rPr>
          <w:sz w:val="21"/>
          <w:szCs w:val="21"/>
        </w:rPr>
        <w:t>C’est pourquoi l’œuvre sera exposé de manière temporaire pendant les 2 semaine du festivale</w:t>
      </w:r>
      <w:r w:rsidR="00602FD5" w:rsidRPr="0004763C">
        <w:rPr>
          <w:sz w:val="21"/>
          <w:szCs w:val="21"/>
        </w:rPr>
        <w:t xml:space="preserve">, </w:t>
      </w:r>
      <w:r w:rsidR="00F37568" w:rsidRPr="0004763C">
        <w:rPr>
          <w:sz w:val="21"/>
          <w:szCs w:val="21"/>
        </w:rPr>
        <w:t xml:space="preserve">sans système de protection car elle est résistible à l’extérieur et à la surface de la mer. </w:t>
      </w:r>
    </w:p>
    <w:p w14:paraId="7348A405" w14:textId="3248F01C" w:rsidR="00602FD5" w:rsidRPr="0004763C" w:rsidRDefault="00602FD5" w:rsidP="00602FD5">
      <w:pPr>
        <w:rPr>
          <w:sz w:val="21"/>
          <w:szCs w:val="21"/>
        </w:rPr>
      </w:pPr>
      <w:r w:rsidRPr="0004763C">
        <w:rPr>
          <w:sz w:val="21"/>
          <w:szCs w:val="21"/>
        </w:rPr>
        <w:t xml:space="preserve">Ainsi il n’est pas nécessaire de s’inquiéter en se posant la question que comment l’œuvre </w:t>
      </w:r>
      <w:r w:rsidR="00BD6DA4" w:rsidRPr="0004763C">
        <w:rPr>
          <w:sz w:val="21"/>
          <w:szCs w:val="21"/>
        </w:rPr>
        <w:t>sera exposé sur la mer</w:t>
      </w:r>
      <w:r w:rsidRPr="0004763C">
        <w:rPr>
          <w:sz w:val="21"/>
          <w:szCs w:val="21"/>
        </w:rPr>
        <w:t>. Au niveau du dispositif de l’exposition</w:t>
      </w:r>
      <w:r w:rsidR="00B51B64" w:rsidRPr="0004763C">
        <w:rPr>
          <w:sz w:val="21"/>
          <w:szCs w:val="21"/>
        </w:rPr>
        <w:t>,</w:t>
      </w:r>
      <w:r w:rsidRPr="0004763C">
        <w:rPr>
          <w:sz w:val="21"/>
          <w:szCs w:val="21"/>
        </w:rPr>
        <w:t xml:space="preserve"> cette </w:t>
      </w:r>
      <w:r w:rsidR="00526F4F" w:rsidRPr="0004763C">
        <w:rPr>
          <w:sz w:val="21"/>
          <w:szCs w:val="21"/>
        </w:rPr>
        <w:t xml:space="preserve">reproduction </w:t>
      </w:r>
      <w:r w:rsidRPr="0004763C">
        <w:rPr>
          <w:sz w:val="21"/>
          <w:szCs w:val="21"/>
        </w:rPr>
        <w:t xml:space="preserve">sera </w:t>
      </w:r>
      <w:r w:rsidR="00B85C57" w:rsidRPr="0004763C">
        <w:rPr>
          <w:sz w:val="21"/>
          <w:szCs w:val="21"/>
        </w:rPr>
        <w:t>disposée</w:t>
      </w:r>
      <w:r w:rsidRPr="0004763C">
        <w:rPr>
          <w:sz w:val="21"/>
          <w:szCs w:val="21"/>
        </w:rPr>
        <w:t xml:space="preserve"> de</w:t>
      </w:r>
      <w:r w:rsidRPr="0004763C">
        <w:rPr>
          <w:sz w:val="21"/>
          <w:szCs w:val="21"/>
        </w:rPr>
        <w:t xml:space="preserve"> plusieurs</w:t>
      </w:r>
      <w:r w:rsidRPr="0004763C">
        <w:rPr>
          <w:sz w:val="21"/>
          <w:szCs w:val="21"/>
        </w:rPr>
        <w:t xml:space="preserve"> </w:t>
      </w:r>
      <w:r w:rsidR="00BD6DA4" w:rsidRPr="0004763C">
        <w:rPr>
          <w:sz w:val="21"/>
          <w:szCs w:val="21"/>
        </w:rPr>
        <w:t>pneus</w:t>
      </w:r>
      <w:r w:rsidRPr="0004763C">
        <w:rPr>
          <w:sz w:val="21"/>
          <w:szCs w:val="21"/>
        </w:rPr>
        <w:t xml:space="preserve"> sur lesquels </w:t>
      </w:r>
      <w:r w:rsidR="00B51B64" w:rsidRPr="0004763C">
        <w:rPr>
          <w:sz w:val="21"/>
          <w:szCs w:val="21"/>
        </w:rPr>
        <w:t>elle</w:t>
      </w:r>
      <w:r w:rsidRPr="0004763C">
        <w:rPr>
          <w:sz w:val="21"/>
          <w:szCs w:val="21"/>
        </w:rPr>
        <w:t xml:space="preserve"> va se tenir à la surface de la mer.</w:t>
      </w:r>
    </w:p>
    <w:p w14:paraId="34206877" w14:textId="0FBCC32A" w:rsidR="00845064" w:rsidRPr="0004763C" w:rsidRDefault="00845064">
      <w:pPr>
        <w:rPr>
          <w:sz w:val="21"/>
          <w:szCs w:val="21"/>
        </w:rPr>
      </w:pPr>
      <w:r w:rsidRPr="0004763C">
        <w:rPr>
          <w:sz w:val="21"/>
          <w:szCs w:val="21"/>
        </w:rPr>
        <w:t xml:space="preserve">Le </w:t>
      </w:r>
      <w:r w:rsidRPr="0004763C">
        <w:rPr>
          <w:i/>
          <w:iCs/>
          <w:sz w:val="21"/>
          <w:szCs w:val="21"/>
        </w:rPr>
        <w:t>Serpent d’Océan</w:t>
      </w:r>
      <w:r w:rsidRPr="0004763C">
        <w:rPr>
          <w:sz w:val="21"/>
          <w:szCs w:val="21"/>
        </w:rPr>
        <w:t xml:space="preserve"> est une </w:t>
      </w:r>
      <w:r w:rsidR="005B06F8" w:rsidRPr="0004763C">
        <w:rPr>
          <w:sz w:val="21"/>
          <w:szCs w:val="21"/>
        </w:rPr>
        <w:t>œuvre</w:t>
      </w:r>
      <w:r w:rsidRPr="0004763C">
        <w:rPr>
          <w:sz w:val="21"/>
          <w:szCs w:val="21"/>
        </w:rPr>
        <w:t xml:space="preserve"> monumentale et figurative qui représente un long </w:t>
      </w:r>
      <w:r w:rsidR="005B06F8" w:rsidRPr="0004763C">
        <w:rPr>
          <w:sz w:val="21"/>
          <w:szCs w:val="21"/>
        </w:rPr>
        <w:t>squelette</w:t>
      </w:r>
      <w:r w:rsidRPr="0004763C">
        <w:rPr>
          <w:sz w:val="21"/>
          <w:szCs w:val="21"/>
        </w:rPr>
        <w:t xml:space="preserve"> de serpent de mer de dimension </w:t>
      </w:r>
      <w:r w:rsidR="009E406B" w:rsidRPr="0004763C">
        <w:rPr>
          <w:sz w:val="21"/>
          <w:szCs w:val="21"/>
        </w:rPr>
        <w:t>1</w:t>
      </w:r>
      <w:r w:rsidR="0095204C" w:rsidRPr="0004763C">
        <w:rPr>
          <w:sz w:val="21"/>
          <w:szCs w:val="21"/>
        </w:rPr>
        <w:t>23 x 3</w:t>
      </w:r>
      <w:r w:rsidR="009E406B" w:rsidRPr="0004763C">
        <w:rPr>
          <w:sz w:val="21"/>
          <w:szCs w:val="21"/>
        </w:rPr>
        <w:t xml:space="preserve"> </w:t>
      </w:r>
      <w:r w:rsidR="005B06F8" w:rsidRPr="0004763C">
        <w:rPr>
          <w:sz w:val="21"/>
          <w:szCs w:val="21"/>
        </w:rPr>
        <w:t>mètres</w:t>
      </w:r>
      <w:r w:rsidR="009E406B" w:rsidRPr="0004763C">
        <w:rPr>
          <w:sz w:val="21"/>
          <w:szCs w:val="21"/>
        </w:rPr>
        <w:t>.</w:t>
      </w:r>
      <w:r w:rsidR="00BD6DA4" w:rsidRPr="0004763C">
        <w:rPr>
          <w:sz w:val="21"/>
          <w:szCs w:val="21"/>
        </w:rPr>
        <w:t xml:space="preserve"> </w:t>
      </w:r>
      <w:r w:rsidR="00962F67" w:rsidRPr="0004763C">
        <w:rPr>
          <w:sz w:val="21"/>
          <w:szCs w:val="21"/>
        </w:rPr>
        <w:t xml:space="preserve">Donc la copie de cette œuvre qui sera de même dimension donnera </w:t>
      </w:r>
      <w:proofErr w:type="gramStart"/>
      <w:r w:rsidR="00962F67" w:rsidRPr="0004763C">
        <w:rPr>
          <w:sz w:val="21"/>
          <w:szCs w:val="21"/>
        </w:rPr>
        <w:t>l</w:t>
      </w:r>
      <w:r w:rsidR="00BD6DA4" w:rsidRPr="0004763C">
        <w:rPr>
          <w:sz w:val="21"/>
          <w:szCs w:val="21"/>
        </w:rPr>
        <w:t>a</w:t>
      </w:r>
      <w:proofErr w:type="gramEnd"/>
      <w:r w:rsidR="00962F67" w:rsidRPr="0004763C">
        <w:rPr>
          <w:sz w:val="21"/>
          <w:szCs w:val="21"/>
        </w:rPr>
        <w:t xml:space="preserve"> même </w:t>
      </w:r>
      <w:proofErr w:type="spellStart"/>
      <w:r w:rsidR="00BD6DA4" w:rsidRPr="0004763C">
        <w:rPr>
          <w:sz w:val="21"/>
          <w:szCs w:val="21"/>
        </w:rPr>
        <w:t>statue</w:t>
      </w:r>
      <w:proofErr w:type="spellEnd"/>
      <w:r w:rsidR="00BD6DA4" w:rsidRPr="0004763C">
        <w:rPr>
          <w:sz w:val="21"/>
          <w:szCs w:val="21"/>
        </w:rPr>
        <w:t xml:space="preserve"> </w:t>
      </w:r>
      <w:r w:rsidR="00962F67" w:rsidRPr="0004763C">
        <w:rPr>
          <w:sz w:val="21"/>
          <w:szCs w:val="21"/>
        </w:rPr>
        <w:t xml:space="preserve">que l’œuvre original donne au </w:t>
      </w:r>
      <w:r w:rsidR="00B51B64" w:rsidRPr="0004763C">
        <w:rPr>
          <w:sz w:val="21"/>
          <w:szCs w:val="21"/>
        </w:rPr>
        <w:t>spectateur. Cette œuvre</w:t>
      </w:r>
      <w:r w:rsidR="005B06F8" w:rsidRPr="0004763C">
        <w:rPr>
          <w:i/>
          <w:iCs/>
          <w:sz w:val="21"/>
          <w:szCs w:val="21"/>
        </w:rPr>
        <w:t xml:space="preserve"> </w:t>
      </w:r>
      <w:r w:rsidR="005B06F8" w:rsidRPr="0004763C">
        <w:rPr>
          <w:sz w:val="21"/>
          <w:szCs w:val="21"/>
        </w:rPr>
        <w:t>a</w:t>
      </w:r>
      <w:r w:rsidR="00BA4A0C" w:rsidRPr="0004763C">
        <w:rPr>
          <w:sz w:val="21"/>
          <w:szCs w:val="21"/>
        </w:rPr>
        <w:t xml:space="preserve"> </w:t>
      </w:r>
      <w:r w:rsidR="00811353" w:rsidRPr="0004763C">
        <w:rPr>
          <w:sz w:val="21"/>
          <w:szCs w:val="21"/>
        </w:rPr>
        <w:t>été</w:t>
      </w:r>
      <w:r w:rsidR="00BA4A0C" w:rsidRPr="0004763C">
        <w:rPr>
          <w:sz w:val="21"/>
          <w:szCs w:val="21"/>
        </w:rPr>
        <w:t xml:space="preserve"> </w:t>
      </w:r>
      <w:r w:rsidR="005B06F8" w:rsidRPr="0004763C">
        <w:rPr>
          <w:sz w:val="21"/>
          <w:szCs w:val="21"/>
        </w:rPr>
        <w:t>créé</w:t>
      </w:r>
      <w:r w:rsidR="00BA4A0C" w:rsidRPr="0004763C">
        <w:rPr>
          <w:sz w:val="21"/>
          <w:szCs w:val="21"/>
        </w:rPr>
        <w:t xml:space="preserve"> par Huang Yong Ping par la technique l’</w:t>
      </w:r>
      <w:r w:rsidR="005B06F8" w:rsidRPr="0004763C">
        <w:rPr>
          <w:sz w:val="21"/>
          <w:szCs w:val="21"/>
        </w:rPr>
        <w:t>aluminium</w:t>
      </w:r>
      <w:r w:rsidR="00BA4A0C" w:rsidRPr="0004763C">
        <w:rPr>
          <w:sz w:val="21"/>
          <w:szCs w:val="21"/>
        </w:rPr>
        <w:t xml:space="preserve"> et se trouve </w:t>
      </w:r>
      <w:r w:rsidR="005B06F8" w:rsidRPr="0004763C">
        <w:rPr>
          <w:sz w:val="21"/>
          <w:szCs w:val="21"/>
        </w:rPr>
        <w:t>actuellement</w:t>
      </w:r>
      <w:r w:rsidR="00BA4A0C" w:rsidRPr="0004763C">
        <w:rPr>
          <w:sz w:val="21"/>
          <w:szCs w:val="21"/>
        </w:rPr>
        <w:t xml:space="preserve"> sur l’estran à St-</w:t>
      </w:r>
      <w:r w:rsidR="005B06F8" w:rsidRPr="0004763C">
        <w:rPr>
          <w:sz w:val="21"/>
          <w:szCs w:val="21"/>
        </w:rPr>
        <w:t>Brévin</w:t>
      </w:r>
      <w:r w:rsidR="00BA4A0C" w:rsidRPr="0004763C">
        <w:rPr>
          <w:sz w:val="21"/>
          <w:szCs w:val="21"/>
        </w:rPr>
        <w:t>-les</w:t>
      </w:r>
      <w:r w:rsidR="005B06F8" w:rsidRPr="0004763C">
        <w:rPr>
          <w:sz w:val="21"/>
          <w:szCs w:val="21"/>
        </w:rPr>
        <w:t xml:space="preserve">-Pins en France. </w:t>
      </w:r>
    </w:p>
    <w:p w14:paraId="4E59D382" w14:textId="2660C3FC" w:rsidR="004E0C0C" w:rsidRPr="0004763C" w:rsidRDefault="008D57EF">
      <w:pPr>
        <w:rPr>
          <w:sz w:val="21"/>
          <w:szCs w:val="21"/>
        </w:rPr>
      </w:pPr>
      <w:r w:rsidRPr="0004763C">
        <w:rPr>
          <w:sz w:val="21"/>
          <w:szCs w:val="21"/>
        </w:rPr>
        <w:t>La reproduction de cette œuvre a ét</w:t>
      </w:r>
      <w:r w:rsidR="004E0C0C" w:rsidRPr="0004763C">
        <w:rPr>
          <w:sz w:val="21"/>
          <w:szCs w:val="21"/>
        </w:rPr>
        <w:t>é</w:t>
      </w:r>
      <w:r w:rsidRPr="0004763C">
        <w:rPr>
          <w:sz w:val="21"/>
          <w:szCs w:val="21"/>
        </w:rPr>
        <w:t xml:space="preserve"> choisi car c’est une œuvre résistible </w:t>
      </w:r>
      <w:r w:rsidR="00811353" w:rsidRPr="0004763C">
        <w:rPr>
          <w:sz w:val="21"/>
          <w:szCs w:val="21"/>
        </w:rPr>
        <w:t>aux contraintes</w:t>
      </w:r>
      <w:r w:rsidRPr="0004763C">
        <w:rPr>
          <w:sz w:val="21"/>
          <w:szCs w:val="21"/>
        </w:rPr>
        <w:t xml:space="preserve"> de l’</w:t>
      </w:r>
      <w:r w:rsidR="00C04725" w:rsidRPr="0004763C">
        <w:rPr>
          <w:sz w:val="21"/>
          <w:szCs w:val="21"/>
        </w:rPr>
        <w:t>extérieurs</w:t>
      </w:r>
      <w:r w:rsidRPr="0004763C">
        <w:rPr>
          <w:sz w:val="21"/>
          <w:szCs w:val="21"/>
        </w:rPr>
        <w:t xml:space="preserve"> comme la pluie, la neige, …. </w:t>
      </w:r>
      <w:r w:rsidR="004E0C0C" w:rsidRPr="0004763C">
        <w:rPr>
          <w:sz w:val="21"/>
          <w:szCs w:val="21"/>
        </w:rPr>
        <w:t xml:space="preserve">De plus, cette reproduction attirera les yeux de nombreux spectateur car elle s’exposera pendant la période du festival de « sculpture by the </w:t>
      </w:r>
      <w:proofErr w:type="spellStart"/>
      <w:r w:rsidR="004E0C0C" w:rsidRPr="0004763C">
        <w:rPr>
          <w:sz w:val="21"/>
          <w:szCs w:val="21"/>
        </w:rPr>
        <w:t>sea</w:t>
      </w:r>
      <w:proofErr w:type="spellEnd"/>
      <w:r w:rsidR="004E0C0C" w:rsidRPr="0004763C">
        <w:rPr>
          <w:sz w:val="21"/>
          <w:szCs w:val="21"/>
        </w:rPr>
        <w:t xml:space="preserve"> ». </w:t>
      </w:r>
      <w:r w:rsidR="00D81ECA" w:rsidRPr="0004763C">
        <w:rPr>
          <w:sz w:val="21"/>
          <w:szCs w:val="21"/>
        </w:rPr>
        <w:t xml:space="preserve">Mais </w:t>
      </w:r>
      <w:r w:rsidR="00C04725" w:rsidRPr="0004763C">
        <w:rPr>
          <w:sz w:val="21"/>
          <w:szCs w:val="21"/>
        </w:rPr>
        <w:t>également,</w:t>
      </w:r>
      <w:r w:rsidR="00D81ECA" w:rsidRPr="0004763C">
        <w:rPr>
          <w:sz w:val="21"/>
          <w:szCs w:val="21"/>
        </w:rPr>
        <w:t xml:space="preserve"> c’est en </w:t>
      </w:r>
      <w:r w:rsidR="00C04725" w:rsidRPr="0004763C">
        <w:rPr>
          <w:sz w:val="21"/>
          <w:szCs w:val="21"/>
        </w:rPr>
        <w:t>raison</w:t>
      </w:r>
      <w:r w:rsidR="00D81ECA" w:rsidRPr="0004763C">
        <w:rPr>
          <w:sz w:val="21"/>
          <w:szCs w:val="21"/>
        </w:rPr>
        <w:t xml:space="preserve"> des dimensions de l’œuvre</w:t>
      </w:r>
      <w:r w:rsidR="00EE27A2" w:rsidRPr="0004763C">
        <w:rPr>
          <w:sz w:val="21"/>
          <w:szCs w:val="21"/>
        </w:rPr>
        <w:t xml:space="preserve"> qui sont </w:t>
      </w:r>
      <w:r w:rsidR="00C04725" w:rsidRPr="0004763C">
        <w:rPr>
          <w:sz w:val="21"/>
          <w:szCs w:val="21"/>
        </w:rPr>
        <w:t>convenable</w:t>
      </w:r>
      <w:r w:rsidR="00EE27A2" w:rsidRPr="0004763C">
        <w:rPr>
          <w:sz w:val="21"/>
          <w:szCs w:val="21"/>
        </w:rPr>
        <w:t xml:space="preserve"> pour ce lieu d’exposition.</w:t>
      </w:r>
      <w:r w:rsidR="007E60B6" w:rsidRPr="0004763C">
        <w:rPr>
          <w:sz w:val="21"/>
          <w:szCs w:val="21"/>
        </w:rPr>
        <w:t xml:space="preserve"> </w:t>
      </w:r>
      <w:r w:rsidR="007E60B6" w:rsidRPr="0004763C">
        <w:rPr>
          <w:sz w:val="21"/>
          <w:szCs w:val="21"/>
        </w:rPr>
        <w:t xml:space="preserve">Par la suite, le thème et la représentions de l’œuvre nous ont permis de la choisir car c’est une œuvre figurative qui représente le squelette d’un animal aquatique </w:t>
      </w:r>
      <w:r w:rsidR="007E60B6" w:rsidRPr="0004763C">
        <w:rPr>
          <w:sz w:val="21"/>
          <w:szCs w:val="21"/>
        </w:rPr>
        <w:t xml:space="preserve">(imaginaire) </w:t>
      </w:r>
      <w:r w:rsidR="007E60B6" w:rsidRPr="0004763C">
        <w:rPr>
          <w:sz w:val="21"/>
          <w:szCs w:val="21"/>
        </w:rPr>
        <w:t xml:space="preserve">qui serait bien de l’exposer dans la mer. </w:t>
      </w:r>
    </w:p>
    <w:p w14:paraId="68795AA4" w14:textId="718F6CF4" w:rsidR="00AA2BC4" w:rsidRPr="0004763C" w:rsidRDefault="00DF3CEE">
      <w:pPr>
        <w:rPr>
          <w:sz w:val="21"/>
          <w:szCs w:val="21"/>
        </w:rPr>
      </w:pPr>
      <w:r w:rsidRPr="0004763C">
        <w:rPr>
          <w:sz w:val="21"/>
          <w:szCs w:val="21"/>
        </w:rPr>
        <w:t xml:space="preserve">Ce lieu </w:t>
      </w:r>
      <w:r w:rsidR="004F0241" w:rsidRPr="0004763C">
        <w:rPr>
          <w:sz w:val="21"/>
          <w:szCs w:val="21"/>
        </w:rPr>
        <w:t>a</w:t>
      </w:r>
      <w:r w:rsidRPr="0004763C">
        <w:rPr>
          <w:sz w:val="21"/>
          <w:szCs w:val="21"/>
        </w:rPr>
        <w:t xml:space="preserve"> été choisi comme lieu d’exposition car </w:t>
      </w:r>
      <w:r w:rsidR="004F0241" w:rsidRPr="0004763C">
        <w:rPr>
          <w:sz w:val="21"/>
          <w:szCs w:val="21"/>
        </w:rPr>
        <w:t>l’opéra de Sydney est une espace attractive et touristique qui attirera son entourage et donnera leur intention à au Serpent d’Océan.</w:t>
      </w:r>
      <w:r w:rsidR="006C41BC" w:rsidRPr="0004763C">
        <w:rPr>
          <w:sz w:val="21"/>
          <w:szCs w:val="21"/>
        </w:rPr>
        <w:t xml:space="preserve"> De plus</w:t>
      </w:r>
      <w:r w:rsidR="004F0241" w:rsidRPr="0004763C">
        <w:rPr>
          <w:sz w:val="21"/>
          <w:szCs w:val="21"/>
        </w:rPr>
        <w:t>, c’est au fait du festival du mois d’octobre dont les artistes exp</w:t>
      </w:r>
      <w:r w:rsidR="002A4D72" w:rsidRPr="0004763C">
        <w:rPr>
          <w:sz w:val="21"/>
          <w:szCs w:val="21"/>
        </w:rPr>
        <w:t>os</w:t>
      </w:r>
      <w:r w:rsidR="004F0241" w:rsidRPr="0004763C">
        <w:rPr>
          <w:sz w:val="21"/>
          <w:szCs w:val="21"/>
        </w:rPr>
        <w:t xml:space="preserve">ent leurs œuvres dans les plages de Sydney pendant 2 </w:t>
      </w:r>
      <w:r w:rsidR="00B51B64" w:rsidRPr="0004763C">
        <w:rPr>
          <w:sz w:val="21"/>
          <w:szCs w:val="21"/>
        </w:rPr>
        <w:t>semaines.</w:t>
      </w:r>
    </w:p>
    <w:p w14:paraId="6BF87205" w14:textId="77777777" w:rsidR="0004763C" w:rsidRDefault="002A4D72">
      <w:pPr>
        <w:rPr>
          <w:sz w:val="21"/>
          <w:szCs w:val="21"/>
        </w:rPr>
      </w:pPr>
      <w:r w:rsidRPr="0004763C">
        <w:rPr>
          <w:sz w:val="21"/>
          <w:szCs w:val="21"/>
        </w:rPr>
        <w:t xml:space="preserve">Les spectateurs pourront facilement contempler l’œuvre toute en étant actif et en mouvement sur la place de l’Opéra de Sydney grâce au fait que cette œuvre </w:t>
      </w:r>
      <w:r w:rsidR="00BD6DA4" w:rsidRPr="0004763C">
        <w:rPr>
          <w:sz w:val="21"/>
          <w:szCs w:val="21"/>
        </w:rPr>
        <w:t>monumentale e</w:t>
      </w:r>
      <w:r w:rsidR="00B51B64" w:rsidRPr="0004763C">
        <w:rPr>
          <w:sz w:val="21"/>
          <w:szCs w:val="21"/>
        </w:rPr>
        <w:t>s</w:t>
      </w:r>
      <w:r w:rsidR="00BD6DA4" w:rsidRPr="0004763C">
        <w:rPr>
          <w:sz w:val="21"/>
          <w:szCs w:val="21"/>
        </w:rPr>
        <w:t xml:space="preserve">t de type </w:t>
      </w:r>
      <w:r w:rsidR="006C41BC" w:rsidRPr="0004763C">
        <w:rPr>
          <w:sz w:val="21"/>
          <w:szCs w:val="21"/>
        </w:rPr>
        <w:t xml:space="preserve">ronde bosse. Ainsi, à l’aide </w:t>
      </w:r>
      <w:r w:rsidR="00D53308" w:rsidRPr="0004763C">
        <w:rPr>
          <w:sz w:val="21"/>
          <w:szCs w:val="21"/>
        </w:rPr>
        <w:t xml:space="preserve">du mobilier qui est représenté sous forme de panneaux </w:t>
      </w:r>
      <w:r w:rsidR="00B51B64" w:rsidRPr="0004763C">
        <w:rPr>
          <w:sz w:val="21"/>
          <w:szCs w:val="21"/>
        </w:rPr>
        <w:t xml:space="preserve">de </w:t>
      </w:r>
      <w:r w:rsidR="00DA216E" w:rsidRPr="0004763C">
        <w:rPr>
          <w:sz w:val="21"/>
          <w:szCs w:val="21"/>
        </w:rPr>
        <w:t xml:space="preserve">la position du serpent, </w:t>
      </w:r>
      <w:r w:rsidR="00BD6DA4" w:rsidRPr="0004763C">
        <w:rPr>
          <w:sz w:val="21"/>
          <w:szCs w:val="21"/>
        </w:rPr>
        <w:t>lui permet</w:t>
      </w:r>
      <w:r w:rsidR="00DA216E" w:rsidRPr="0004763C">
        <w:rPr>
          <w:sz w:val="21"/>
          <w:szCs w:val="21"/>
        </w:rPr>
        <w:t>tra</w:t>
      </w:r>
      <w:r w:rsidR="00BD6DA4" w:rsidRPr="0004763C">
        <w:rPr>
          <w:sz w:val="21"/>
          <w:szCs w:val="21"/>
        </w:rPr>
        <w:t xml:space="preserve"> de se déplacer sur la place de l’Opéra de Sydney afin de contempler l’œuvre reproduite de la tête jusqu’à la queue.</w:t>
      </w:r>
      <w:r w:rsidR="00DA216E" w:rsidRPr="0004763C">
        <w:rPr>
          <w:sz w:val="21"/>
          <w:szCs w:val="21"/>
        </w:rPr>
        <w:t xml:space="preserve"> </w:t>
      </w:r>
      <w:r w:rsidR="00DA216E" w:rsidRPr="0004763C">
        <w:rPr>
          <w:sz w:val="21"/>
          <w:szCs w:val="21"/>
        </w:rPr>
        <w:t>Cependant pour y guider les spectateurs nous y placerons un schéma en face de l’Opera qui décrira la position de l’œuvre.</w:t>
      </w:r>
      <w:r w:rsidR="0004763C">
        <w:rPr>
          <w:sz w:val="21"/>
          <w:szCs w:val="21"/>
        </w:rPr>
        <w:t xml:space="preserve"> </w:t>
      </w:r>
    </w:p>
    <w:p w14:paraId="3E3532B8" w14:textId="77777777" w:rsidR="0004763C" w:rsidRDefault="0004763C" w:rsidP="0004763C">
      <w:pPr>
        <w:ind w:firstLine="708"/>
        <w:rPr>
          <w:sz w:val="21"/>
          <w:szCs w:val="21"/>
        </w:rPr>
      </w:pPr>
    </w:p>
    <w:p w14:paraId="178FABEA" w14:textId="2B2ED1D9" w:rsidR="00B51B64" w:rsidRPr="0004763C" w:rsidRDefault="0004763C" w:rsidP="0004763C">
      <w:pPr>
        <w:ind w:firstLine="708"/>
        <w:rPr>
          <w:sz w:val="21"/>
          <w:szCs w:val="21"/>
        </w:rPr>
      </w:pPr>
      <w:r w:rsidRPr="0004763C">
        <w:rPr>
          <w:sz w:val="21"/>
          <w:szCs w:val="21"/>
        </w:rPr>
        <w:t>L’</w:t>
      </w:r>
      <w:r w:rsidRPr="0004763C">
        <w:rPr>
          <w:i/>
          <w:iCs/>
          <w:sz w:val="21"/>
          <w:szCs w:val="21"/>
          <w:u w:val="single"/>
        </w:rPr>
        <w:t xml:space="preserve">Ourse blanc </w:t>
      </w:r>
      <w:r w:rsidRPr="0004763C">
        <w:rPr>
          <w:sz w:val="21"/>
          <w:szCs w:val="21"/>
        </w:rPr>
        <w:t>est une statue en pierre et du plâtre qui représente un être vivant étant un ours blanc comme son titre l’indique. Cette œuvre de dimension 1,63x2,51x0,91 mètres a été créé par François Pompon en 1928 et s’expose au musée d’Orsay de Paris. Ces 2 œuvres dont l’une représente un animal l’autre un animal imaginaire pourraient se mettre en référence. Même si Ces deux sculptures sont</w:t>
      </w:r>
      <w:r>
        <w:rPr>
          <w:sz w:val="21"/>
          <w:szCs w:val="21"/>
        </w:rPr>
        <w:t xml:space="preserve"> </w:t>
      </w:r>
      <w:r w:rsidRPr="0004763C">
        <w:rPr>
          <w:sz w:val="21"/>
          <w:szCs w:val="21"/>
        </w:rPr>
        <w:t>représentatives d’un animal, sont de type ronde bosse et sont figuratives.</w:t>
      </w:r>
    </w:p>
    <w:p w14:paraId="50394732" w14:textId="77777777" w:rsidR="0004763C" w:rsidRDefault="0004763C" w:rsidP="007E60B6">
      <w:pPr>
        <w:ind w:firstLine="708"/>
        <w:rPr>
          <w:sz w:val="21"/>
          <w:szCs w:val="21"/>
        </w:rPr>
      </w:pPr>
    </w:p>
    <w:p w14:paraId="3582F36F" w14:textId="77777777" w:rsidR="0004763C" w:rsidRDefault="0004763C" w:rsidP="007E60B6">
      <w:pPr>
        <w:ind w:firstLine="708"/>
        <w:rPr>
          <w:sz w:val="21"/>
          <w:szCs w:val="21"/>
        </w:rPr>
      </w:pPr>
    </w:p>
    <w:p w14:paraId="51580BBA" w14:textId="77777777" w:rsidR="0004763C" w:rsidRDefault="0004763C" w:rsidP="007E60B6">
      <w:pPr>
        <w:ind w:firstLine="708"/>
        <w:rPr>
          <w:sz w:val="21"/>
          <w:szCs w:val="21"/>
        </w:rPr>
      </w:pPr>
    </w:p>
    <w:p w14:paraId="1638F5DB" w14:textId="77777777" w:rsidR="0004763C" w:rsidRDefault="0004763C" w:rsidP="007E60B6">
      <w:pPr>
        <w:ind w:firstLine="708"/>
        <w:rPr>
          <w:sz w:val="21"/>
          <w:szCs w:val="21"/>
        </w:rPr>
      </w:pPr>
    </w:p>
    <w:p w14:paraId="5DA57D6B" w14:textId="1EAB42CF" w:rsidR="0004763C" w:rsidRDefault="0004763C" w:rsidP="0004763C">
      <w:r>
        <w:rPr>
          <w:noProof/>
        </w:rPr>
        <w:lastRenderedPageBreak/>
        <w:drawing>
          <wp:inline distT="0" distB="0" distL="0" distR="0" wp14:anchorId="46475706" wp14:editId="2A51C97B">
            <wp:extent cx="5633012" cy="4224759"/>
            <wp:effectExtent l="0" t="0" r="635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8284" cy="422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7A14" w14:textId="2F4B04AE" w:rsidR="0004763C" w:rsidRDefault="0004763C" w:rsidP="0004763C">
      <w:r>
        <w:rPr>
          <w:noProof/>
        </w:rPr>
        <w:drawing>
          <wp:inline distT="0" distB="0" distL="0" distR="0" wp14:anchorId="4FB87978" wp14:editId="7A7EF28B">
            <wp:extent cx="5679312" cy="4259484"/>
            <wp:effectExtent l="0" t="0" r="0" b="8255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tableau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80796" cy="42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C5"/>
    <w:rsid w:val="00015334"/>
    <w:rsid w:val="0003697A"/>
    <w:rsid w:val="0004763C"/>
    <w:rsid w:val="000C2531"/>
    <w:rsid w:val="001060C5"/>
    <w:rsid w:val="002A4D72"/>
    <w:rsid w:val="004337FB"/>
    <w:rsid w:val="004E0C0C"/>
    <w:rsid w:val="004F0241"/>
    <w:rsid w:val="00526F4F"/>
    <w:rsid w:val="005B06F8"/>
    <w:rsid w:val="00602FD5"/>
    <w:rsid w:val="006C41BC"/>
    <w:rsid w:val="007E60B6"/>
    <w:rsid w:val="00811353"/>
    <w:rsid w:val="00845064"/>
    <w:rsid w:val="008D57EF"/>
    <w:rsid w:val="0095204C"/>
    <w:rsid w:val="00962F67"/>
    <w:rsid w:val="009E406B"/>
    <w:rsid w:val="00A8083D"/>
    <w:rsid w:val="00AA2BC4"/>
    <w:rsid w:val="00B429A0"/>
    <w:rsid w:val="00B51B64"/>
    <w:rsid w:val="00B85C57"/>
    <w:rsid w:val="00BA4A0C"/>
    <w:rsid w:val="00BD6DA4"/>
    <w:rsid w:val="00C04725"/>
    <w:rsid w:val="00C715A8"/>
    <w:rsid w:val="00CD5297"/>
    <w:rsid w:val="00D53308"/>
    <w:rsid w:val="00D81ECA"/>
    <w:rsid w:val="00DA216E"/>
    <w:rsid w:val="00DF3CEE"/>
    <w:rsid w:val="00EE27A2"/>
    <w:rsid w:val="00EE52D7"/>
    <w:rsid w:val="00F3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4F3B7"/>
  <w15:chartTrackingRefBased/>
  <w15:docId w15:val="{595EC37A-2398-4B07-9FEE-664B907C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FD5"/>
  </w:style>
  <w:style w:type="paragraph" w:styleId="Titre3">
    <w:name w:val="heading 3"/>
    <w:basedOn w:val="Normal"/>
    <w:link w:val="Titre3Car"/>
    <w:uiPriority w:val="9"/>
    <w:qFormat/>
    <w:rsid w:val="00EE52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EE52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EE52D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E52D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E5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E52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544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ASHOURI Narges</dc:creator>
  <cp:keywords/>
  <dc:description/>
  <cp:lastModifiedBy>ASHOURI Narges</cp:lastModifiedBy>
  <cp:revision>3</cp:revision>
  <dcterms:created xsi:type="dcterms:W3CDTF">2021-11-24T22:09:00Z</dcterms:created>
  <dcterms:modified xsi:type="dcterms:W3CDTF">2021-11-24T22:27:00Z</dcterms:modified>
</cp:coreProperties>
</file>