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491" w:rsidRPr="00C73FF3" w:rsidRDefault="00F5531A" w:rsidP="00933491">
      <w:pPr>
        <w:jc w:val="center"/>
        <w:rPr>
          <w:b/>
          <w:i/>
          <w:color w:val="C00000"/>
          <w:sz w:val="44"/>
          <w:szCs w:val="36"/>
          <w:u w:val="single"/>
        </w:rPr>
      </w:pPr>
      <w:r w:rsidRPr="00C73FF3">
        <w:rPr>
          <w:b/>
          <w:i/>
          <w:color w:val="C00000"/>
          <w:sz w:val="44"/>
          <w:szCs w:val="36"/>
          <w:u w:val="single"/>
        </w:rPr>
        <w:t>Séquence : En dehors des murs.</w:t>
      </w:r>
    </w:p>
    <w:p w:rsidR="0065583A" w:rsidRPr="0065583A" w:rsidRDefault="00933491" w:rsidP="0065583A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6058C5">
        <w:rPr>
          <w:b/>
          <w:i/>
          <w:sz w:val="26"/>
          <w:szCs w:val="26"/>
          <w:u w:val="single"/>
        </w:rPr>
        <w:t>Cycle :</w:t>
      </w:r>
      <w:r w:rsidRPr="006058C5">
        <w:rPr>
          <w:sz w:val="28"/>
          <w:szCs w:val="24"/>
        </w:rPr>
        <w:t xml:space="preserve"> </w:t>
      </w:r>
      <w:r w:rsidR="00107C50" w:rsidRPr="00107C50">
        <w:rPr>
          <w:sz w:val="24"/>
          <w:szCs w:val="24"/>
        </w:rPr>
        <w:t>3</w:t>
      </w:r>
    </w:p>
    <w:p w:rsidR="0065583A" w:rsidRPr="0065583A" w:rsidRDefault="00933491" w:rsidP="0065583A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6058C5">
        <w:rPr>
          <w:b/>
          <w:i/>
          <w:sz w:val="26"/>
          <w:szCs w:val="26"/>
          <w:u w:val="single"/>
        </w:rPr>
        <w:t>Classe de :</w:t>
      </w:r>
      <w:r w:rsidRPr="006058C5">
        <w:rPr>
          <w:sz w:val="28"/>
          <w:szCs w:val="24"/>
        </w:rPr>
        <w:t xml:space="preserve"> </w:t>
      </w:r>
      <w:r w:rsidR="00EF265E">
        <w:rPr>
          <w:sz w:val="24"/>
          <w:szCs w:val="24"/>
        </w:rPr>
        <w:t>Sixième</w:t>
      </w:r>
    </w:p>
    <w:p w:rsidR="00933491" w:rsidRPr="00764CB9" w:rsidRDefault="00933491" w:rsidP="00AE3CE9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6"/>
        </w:rPr>
      </w:pPr>
      <w:r w:rsidRPr="001240FB">
        <w:rPr>
          <w:b/>
          <w:i/>
          <w:sz w:val="26"/>
          <w:szCs w:val="26"/>
          <w:u w:val="single"/>
        </w:rPr>
        <w:t xml:space="preserve">Pré requis : </w:t>
      </w:r>
      <w:r w:rsidR="00764CB9" w:rsidRPr="00764CB9">
        <w:rPr>
          <w:sz w:val="24"/>
          <w:szCs w:val="26"/>
        </w:rPr>
        <w:t xml:space="preserve">Les élèves auront déjà vu quelques techniques comme les hachures, le crayon de papier, le stylo, les feutres, l’aquarelle. </w:t>
      </w:r>
    </w:p>
    <w:p w:rsidR="00933491" w:rsidRPr="006058C5" w:rsidRDefault="00933491" w:rsidP="00AE3CE9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6058C5">
        <w:rPr>
          <w:b/>
          <w:i/>
          <w:sz w:val="26"/>
          <w:szCs w:val="26"/>
          <w:u w:val="single"/>
        </w:rPr>
        <w:t>Domaine :</w:t>
      </w:r>
      <w:r w:rsidRPr="006058C5">
        <w:rPr>
          <w:sz w:val="28"/>
          <w:szCs w:val="24"/>
        </w:rPr>
        <w:t xml:space="preserve"> </w:t>
      </w:r>
      <w:r w:rsidR="004C6E49" w:rsidRPr="004C6E49">
        <w:rPr>
          <w:sz w:val="24"/>
          <w:szCs w:val="24"/>
        </w:rPr>
        <w:t>pratiques bidimensionnelles</w:t>
      </w:r>
    </w:p>
    <w:p w:rsidR="00933491" w:rsidRDefault="00933491" w:rsidP="00AE3CE9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6058C5">
        <w:rPr>
          <w:b/>
          <w:i/>
          <w:sz w:val="26"/>
          <w:szCs w:val="26"/>
          <w:u w:val="single"/>
        </w:rPr>
        <w:t>Notions :</w:t>
      </w:r>
      <w:r w:rsidRPr="006058C5">
        <w:rPr>
          <w:sz w:val="28"/>
          <w:szCs w:val="24"/>
        </w:rPr>
        <w:t xml:space="preserve"> </w:t>
      </w:r>
      <w:r w:rsidR="00764CB9" w:rsidRPr="00764CB9">
        <w:rPr>
          <w:sz w:val="24"/>
          <w:szCs w:val="24"/>
        </w:rPr>
        <w:t>outils</w:t>
      </w:r>
    </w:p>
    <w:p w:rsidR="0065583A" w:rsidRPr="006058C5" w:rsidRDefault="0065583A" w:rsidP="0065583A">
      <w:pPr>
        <w:pStyle w:val="Paragraphedeliste"/>
        <w:spacing w:after="0" w:line="240" w:lineRule="auto"/>
        <w:ind w:left="0"/>
        <w:jc w:val="both"/>
        <w:rPr>
          <w:sz w:val="24"/>
          <w:szCs w:val="24"/>
        </w:rPr>
      </w:pPr>
    </w:p>
    <w:p w:rsidR="00933491" w:rsidRDefault="00933491" w:rsidP="00AE3CE9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785110">
        <w:rPr>
          <w:b/>
          <w:i/>
          <w:sz w:val="26"/>
          <w:szCs w:val="26"/>
          <w:u w:val="single"/>
        </w:rPr>
        <w:t>Les points du programme :</w:t>
      </w:r>
      <w:r w:rsidRPr="00785110">
        <w:rPr>
          <w:sz w:val="28"/>
          <w:szCs w:val="24"/>
        </w:rPr>
        <w:t xml:space="preserve"> </w:t>
      </w:r>
      <w:r w:rsidR="00107C50" w:rsidRPr="00107C50">
        <w:rPr>
          <w:sz w:val="24"/>
          <w:szCs w:val="24"/>
        </w:rPr>
        <w:t>La matérialité de la production plastique</w:t>
      </w:r>
      <w:r w:rsidR="00955902">
        <w:rPr>
          <w:sz w:val="24"/>
          <w:szCs w:val="24"/>
        </w:rPr>
        <w:t>.</w:t>
      </w:r>
      <w:r w:rsidR="00107C50" w:rsidRPr="00107C50">
        <w:rPr>
          <w:sz w:val="24"/>
          <w:szCs w:val="24"/>
        </w:rPr>
        <w:t xml:space="preserve"> Sensibilité aux constituants de l’œuvre</w:t>
      </w:r>
      <w:r w:rsidR="00107C50">
        <w:rPr>
          <w:sz w:val="24"/>
          <w:szCs w:val="24"/>
        </w:rPr>
        <w:t> : Effets, geste-instrument.</w:t>
      </w:r>
    </w:p>
    <w:p w:rsidR="0065583A" w:rsidRPr="00785110" w:rsidRDefault="0065583A" w:rsidP="0065583A">
      <w:pPr>
        <w:pStyle w:val="Paragraphedeliste"/>
        <w:spacing w:after="0" w:line="240" w:lineRule="auto"/>
        <w:ind w:left="0"/>
        <w:jc w:val="both"/>
        <w:rPr>
          <w:sz w:val="24"/>
          <w:szCs w:val="24"/>
        </w:rPr>
      </w:pPr>
    </w:p>
    <w:p w:rsidR="00933491" w:rsidRPr="00FD2649" w:rsidRDefault="00933491" w:rsidP="00AE3CE9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6058C5">
        <w:rPr>
          <w:b/>
          <w:i/>
          <w:sz w:val="26"/>
          <w:szCs w:val="26"/>
          <w:u w:val="single"/>
        </w:rPr>
        <w:t>Compétences :</w:t>
      </w:r>
    </w:p>
    <w:p w:rsidR="00FD2649" w:rsidRPr="006058C5" w:rsidRDefault="00FD2649" w:rsidP="00FD2649">
      <w:pPr>
        <w:pStyle w:val="Paragraphedeliste"/>
        <w:spacing w:after="0" w:line="240" w:lineRule="auto"/>
        <w:ind w:left="0"/>
        <w:jc w:val="both"/>
        <w:rPr>
          <w:sz w:val="24"/>
          <w:szCs w:val="24"/>
        </w:rPr>
      </w:pPr>
    </w:p>
    <w:p w:rsidR="00107C50" w:rsidRPr="00107C50" w:rsidRDefault="00933491" w:rsidP="001537DF">
      <w:pPr>
        <w:pStyle w:val="Paragraphedeliste"/>
        <w:numPr>
          <w:ilvl w:val="0"/>
          <w:numId w:val="2"/>
        </w:numPr>
        <w:spacing w:after="0" w:line="240" w:lineRule="auto"/>
        <w:ind w:left="708" w:right="851" w:firstLine="0"/>
        <w:jc w:val="both"/>
        <w:rPr>
          <w:sz w:val="24"/>
          <w:szCs w:val="24"/>
        </w:rPr>
      </w:pPr>
      <w:r w:rsidRPr="00107C50">
        <w:rPr>
          <w:sz w:val="24"/>
          <w:szCs w:val="24"/>
          <w:u w:val="single"/>
        </w:rPr>
        <w:t>Expérimenter, produire, créer</w:t>
      </w:r>
      <w:r w:rsidRPr="00107C50">
        <w:rPr>
          <w:sz w:val="24"/>
          <w:szCs w:val="24"/>
        </w:rPr>
        <w:t xml:space="preserve"> : </w:t>
      </w:r>
      <w:r w:rsidR="00107C50" w:rsidRPr="00107C50">
        <w:rPr>
          <w:sz w:val="24"/>
          <w:szCs w:val="24"/>
        </w:rPr>
        <w:t xml:space="preserve">Les élèves vont être amenés à faire </w:t>
      </w:r>
      <w:r w:rsidR="00EF265E">
        <w:rPr>
          <w:sz w:val="24"/>
          <w:szCs w:val="24"/>
        </w:rPr>
        <w:t>différentes expériences</w:t>
      </w:r>
      <w:r w:rsidR="00107C50" w:rsidRPr="00107C50">
        <w:rPr>
          <w:sz w:val="24"/>
          <w:szCs w:val="24"/>
        </w:rPr>
        <w:t xml:space="preserve"> pour trouver comment réalise</w:t>
      </w:r>
      <w:r w:rsidR="00107C50">
        <w:rPr>
          <w:sz w:val="24"/>
          <w:szCs w:val="24"/>
        </w:rPr>
        <w:t>r le flou</w:t>
      </w:r>
      <w:r w:rsidR="00EF265E">
        <w:rPr>
          <w:sz w:val="24"/>
          <w:szCs w:val="24"/>
        </w:rPr>
        <w:t xml:space="preserve"> plastiquement</w:t>
      </w:r>
      <w:r w:rsidR="00107C50">
        <w:rPr>
          <w:sz w:val="24"/>
          <w:szCs w:val="24"/>
        </w:rPr>
        <w:t>.</w:t>
      </w:r>
      <w:r w:rsidR="00107C50">
        <w:rPr>
          <w:sz w:val="24"/>
          <w:szCs w:val="24"/>
        </w:rPr>
        <w:br/>
        <w:t xml:space="preserve">Choisir, mobiliser et adapter des langages et des moyens plastiques variés en fonction de leurs effets dans une intention artistique en restant attentif à l’inattendu. </w:t>
      </w:r>
    </w:p>
    <w:p w:rsidR="00933491" w:rsidRPr="00785110" w:rsidRDefault="00933491" w:rsidP="00AE3CE9">
      <w:pPr>
        <w:pStyle w:val="Paragraphedeliste"/>
        <w:numPr>
          <w:ilvl w:val="0"/>
          <w:numId w:val="2"/>
        </w:numPr>
        <w:spacing w:after="0" w:line="240" w:lineRule="auto"/>
        <w:ind w:left="708" w:right="851" w:firstLine="0"/>
        <w:jc w:val="both"/>
        <w:rPr>
          <w:sz w:val="24"/>
          <w:szCs w:val="24"/>
        </w:rPr>
      </w:pPr>
      <w:r w:rsidRPr="00785110">
        <w:rPr>
          <w:sz w:val="24"/>
          <w:szCs w:val="24"/>
          <w:u w:val="single"/>
        </w:rPr>
        <w:t>Mettre en œuvre un projet</w:t>
      </w:r>
      <w:r>
        <w:rPr>
          <w:sz w:val="24"/>
          <w:szCs w:val="24"/>
          <w:u w:val="single"/>
        </w:rPr>
        <w:t> </w:t>
      </w:r>
      <w:r w:rsidR="00107C50">
        <w:rPr>
          <w:sz w:val="24"/>
          <w:szCs w:val="24"/>
          <w:u w:val="single"/>
        </w:rPr>
        <w:t xml:space="preserve">: </w:t>
      </w:r>
      <w:r w:rsidR="00EF265E">
        <w:rPr>
          <w:sz w:val="24"/>
          <w:szCs w:val="24"/>
        </w:rPr>
        <w:t>Les élèves vont devoir réfléchir à la manière dont ils vont pouvoir représenter le flou. Faire preuve d’autonomie, d’initiative, de responsabilité, d’engagement et d’esprit critique dans la conduite d’un projet artistique.</w:t>
      </w:r>
    </w:p>
    <w:p w:rsidR="00107C50" w:rsidRDefault="00933491" w:rsidP="00AE3CE9">
      <w:pPr>
        <w:pStyle w:val="Paragraphedeliste"/>
        <w:numPr>
          <w:ilvl w:val="0"/>
          <w:numId w:val="2"/>
        </w:numPr>
        <w:spacing w:after="0" w:line="240" w:lineRule="auto"/>
        <w:ind w:left="708" w:right="851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Se repérer… (histoire de l’art) : </w:t>
      </w:r>
      <w:r w:rsidR="002F2A3B">
        <w:rPr>
          <w:sz w:val="24"/>
          <w:szCs w:val="24"/>
        </w:rPr>
        <w:t>Caspar David Friedrich  « </w:t>
      </w:r>
      <w:r w:rsidR="002F2A3B" w:rsidRPr="00B5707E">
        <w:rPr>
          <w:i/>
          <w:sz w:val="24"/>
          <w:szCs w:val="24"/>
        </w:rPr>
        <w:t>Homme au-dessus des nuages</w:t>
      </w:r>
      <w:r w:rsidR="002F2A3B">
        <w:rPr>
          <w:sz w:val="24"/>
          <w:szCs w:val="24"/>
        </w:rPr>
        <w:t> », Vermeer « </w:t>
      </w:r>
      <w:r w:rsidR="002F2A3B" w:rsidRPr="00B5707E">
        <w:rPr>
          <w:i/>
          <w:sz w:val="24"/>
          <w:szCs w:val="24"/>
        </w:rPr>
        <w:t>La jeune fille à la perle</w:t>
      </w:r>
      <w:r w:rsidR="002F2A3B">
        <w:rPr>
          <w:sz w:val="24"/>
          <w:szCs w:val="24"/>
        </w:rPr>
        <w:t> », Claude Monet « </w:t>
      </w:r>
      <w:r w:rsidR="002F2A3B" w:rsidRPr="00B5707E">
        <w:rPr>
          <w:i/>
          <w:sz w:val="24"/>
          <w:szCs w:val="24"/>
        </w:rPr>
        <w:t>Impression, Soleil levant</w:t>
      </w:r>
      <w:r w:rsidR="002F2A3B">
        <w:rPr>
          <w:sz w:val="24"/>
          <w:szCs w:val="24"/>
        </w:rPr>
        <w:t> »</w:t>
      </w:r>
      <w:r w:rsidR="00B5707E">
        <w:rPr>
          <w:sz w:val="24"/>
          <w:szCs w:val="24"/>
        </w:rPr>
        <w:t>, Léonard De Vinci « La Joconde ».</w:t>
      </w:r>
      <w:r w:rsidR="006231AD">
        <w:rPr>
          <w:sz w:val="24"/>
          <w:szCs w:val="24"/>
        </w:rPr>
        <w:t xml:space="preserve"> Proposer et soutenir l’analyse et l’interprétation d’une œuvre.</w:t>
      </w:r>
    </w:p>
    <w:p w:rsidR="00933491" w:rsidRDefault="00107C50" w:rsidP="00AE3CE9">
      <w:pPr>
        <w:pStyle w:val="Paragraphedeliste"/>
        <w:numPr>
          <w:ilvl w:val="0"/>
          <w:numId w:val="2"/>
        </w:numPr>
        <w:spacing w:after="0" w:line="240" w:lineRule="auto"/>
        <w:ind w:left="708" w:right="851" w:firstLine="0"/>
        <w:jc w:val="both"/>
        <w:rPr>
          <w:sz w:val="24"/>
          <w:szCs w:val="24"/>
        </w:rPr>
      </w:pPr>
      <w:r w:rsidRPr="00107C50">
        <w:rPr>
          <w:sz w:val="24"/>
          <w:szCs w:val="24"/>
          <w:u w:val="single"/>
        </w:rPr>
        <w:t xml:space="preserve">S’exprimer, analyser sa pratique, celle de ses pairs ; établir une relation avec celle des artistes, s’ouvrir à l’altérité : </w:t>
      </w:r>
      <w:r w:rsidRPr="00107C50">
        <w:rPr>
          <w:sz w:val="24"/>
          <w:szCs w:val="24"/>
        </w:rPr>
        <w:t>Dire avec un vocabulaire approprié ce que l’on fait, ressent, imagine, observe, analyse ; s’exprimer pour soutenir des intentions artistiques ou une interprétation d’œuvre.</w:t>
      </w:r>
    </w:p>
    <w:p w:rsidR="00955902" w:rsidRDefault="00955902" w:rsidP="00955902">
      <w:pPr>
        <w:pStyle w:val="Paragraphedeliste"/>
        <w:spacing w:after="0" w:line="240" w:lineRule="auto"/>
        <w:ind w:left="708" w:right="851"/>
        <w:jc w:val="both"/>
        <w:rPr>
          <w:sz w:val="24"/>
          <w:szCs w:val="24"/>
        </w:rPr>
      </w:pPr>
    </w:p>
    <w:p w:rsidR="00955902" w:rsidRDefault="00955902" w:rsidP="00955902">
      <w:pPr>
        <w:pStyle w:val="Paragraphedeliste"/>
        <w:numPr>
          <w:ilvl w:val="0"/>
          <w:numId w:val="8"/>
        </w:numPr>
        <w:ind w:left="357" w:hanging="357"/>
        <w:rPr>
          <w:b/>
          <w:i/>
          <w:sz w:val="26"/>
          <w:szCs w:val="26"/>
          <w:u w:val="single"/>
        </w:rPr>
      </w:pPr>
      <w:r w:rsidRPr="00003999">
        <w:rPr>
          <w:b/>
          <w:i/>
          <w:sz w:val="26"/>
          <w:szCs w:val="26"/>
          <w:u w:val="single"/>
        </w:rPr>
        <w:t xml:space="preserve">Socle commun : </w:t>
      </w:r>
    </w:p>
    <w:p w:rsidR="00955902" w:rsidRPr="00C95FBA" w:rsidRDefault="00955902" w:rsidP="0003432E">
      <w:pPr>
        <w:pStyle w:val="Paragraphedeliste"/>
        <w:numPr>
          <w:ilvl w:val="0"/>
          <w:numId w:val="9"/>
        </w:numPr>
        <w:jc w:val="both"/>
        <w:rPr>
          <w:b/>
          <w:i/>
          <w:sz w:val="24"/>
          <w:szCs w:val="26"/>
          <w:u w:val="single"/>
        </w:rPr>
      </w:pPr>
      <w:r w:rsidRPr="00C95FBA">
        <w:rPr>
          <w:sz w:val="24"/>
          <w:szCs w:val="26"/>
        </w:rPr>
        <w:t>Domaine 1 : Comprendre, s'exprimer en utilisant la langue française à l'oral et à l'écrit.</w:t>
      </w:r>
    </w:p>
    <w:p w:rsidR="00955902" w:rsidRPr="00C95FBA" w:rsidRDefault="00955902" w:rsidP="00955902">
      <w:pPr>
        <w:pStyle w:val="Paragraphedeliste"/>
        <w:numPr>
          <w:ilvl w:val="0"/>
          <w:numId w:val="9"/>
        </w:numPr>
        <w:rPr>
          <w:b/>
          <w:i/>
          <w:sz w:val="24"/>
          <w:szCs w:val="26"/>
          <w:u w:val="single"/>
        </w:rPr>
      </w:pPr>
      <w:r w:rsidRPr="00C95FBA">
        <w:rPr>
          <w:sz w:val="24"/>
          <w:szCs w:val="26"/>
        </w:rPr>
        <w:t>Domaine 2 : Organiser son travail. Capacité de réaliser des projets.</w:t>
      </w:r>
    </w:p>
    <w:p w:rsidR="00955902" w:rsidRPr="00C95FBA" w:rsidRDefault="00955902" w:rsidP="0003432E">
      <w:pPr>
        <w:pStyle w:val="Paragraphedeliste"/>
        <w:numPr>
          <w:ilvl w:val="0"/>
          <w:numId w:val="9"/>
        </w:numPr>
        <w:jc w:val="both"/>
        <w:rPr>
          <w:b/>
          <w:i/>
          <w:sz w:val="24"/>
          <w:szCs w:val="26"/>
          <w:u w:val="single"/>
        </w:rPr>
      </w:pPr>
      <w:r w:rsidRPr="00C95FBA">
        <w:rPr>
          <w:sz w:val="24"/>
          <w:szCs w:val="26"/>
        </w:rPr>
        <w:t>Domaine 3 : Histoire des arts: rencontre des œuvres et analyse de leur langage.</w:t>
      </w:r>
    </w:p>
    <w:p w:rsidR="00955902" w:rsidRPr="00955902" w:rsidRDefault="00955902" w:rsidP="0003432E">
      <w:pPr>
        <w:pStyle w:val="Paragraphedeliste"/>
        <w:numPr>
          <w:ilvl w:val="0"/>
          <w:numId w:val="9"/>
        </w:numPr>
        <w:jc w:val="both"/>
        <w:rPr>
          <w:b/>
          <w:i/>
          <w:sz w:val="24"/>
          <w:szCs w:val="26"/>
          <w:u w:val="single"/>
        </w:rPr>
      </w:pPr>
      <w:r w:rsidRPr="00C95FBA">
        <w:rPr>
          <w:sz w:val="24"/>
          <w:szCs w:val="26"/>
        </w:rPr>
        <w:t>Domaine 4 :</w:t>
      </w:r>
      <w:r>
        <w:rPr>
          <w:sz w:val="24"/>
          <w:szCs w:val="26"/>
        </w:rPr>
        <w:t xml:space="preserve"> </w:t>
      </w:r>
      <w:r w:rsidRPr="00C95FBA">
        <w:rPr>
          <w:sz w:val="24"/>
          <w:szCs w:val="26"/>
        </w:rPr>
        <w:t>Observation du réel, questionnements, recherche de réponses (Environnement proche). Recherches libres (tâtonnements, essais-erreurs)</w:t>
      </w:r>
    </w:p>
    <w:p w:rsidR="00955902" w:rsidRPr="00955902" w:rsidRDefault="00955902" w:rsidP="0003432E">
      <w:pPr>
        <w:pStyle w:val="Paragraphedeliste"/>
        <w:numPr>
          <w:ilvl w:val="0"/>
          <w:numId w:val="9"/>
        </w:numPr>
        <w:jc w:val="both"/>
        <w:rPr>
          <w:b/>
          <w:i/>
          <w:sz w:val="24"/>
          <w:szCs w:val="26"/>
          <w:u w:val="single"/>
        </w:rPr>
      </w:pPr>
      <w:r w:rsidRPr="00955902">
        <w:rPr>
          <w:sz w:val="24"/>
          <w:szCs w:val="26"/>
        </w:rPr>
        <w:t>Domaine 5 : Expériences artistiques variées. Distinguer l'intentionnel et l'involontaire. Distinguer le contrôlé et le hasard.</w:t>
      </w:r>
    </w:p>
    <w:p w:rsidR="00F361C2" w:rsidRPr="00107C50" w:rsidRDefault="00F361C2" w:rsidP="00AE3CE9">
      <w:pPr>
        <w:pStyle w:val="Paragraphedeliste"/>
        <w:spacing w:after="0" w:line="240" w:lineRule="auto"/>
        <w:ind w:left="708" w:right="851"/>
        <w:jc w:val="both"/>
        <w:rPr>
          <w:sz w:val="24"/>
          <w:szCs w:val="24"/>
        </w:rPr>
      </w:pPr>
    </w:p>
    <w:p w:rsidR="00B5707E" w:rsidRPr="00B5707E" w:rsidRDefault="00933491" w:rsidP="00AE3CE9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jc w:val="both"/>
        <w:rPr>
          <w:b/>
          <w:i/>
          <w:sz w:val="26"/>
          <w:szCs w:val="26"/>
          <w:u w:val="single"/>
        </w:rPr>
      </w:pPr>
      <w:r w:rsidRPr="00B5707E">
        <w:rPr>
          <w:b/>
          <w:i/>
          <w:sz w:val="26"/>
          <w:szCs w:val="26"/>
          <w:u w:val="single"/>
        </w:rPr>
        <w:lastRenderedPageBreak/>
        <w:t>Objectif(s) :</w:t>
      </w:r>
      <w:r w:rsidRPr="00B5707E">
        <w:rPr>
          <w:b/>
          <w:sz w:val="24"/>
          <w:szCs w:val="24"/>
        </w:rPr>
        <w:t xml:space="preserve"> </w:t>
      </w:r>
      <w:r w:rsidRPr="00B5707E">
        <w:rPr>
          <w:sz w:val="24"/>
          <w:szCs w:val="24"/>
        </w:rPr>
        <w:t>Amener les élèves à</w:t>
      </w:r>
      <w:r w:rsidR="00B5707E">
        <w:rPr>
          <w:sz w:val="24"/>
          <w:szCs w:val="24"/>
        </w:rPr>
        <w:t xml:space="preserve"> utiliser des outils différents pour réaliser un effet de flou.</w:t>
      </w:r>
    </w:p>
    <w:p w:rsidR="00933491" w:rsidRPr="0065583A" w:rsidRDefault="00933491" w:rsidP="00AE3CE9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jc w:val="both"/>
        <w:rPr>
          <w:b/>
          <w:i/>
          <w:sz w:val="26"/>
          <w:szCs w:val="26"/>
          <w:u w:val="single"/>
        </w:rPr>
      </w:pPr>
      <w:r w:rsidRPr="00B5707E">
        <w:rPr>
          <w:b/>
          <w:i/>
          <w:sz w:val="26"/>
          <w:szCs w:val="26"/>
          <w:u w:val="single"/>
        </w:rPr>
        <w:t>La problématique :</w:t>
      </w:r>
      <w:r w:rsidRPr="00050D3A">
        <w:t xml:space="preserve"> </w:t>
      </w:r>
      <w:r w:rsidR="005752D3" w:rsidRPr="007B5256">
        <w:rPr>
          <w:sz w:val="24"/>
        </w:rPr>
        <w:t xml:space="preserve">Comment le flou peut-il être </w:t>
      </w:r>
      <w:r w:rsidR="007B5256" w:rsidRPr="007B5256">
        <w:rPr>
          <w:sz w:val="24"/>
        </w:rPr>
        <w:t>réalisé</w:t>
      </w:r>
      <w:r w:rsidR="005752D3" w:rsidRPr="007B5256">
        <w:rPr>
          <w:sz w:val="24"/>
        </w:rPr>
        <w:t xml:space="preserve"> à partir de différents outils ? </w:t>
      </w:r>
    </w:p>
    <w:p w:rsidR="0065583A" w:rsidRPr="00B5707E" w:rsidRDefault="0065583A" w:rsidP="0065583A">
      <w:pPr>
        <w:pStyle w:val="Paragraphedeliste"/>
        <w:spacing w:after="0" w:line="240" w:lineRule="auto"/>
        <w:ind w:left="0"/>
        <w:jc w:val="both"/>
        <w:rPr>
          <w:b/>
          <w:i/>
          <w:sz w:val="26"/>
          <w:szCs w:val="26"/>
          <w:u w:val="single"/>
        </w:rPr>
      </w:pPr>
    </w:p>
    <w:p w:rsidR="00933491" w:rsidRPr="0065583A" w:rsidRDefault="00933491" w:rsidP="00AE3CE9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785110">
        <w:rPr>
          <w:b/>
          <w:i/>
          <w:sz w:val="26"/>
          <w:szCs w:val="26"/>
          <w:u w:val="single"/>
        </w:rPr>
        <w:t>Le dispositif + matériel demandé </w:t>
      </w:r>
      <w:r w:rsidRPr="00785110">
        <w:rPr>
          <w:b/>
          <w:i/>
          <w:sz w:val="24"/>
          <w:szCs w:val="24"/>
          <w:u w:val="single"/>
        </w:rPr>
        <w:t>:</w:t>
      </w:r>
      <w:r w:rsidRPr="00785110">
        <w:rPr>
          <w:b/>
          <w:sz w:val="24"/>
          <w:szCs w:val="24"/>
        </w:rPr>
        <w:t xml:space="preserve"> </w:t>
      </w:r>
    </w:p>
    <w:p w:rsidR="0065583A" w:rsidRPr="0067505F" w:rsidRDefault="0065583A" w:rsidP="0065583A">
      <w:pPr>
        <w:pStyle w:val="Paragraphedeliste"/>
        <w:spacing w:after="0" w:line="240" w:lineRule="auto"/>
        <w:ind w:left="0"/>
        <w:jc w:val="both"/>
        <w:rPr>
          <w:sz w:val="24"/>
          <w:szCs w:val="24"/>
        </w:rPr>
      </w:pPr>
    </w:p>
    <w:p w:rsidR="00933491" w:rsidRPr="007B5256" w:rsidRDefault="00933491" w:rsidP="00AE3CE9">
      <w:pPr>
        <w:pStyle w:val="Paragraphedeliste"/>
        <w:numPr>
          <w:ilvl w:val="0"/>
          <w:numId w:val="6"/>
        </w:numPr>
        <w:spacing w:after="0" w:line="240" w:lineRule="auto"/>
        <w:ind w:right="851"/>
        <w:jc w:val="both"/>
        <w:rPr>
          <w:i/>
          <w:sz w:val="24"/>
          <w:szCs w:val="24"/>
          <w:u w:val="single"/>
        </w:rPr>
      </w:pPr>
      <w:r w:rsidRPr="007B5256">
        <w:rPr>
          <w:i/>
          <w:sz w:val="24"/>
          <w:szCs w:val="24"/>
          <w:u w:val="single"/>
        </w:rPr>
        <w:t xml:space="preserve">Demande à l’élève : </w:t>
      </w:r>
      <w:r w:rsidR="00A33F72">
        <w:rPr>
          <w:sz w:val="24"/>
          <w:szCs w:val="24"/>
        </w:rPr>
        <w:t>Réaliser plusieurs croquis d’un stylo avec un</w:t>
      </w:r>
      <w:r w:rsidR="004C6E49" w:rsidRPr="007B5256">
        <w:rPr>
          <w:sz w:val="24"/>
          <w:szCs w:val="24"/>
        </w:rPr>
        <w:t xml:space="preserve"> effet de flou.</w:t>
      </w:r>
      <w:r w:rsidR="00DA6795">
        <w:rPr>
          <w:sz w:val="24"/>
          <w:szCs w:val="24"/>
        </w:rPr>
        <w:t xml:space="preserve"> (</w:t>
      </w:r>
      <w:r w:rsidR="0003432E">
        <w:rPr>
          <w:sz w:val="24"/>
          <w:szCs w:val="24"/>
        </w:rPr>
        <w:t>Dessin</w:t>
      </w:r>
      <w:r w:rsidR="00DA6795">
        <w:rPr>
          <w:sz w:val="24"/>
          <w:szCs w:val="24"/>
        </w:rPr>
        <w:t xml:space="preserve"> d’observation</w:t>
      </w:r>
      <w:r w:rsidR="006E6460">
        <w:rPr>
          <w:sz w:val="24"/>
          <w:szCs w:val="24"/>
        </w:rPr>
        <w:t xml:space="preserve"> du paysage extérieur</w:t>
      </w:r>
      <w:r w:rsidR="00DA6795">
        <w:rPr>
          <w:sz w:val="24"/>
          <w:szCs w:val="24"/>
        </w:rPr>
        <w:t>)</w:t>
      </w:r>
      <w:r w:rsidR="00422D48">
        <w:rPr>
          <w:sz w:val="24"/>
          <w:szCs w:val="24"/>
        </w:rPr>
        <w:t xml:space="preserve"> Faire au minimum trois</w:t>
      </w:r>
      <w:r w:rsidR="004C6E49" w:rsidRPr="007B5256">
        <w:rPr>
          <w:sz w:val="24"/>
          <w:szCs w:val="24"/>
        </w:rPr>
        <w:t xml:space="preserve"> croquis </w:t>
      </w:r>
      <w:r w:rsidR="0003432E">
        <w:rPr>
          <w:sz w:val="24"/>
          <w:szCs w:val="24"/>
        </w:rPr>
        <w:t xml:space="preserve">d’arbres </w:t>
      </w:r>
      <w:r w:rsidR="004C6E49" w:rsidRPr="007B5256">
        <w:rPr>
          <w:sz w:val="24"/>
          <w:szCs w:val="24"/>
        </w:rPr>
        <w:t>avec des outils différents.</w:t>
      </w:r>
      <w:r w:rsidR="0003432E">
        <w:rPr>
          <w:sz w:val="24"/>
          <w:szCs w:val="24"/>
        </w:rPr>
        <w:t xml:space="preserve"> Pour cela, la séquence sera à l’extérieur, dans la cour</w:t>
      </w:r>
      <w:r w:rsidR="005C59ED">
        <w:rPr>
          <w:sz w:val="24"/>
          <w:szCs w:val="24"/>
        </w:rPr>
        <w:t xml:space="preserve"> face aux arbres</w:t>
      </w:r>
      <w:r w:rsidR="0003432E">
        <w:rPr>
          <w:sz w:val="24"/>
          <w:szCs w:val="24"/>
        </w:rPr>
        <w:t xml:space="preserve">. </w:t>
      </w:r>
    </w:p>
    <w:p w:rsidR="00933491" w:rsidRPr="007B5256" w:rsidRDefault="00933491" w:rsidP="00AE3CE9">
      <w:pPr>
        <w:pStyle w:val="Paragraphedeliste"/>
        <w:numPr>
          <w:ilvl w:val="0"/>
          <w:numId w:val="6"/>
        </w:numPr>
        <w:spacing w:after="0" w:line="240" w:lineRule="auto"/>
        <w:ind w:right="851"/>
        <w:jc w:val="both"/>
        <w:rPr>
          <w:i/>
          <w:sz w:val="24"/>
          <w:szCs w:val="24"/>
          <w:u w:val="single"/>
        </w:rPr>
      </w:pPr>
      <w:r w:rsidRPr="007B5256">
        <w:rPr>
          <w:i/>
          <w:sz w:val="24"/>
          <w:szCs w:val="24"/>
          <w:u w:val="single"/>
        </w:rPr>
        <w:t xml:space="preserve">Matériels : </w:t>
      </w:r>
      <w:r w:rsidR="004C6E49" w:rsidRPr="007B5256">
        <w:rPr>
          <w:sz w:val="24"/>
          <w:szCs w:val="24"/>
        </w:rPr>
        <w:t>crayons de papier, feuilles canson A3, aquarelle, pastels secs</w:t>
      </w:r>
      <w:r w:rsidR="000805D4" w:rsidRPr="007B5256">
        <w:rPr>
          <w:sz w:val="24"/>
          <w:szCs w:val="24"/>
        </w:rPr>
        <w:t>, mouchoirs, gobelet, pinceaux</w:t>
      </w:r>
      <w:r w:rsidR="004C6E49" w:rsidRPr="007B5256">
        <w:rPr>
          <w:sz w:val="24"/>
          <w:szCs w:val="24"/>
        </w:rPr>
        <w:t>.</w:t>
      </w:r>
    </w:p>
    <w:p w:rsidR="00933491" w:rsidRPr="007B5256" w:rsidRDefault="00933491" w:rsidP="00AE3CE9">
      <w:pPr>
        <w:pStyle w:val="Paragraphedeliste"/>
        <w:numPr>
          <w:ilvl w:val="0"/>
          <w:numId w:val="6"/>
        </w:numPr>
        <w:spacing w:after="0" w:line="240" w:lineRule="auto"/>
        <w:ind w:right="851"/>
        <w:jc w:val="both"/>
        <w:rPr>
          <w:i/>
          <w:sz w:val="24"/>
          <w:szCs w:val="24"/>
          <w:u w:val="single"/>
        </w:rPr>
      </w:pPr>
      <w:r w:rsidRPr="007B5256">
        <w:rPr>
          <w:i/>
          <w:sz w:val="24"/>
          <w:szCs w:val="24"/>
          <w:u w:val="single"/>
        </w:rPr>
        <w:t xml:space="preserve">Organisation de la classe : </w:t>
      </w:r>
      <w:r w:rsidR="000805D4" w:rsidRPr="007B5256">
        <w:rPr>
          <w:sz w:val="24"/>
          <w:szCs w:val="24"/>
        </w:rPr>
        <w:t>Le plus important est qu’il faut une bonne organisation spatiale pour pouvoir communiquer facilement avec chaque élève individuell</w:t>
      </w:r>
      <w:r w:rsidR="0003432E">
        <w:rPr>
          <w:sz w:val="24"/>
          <w:szCs w:val="24"/>
        </w:rPr>
        <w:t>ement</w:t>
      </w:r>
      <w:r w:rsidR="000805D4" w:rsidRPr="007B5256">
        <w:rPr>
          <w:sz w:val="24"/>
          <w:szCs w:val="24"/>
        </w:rPr>
        <w:t xml:space="preserve">. </w:t>
      </w:r>
    </w:p>
    <w:p w:rsidR="004C6E49" w:rsidRPr="00D604C7" w:rsidRDefault="00933491" w:rsidP="00D604C7">
      <w:pPr>
        <w:pStyle w:val="Paragraphedeliste"/>
        <w:numPr>
          <w:ilvl w:val="0"/>
          <w:numId w:val="6"/>
        </w:numPr>
        <w:spacing w:after="0" w:line="240" w:lineRule="auto"/>
        <w:ind w:right="851"/>
        <w:jc w:val="both"/>
        <w:rPr>
          <w:i/>
          <w:sz w:val="24"/>
          <w:szCs w:val="24"/>
          <w:u w:val="single"/>
        </w:rPr>
      </w:pPr>
      <w:r w:rsidRPr="007B5256">
        <w:rPr>
          <w:i/>
          <w:sz w:val="24"/>
          <w:szCs w:val="24"/>
          <w:u w:val="single"/>
        </w:rPr>
        <w:t xml:space="preserve">Organisation de la séquence : </w:t>
      </w:r>
      <w:r w:rsidR="00D604C7" w:rsidRPr="00D604C7">
        <w:rPr>
          <w:sz w:val="24"/>
          <w:szCs w:val="24"/>
        </w:rPr>
        <w:t>Cette séquence sera à réaliser sur une seule séance (si possible – Deux séances maximum) dans la cour du collège</w:t>
      </w:r>
      <w:r w:rsidR="00E569C4">
        <w:rPr>
          <w:sz w:val="24"/>
          <w:szCs w:val="24"/>
        </w:rPr>
        <w:t>.</w:t>
      </w:r>
    </w:p>
    <w:p w:rsidR="004C6E49" w:rsidRPr="007B5256" w:rsidRDefault="004C6E49" w:rsidP="001D153B">
      <w:pPr>
        <w:pStyle w:val="Paragraphedeliste"/>
        <w:numPr>
          <w:ilvl w:val="0"/>
          <w:numId w:val="10"/>
        </w:numPr>
        <w:spacing w:after="0" w:line="240" w:lineRule="auto"/>
        <w:ind w:right="851"/>
        <w:jc w:val="both"/>
        <w:rPr>
          <w:sz w:val="24"/>
          <w:szCs w:val="24"/>
        </w:rPr>
      </w:pPr>
      <w:r w:rsidRPr="007B5256">
        <w:rPr>
          <w:sz w:val="24"/>
          <w:szCs w:val="24"/>
        </w:rPr>
        <w:t xml:space="preserve">Pendant </w:t>
      </w:r>
      <w:r w:rsidR="00777A7E">
        <w:rPr>
          <w:sz w:val="24"/>
          <w:szCs w:val="24"/>
        </w:rPr>
        <w:t>les quinze premières</w:t>
      </w:r>
      <w:r w:rsidR="00322F19">
        <w:rPr>
          <w:sz w:val="24"/>
          <w:szCs w:val="24"/>
        </w:rPr>
        <w:t xml:space="preserve"> minutes, je vais expliquer la demande que je ferais aux élèves. Je développe le sujet en donnant quelques définitions </w:t>
      </w:r>
      <w:r w:rsidR="000F1739">
        <w:rPr>
          <w:sz w:val="24"/>
          <w:szCs w:val="24"/>
        </w:rPr>
        <w:t>comme le flou, le glacis/sfumato, etc.</w:t>
      </w:r>
      <w:r w:rsidRPr="007B5256">
        <w:rPr>
          <w:sz w:val="24"/>
          <w:szCs w:val="24"/>
        </w:rPr>
        <w:t xml:space="preserve"> (définition du Sfumato « Le sfumato parfois appelé glacis est une technique de peinture qui a été mise au point à la Renaissance par Léonard de Vinci pour produire dans ses toiles un effet vaporeux donnant au sujet des contours imprécis. ») </w:t>
      </w:r>
    </w:p>
    <w:p w:rsidR="004C6E49" w:rsidRPr="007B5256" w:rsidRDefault="004C6E49" w:rsidP="001D153B">
      <w:pPr>
        <w:pStyle w:val="Paragraphedeliste"/>
        <w:numPr>
          <w:ilvl w:val="0"/>
          <w:numId w:val="10"/>
        </w:numPr>
        <w:spacing w:after="0" w:line="240" w:lineRule="auto"/>
        <w:ind w:right="851"/>
        <w:jc w:val="both"/>
        <w:rPr>
          <w:sz w:val="24"/>
          <w:szCs w:val="24"/>
        </w:rPr>
      </w:pPr>
      <w:r w:rsidRPr="007B5256">
        <w:rPr>
          <w:sz w:val="24"/>
          <w:szCs w:val="24"/>
        </w:rPr>
        <w:t xml:space="preserve">Pendant 25 minutes, les élèves réalisent au minimum </w:t>
      </w:r>
      <w:r w:rsidR="000F1739">
        <w:rPr>
          <w:sz w:val="24"/>
          <w:szCs w:val="24"/>
        </w:rPr>
        <w:t>les trois croquis pendant que je passe les voir un par un pour les aider.</w:t>
      </w:r>
      <w:r w:rsidR="00510EE9">
        <w:rPr>
          <w:sz w:val="24"/>
          <w:szCs w:val="24"/>
        </w:rPr>
        <w:br/>
        <w:t>Pour les aider, je leur fais passer de petites fiches avec des photographies d’œuvres comme Caspar David Friedrich  « </w:t>
      </w:r>
      <w:r w:rsidR="00510EE9" w:rsidRPr="00B5707E">
        <w:rPr>
          <w:i/>
          <w:sz w:val="24"/>
          <w:szCs w:val="24"/>
        </w:rPr>
        <w:t>Homme au-dessus des nuages</w:t>
      </w:r>
      <w:r w:rsidR="00510EE9">
        <w:rPr>
          <w:sz w:val="24"/>
          <w:szCs w:val="24"/>
        </w:rPr>
        <w:t> », Vermeer « </w:t>
      </w:r>
      <w:r w:rsidR="00510EE9" w:rsidRPr="00B5707E">
        <w:rPr>
          <w:i/>
          <w:sz w:val="24"/>
          <w:szCs w:val="24"/>
        </w:rPr>
        <w:t>La jeune fille à la perle</w:t>
      </w:r>
      <w:r w:rsidR="00510EE9">
        <w:rPr>
          <w:sz w:val="24"/>
          <w:szCs w:val="24"/>
        </w:rPr>
        <w:t> », Claude Monet « </w:t>
      </w:r>
      <w:r w:rsidR="00510EE9" w:rsidRPr="00B5707E">
        <w:rPr>
          <w:i/>
          <w:sz w:val="24"/>
          <w:szCs w:val="24"/>
        </w:rPr>
        <w:t>Impression, Soleil levant</w:t>
      </w:r>
      <w:r w:rsidR="00510EE9">
        <w:rPr>
          <w:sz w:val="24"/>
          <w:szCs w:val="24"/>
        </w:rPr>
        <w:t> », et Léonard De Vinci « La Joconde ».</w:t>
      </w:r>
    </w:p>
    <w:p w:rsidR="004C6E49" w:rsidRPr="007B5256" w:rsidRDefault="004C6E49" w:rsidP="001D153B">
      <w:pPr>
        <w:pStyle w:val="Paragraphedeliste"/>
        <w:numPr>
          <w:ilvl w:val="0"/>
          <w:numId w:val="10"/>
        </w:numPr>
        <w:spacing w:after="0" w:line="240" w:lineRule="auto"/>
        <w:ind w:right="851"/>
        <w:jc w:val="both"/>
        <w:rPr>
          <w:sz w:val="24"/>
          <w:szCs w:val="24"/>
        </w:rPr>
      </w:pPr>
      <w:r w:rsidRPr="007B5256">
        <w:rPr>
          <w:sz w:val="24"/>
          <w:szCs w:val="24"/>
        </w:rPr>
        <w:t xml:space="preserve">Pendant </w:t>
      </w:r>
      <w:r w:rsidR="00060291">
        <w:rPr>
          <w:sz w:val="24"/>
          <w:szCs w:val="24"/>
        </w:rPr>
        <w:t>les quinze dernières</w:t>
      </w:r>
      <w:r w:rsidRPr="007B5256">
        <w:rPr>
          <w:sz w:val="24"/>
          <w:szCs w:val="24"/>
        </w:rPr>
        <w:t xml:space="preserve"> minutes</w:t>
      </w:r>
      <w:r w:rsidR="00363DF7">
        <w:rPr>
          <w:sz w:val="24"/>
          <w:szCs w:val="24"/>
        </w:rPr>
        <w:t xml:space="preserve"> de la séquence</w:t>
      </w:r>
      <w:r w:rsidRPr="007B5256">
        <w:rPr>
          <w:sz w:val="24"/>
          <w:szCs w:val="24"/>
        </w:rPr>
        <w:t xml:space="preserve">, les élèves affichent leurs travaux au mur et </w:t>
      </w:r>
      <w:r w:rsidR="00777F2F" w:rsidRPr="007B5256">
        <w:rPr>
          <w:sz w:val="24"/>
          <w:szCs w:val="24"/>
        </w:rPr>
        <w:t xml:space="preserve">comparent leurs travaux. Ils pourront parler de </w:t>
      </w:r>
      <w:r w:rsidR="000F1739">
        <w:rPr>
          <w:sz w:val="24"/>
          <w:szCs w:val="24"/>
        </w:rPr>
        <w:t xml:space="preserve">leurs expériences individuelles, ce qui aide à la verbalisation, pour </w:t>
      </w:r>
      <w:r w:rsidR="00777F2F" w:rsidRPr="007B5256">
        <w:rPr>
          <w:sz w:val="24"/>
          <w:szCs w:val="24"/>
        </w:rPr>
        <w:t>acquérir certain</w:t>
      </w:r>
      <w:r w:rsidR="001F0D82">
        <w:rPr>
          <w:sz w:val="24"/>
          <w:szCs w:val="24"/>
        </w:rPr>
        <w:t xml:space="preserve">s mots de vocabulaire : flou, sfumato/glacis, </w:t>
      </w:r>
    </w:p>
    <w:p w:rsidR="00777F2F" w:rsidRPr="007B5256" w:rsidRDefault="00777F2F" w:rsidP="00AE3CE9">
      <w:pPr>
        <w:pStyle w:val="Paragraphedeliste"/>
        <w:spacing w:after="0" w:line="240" w:lineRule="auto"/>
        <w:ind w:left="1440" w:right="851"/>
        <w:jc w:val="both"/>
        <w:rPr>
          <w:sz w:val="24"/>
          <w:szCs w:val="24"/>
        </w:rPr>
      </w:pPr>
    </w:p>
    <w:p w:rsidR="00933491" w:rsidRDefault="00D864AC" w:rsidP="00AE3CE9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jc w:val="both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Réponses</w:t>
      </w:r>
      <w:r w:rsidR="0065583A">
        <w:rPr>
          <w:b/>
          <w:i/>
          <w:sz w:val="26"/>
          <w:szCs w:val="26"/>
          <w:u w:val="single"/>
        </w:rPr>
        <w:t xml:space="preserve"> d’élèves :</w:t>
      </w:r>
    </w:p>
    <w:p w:rsidR="0065583A" w:rsidRPr="006058C5" w:rsidRDefault="0065583A" w:rsidP="0065583A">
      <w:pPr>
        <w:pStyle w:val="Paragraphedeliste"/>
        <w:spacing w:after="0" w:line="240" w:lineRule="auto"/>
        <w:ind w:left="0"/>
        <w:jc w:val="both"/>
        <w:rPr>
          <w:b/>
          <w:i/>
          <w:sz w:val="26"/>
          <w:szCs w:val="26"/>
          <w:u w:val="single"/>
        </w:rPr>
      </w:pPr>
    </w:p>
    <w:p w:rsidR="00933491" w:rsidRPr="00C95FBA" w:rsidRDefault="004E7C95" w:rsidP="00AE3CE9">
      <w:pPr>
        <w:pStyle w:val="Paragraphedeliste"/>
        <w:numPr>
          <w:ilvl w:val="0"/>
          <w:numId w:val="3"/>
        </w:numPr>
        <w:spacing w:after="0" w:line="240" w:lineRule="auto"/>
        <w:ind w:left="708" w:right="851" w:firstLine="0"/>
        <w:jc w:val="both"/>
        <w:rPr>
          <w:sz w:val="24"/>
          <w:szCs w:val="24"/>
        </w:rPr>
      </w:pPr>
      <w:r w:rsidRPr="00C95FBA">
        <w:rPr>
          <w:sz w:val="24"/>
          <w:szCs w:val="24"/>
        </w:rPr>
        <w:t>Le premier élève utilisera plutôt des pastels en tirant dessus avec les doigts pour créer l’effet de flou.</w:t>
      </w:r>
    </w:p>
    <w:p w:rsidR="0097517D" w:rsidRPr="00ED3658" w:rsidRDefault="004E7C95" w:rsidP="0097517D">
      <w:pPr>
        <w:pStyle w:val="Paragraphedeliste"/>
        <w:numPr>
          <w:ilvl w:val="0"/>
          <w:numId w:val="3"/>
        </w:numPr>
        <w:spacing w:after="0" w:line="240" w:lineRule="auto"/>
        <w:ind w:left="708" w:right="851" w:firstLine="0"/>
        <w:jc w:val="both"/>
        <w:rPr>
          <w:b/>
          <w:i/>
          <w:sz w:val="24"/>
          <w:szCs w:val="26"/>
          <w:u w:val="single"/>
        </w:rPr>
      </w:pPr>
      <w:r w:rsidRPr="009E2224">
        <w:rPr>
          <w:sz w:val="24"/>
          <w:szCs w:val="24"/>
        </w:rPr>
        <w:t xml:space="preserve">Le deuxième utilisera plutôt la gomme après avoir dessiné au crayon de papier. </w:t>
      </w:r>
    </w:p>
    <w:p w:rsidR="00ED3658" w:rsidRPr="001F0D82" w:rsidRDefault="00ED3658" w:rsidP="00ED3658">
      <w:pPr>
        <w:pStyle w:val="Paragraphedeliste"/>
        <w:spacing w:after="0" w:line="240" w:lineRule="auto"/>
        <w:ind w:left="708" w:right="851"/>
        <w:jc w:val="both"/>
        <w:rPr>
          <w:b/>
          <w:i/>
          <w:sz w:val="24"/>
          <w:szCs w:val="26"/>
          <w:u w:val="single"/>
        </w:rPr>
      </w:pPr>
    </w:p>
    <w:p w:rsidR="001F0D82" w:rsidRDefault="001F0D82" w:rsidP="001F0D82">
      <w:pPr>
        <w:spacing w:after="0" w:line="240" w:lineRule="auto"/>
        <w:ind w:right="851"/>
        <w:jc w:val="both"/>
        <w:rPr>
          <w:b/>
          <w:i/>
          <w:sz w:val="24"/>
          <w:szCs w:val="26"/>
          <w:u w:val="single"/>
        </w:rPr>
      </w:pPr>
    </w:p>
    <w:p w:rsidR="001F0D82" w:rsidRPr="001F0D82" w:rsidRDefault="001F0D82" w:rsidP="001F0D82">
      <w:pPr>
        <w:pStyle w:val="Paragraphedeliste"/>
        <w:numPr>
          <w:ilvl w:val="0"/>
          <w:numId w:val="1"/>
        </w:numPr>
        <w:spacing w:after="0" w:line="240" w:lineRule="auto"/>
        <w:ind w:right="851"/>
        <w:jc w:val="both"/>
        <w:rPr>
          <w:sz w:val="26"/>
          <w:szCs w:val="26"/>
        </w:rPr>
      </w:pPr>
      <w:r w:rsidRPr="001F0D82">
        <w:rPr>
          <w:b/>
          <w:i/>
          <w:sz w:val="26"/>
          <w:szCs w:val="26"/>
          <w:u w:val="single"/>
        </w:rPr>
        <w:lastRenderedPageBreak/>
        <w:t xml:space="preserve">Références : </w:t>
      </w:r>
    </w:p>
    <w:p w:rsidR="001F0D82" w:rsidRDefault="00ED3658" w:rsidP="00C925F9">
      <w:pPr>
        <w:pStyle w:val="Paragraphedeliste"/>
        <w:numPr>
          <w:ilvl w:val="0"/>
          <w:numId w:val="13"/>
        </w:numPr>
        <w:spacing w:after="0" w:line="240" w:lineRule="auto"/>
        <w:ind w:right="851"/>
        <w:jc w:val="both"/>
        <w:rPr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5680" behindDoc="1" locked="0" layoutInCell="1" allowOverlap="1" wp14:anchorId="0C1698E2" wp14:editId="59F3D99C">
            <wp:simplePos x="0" y="0"/>
            <wp:positionH relativeFrom="column">
              <wp:posOffset>-2540</wp:posOffset>
            </wp:positionH>
            <wp:positionV relativeFrom="paragraph">
              <wp:posOffset>7620</wp:posOffset>
            </wp:positionV>
            <wp:extent cx="1422400" cy="1819910"/>
            <wp:effectExtent l="0" t="0" r="0" b="0"/>
            <wp:wrapTight wrapText="bothSides">
              <wp:wrapPolygon edited="0">
                <wp:start x="0" y="0"/>
                <wp:lineTo x="0" y="21479"/>
                <wp:lineTo x="21407" y="21479"/>
                <wp:lineTo x="21407" y="0"/>
                <wp:lineTo x="0" y="0"/>
              </wp:wrapPolygon>
            </wp:wrapTight>
            <wp:docPr id="1" name="Image 1" descr="Caspar David Friedrich - Wanderer above the sea of f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spar David Friedrich - Wanderer above the sea of fo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8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928">
        <w:rPr>
          <w:sz w:val="24"/>
          <w:szCs w:val="24"/>
        </w:rPr>
        <w:t>Caspar David Friedrich (</w:t>
      </w:r>
      <w:r w:rsidR="00C925F9">
        <w:rPr>
          <w:sz w:val="24"/>
          <w:szCs w:val="24"/>
        </w:rPr>
        <w:t xml:space="preserve">1774, </w:t>
      </w:r>
      <w:proofErr w:type="spellStart"/>
      <w:r w:rsidR="00C925F9">
        <w:rPr>
          <w:sz w:val="24"/>
          <w:szCs w:val="24"/>
        </w:rPr>
        <w:t>Greis</w:t>
      </w:r>
      <w:r w:rsidR="00A64D37">
        <w:rPr>
          <w:sz w:val="24"/>
          <w:szCs w:val="24"/>
        </w:rPr>
        <w:t>f</w:t>
      </w:r>
      <w:r w:rsidR="00C925F9">
        <w:rPr>
          <w:sz w:val="24"/>
          <w:szCs w:val="24"/>
        </w:rPr>
        <w:t>wald</w:t>
      </w:r>
      <w:proofErr w:type="spellEnd"/>
      <w:r w:rsidR="00C925F9">
        <w:rPr>
          <w:sz w:val="24"/>
          <w:szCs w:val="24"/>
        </w:rPr>
        <w:t xml:space="preserve"> - 1840</w:t>
      </w:r>
      <w:r w:rsidR="007C7928">
        <w:rPr>
          <w:sz w:val="24"/>
          <w:szCs w:val="24"/>
        </w:rPr>
        <w:t>,</w:t>
      </w:r>
      <w:r w:rsidR="00C925F9">
        <w:rPr>
          <w:sz w:val="24"/>
          <w:szCs w:val="24"/>
        </w:rPr>
        <w:t xml:space="preserve"> Dresde</w:t>
      </w:r>
      <w:r w:rsidR="007C7928">
        <w:rPr>
          <w:sz w:val="24"/>
          <w:szCs w:val="24"/>
        </w:rPr>
        <w:t xml:space="preserve">), </w:t>
      </w:r>
      <w:r w:rsidR="001F0D82">
        <w:rPr>
          <w:sz w:val="24"/>
          <w:szCs w:val="24"/>
        </w:rPr>
        <w:t>« </w:t>
      </w:r>
      <w:r w:rsidR="00C925F9" w:rsidRPr="00C925F9">
        <w:rPr>
          <w:i/>
          <w:sz w:val="24"/>
          <w:szCs w:val="24"/>
        </w:rPr>
        <w:t>Le Voyageur contemplant une mer de nuages</w:t>
      </w:r>
      <w:r w:rsidR="00C925F9">
        <w:rPr>
          <w:i/>
          <w:sz w:val="24"/>
          <w:szCs w:val="24"/>
        </w:rPr>
        <w:t xml:space="preserve"> </w:t>
      </w:r>
      <w:r w:rsidR="001F0D82">
        <w:rPr>
          <w:sz w:val="24"/>
          <w:szCs w:val="24"/>
        </w:rPr>
        <w:t xml:space="preserve">», </w:t>
      </w:r>
      <w:r w:rsidR="00C925F9">
        <w:rPr>
          <w:sz w:val="24"/>
          <w:szCs w:val="24"/>
        </w:rPr>
        <w:t>1818, huile sur toile, 94,4 x 74,8 cm</w:t>
      </w:r>
      <w:r w:rsidR="007C7928">
        <w:rPr>
          <w:sz w:val="24"/>
          <w:szCs w:val="24"/>
        </w:rPr>
        <w:t xml:space="preserve">, </w:t>
      </w:r>
      <w:r w:rsidR="00C925F9">
        <w:rPr>
          <w:sz w:val="24"/>
          <w:szCs w:val="24"/>
        </w:rPr>
        <w:t>conservé à la Kunsthalle de Hambourg.</w:t>
      </w:r>
      <w:r w:rsidR="00A64D37">
        <w:rPr>
          <w:sz w:val="24"/>
          <w:szCs w:val="24"/>
        </w:rPr>
        <w:t xml:space="preserve"> </w:t>
      </w:r>
    </w:p>
    <w:p w:rsidR="00ED3658" w:rsidRDefault="00ED3658" w:rsidP="00ED3658">
      <w:pPr>
        <w:spacing w:after="0" w:line="240" w:lineRule="auto"/>
        <w:ind w:right="851"/>
        <w:jc w:val="both"/>
        <w:rPr>
          <w:sz w:val="24"/>
          <w:szCs w:val="24"/>
        </w:rPr>
      </w:pPr>
    </w:p>
    <w:p w:rsidR="00ED3658" w:rsidRDefault="00ED3658" w:rsidP="00ED3658">
      <w:pPr>
        <w:spacing w:after="0" w:line="240" w:lineRule="auto"/>
        <w:ind w:right="851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2478B31C" wp14:editId="457C0287">
            <wp:simplePos x="0" y="0"/>
            <wp:positionH relativeFrom="column">
              <wp:posOffset>2752302</wp:posOffset>
            </wp:positionH>
            <wp:positionV relativeFrom="paragraph">
              <wp:posOffset>8890</wp:posOffset>
            </wp:positionV>
            <wp:extent cx="1494155" cy="1743710"/>
            <wp:effectExtent l="0" t="0" r="0" b="0"/>
            <wp:wrapTight wrapText="bothSides">
              <wp:wrapPolygon edited="0">
                <wp:start x="0" y="0"/>
                <wp:lineTo x="0" y="21474"/>
                <wp:lineTo x="21205" y="21474"/>
                <wp:lineTo x="21205" y="0"/>
                <wp:lineTo x="0" y="0"/>
              </wp:wrapPolygon>
            </wp:wrapTight>
            <wp:docPr id="2" name="Image 2" descr="Meisje met de par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isje met de pare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658" w:rsidRDefault="00ED3658" w:rsidP="00ED3658">
      <w:pPr>
        <w:spacing w:after="0" w:line="240" w:lineRule="auto"/>
        <w:ind w:right="851"/>
        <w:jc w:val="both"/>
        <w:rPr>
          <w:sz w:val="24"/>
          <w:szCs w:val="24"/>
        </w:rPr>
      </w:pPr>
    </w:p>
    <w:p w:rsidR="00ED3658" w:rsidRDefault="00ED3658" w:rsidP="00ED3658">
      <w:pPr>
        <w:spacing w:after="0" w:line="240" w:lineRule="auto"/>
        <w:ind w:right="851"/>
        <w:jc w:val="both"/>
        <w:rPr>
          <w:sz w:val="24"/>
          <w:szCs w:val="24"/>
        </w:rPr>
      </w:pPr>
    </w:p>
    <w:p w:rsidR="00ED3658" w:rsidRDefault="00ED3658" w:rsidP="00ED3658">
      <w:pPr>
        <w:spacing w:after="0" w:line="240" w:lineRule="auto"/>
        <w:ind w:right="851"/>
        <w:jc w:val="both"/>
        <w:rPr>
          <w:sz w:val="24"/>
          <w:szCs w:val="24"/>
        </w:rPr>
      </w:pPr>
    </w:p>
    <w:p w:rsidR="00ED3658" w:rsidRPr="00ED3658" w:rsidRDefault="00ED3658" w:rsidP="00ED3658">
      <w:pPr>
        <w:spacing w:after="0" w:line="240" w:lineRule="auto"/>
        <w:ind w:right="851"/>
        <w:jc w:val="both"/>
        <w:rPr>
          <w:sz w:val="24"/>
          <w:szCs w:val="24"/>
        </w:rPr>
      </w:pPr>
    </w:p>
    <w:p w:rsidR="001F0D82" w:rsidRDefault="007C6D99" w:rsidP="007C6D99">
      <w:pPr>
        <w:pStyle w:val="Paragraphedeliste"/>
        <w:numPr>
          <w:ilvl w:val="0"/>
          <w:numId w:val="13"/>
        </w:numPr>
        <w:spacing w:after="0" w:line="240" w:lineRule="auto"/>
        <w:ind w:righ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Johannes </w:t>
      </w:r>
      <w:r w:rsidR="001F0D82">
        <w:rPr>
          <w:sz w:val="24"/>
          <w:szCs w:val="24"/>
        </w:rPr>
        <w:t>Vermeer</w:t>
      </w:r>
      <w:r>
        <w:rPr>
          <w:sz w:val="24"/>
          <w:szCs w:val="24"/>
        </w:rPr>
        <w:t xml:space="preserve"> (1632 – 1675, Delft)</w:t>
      </w:r>
      <w:r w:rsidR="00A0351D">
        <w:rPr>
          <w:sz w:val="24"/>
          <w:szCs w:val="24"/>
        </w:rPr>
        <w:t>,</w:t>
      </w:r>
      <w:r w:rsidR="001F0D82">
        <w:rPr>
          <w:sz w:val="24"/>
          <w:szCs w:val="24"/>
        </w:rPr>
        <w:t xml:space="preserve"> « </w:t>
      </w:r>
      <w:r w:rsidR="001F0D82" w:rsidRPr="00B5707E">
        <w:rPr>
          <w:i/>
          <w:sz w:val="24"/>
          <w:szCs w:val="24"/>
        </w:rPr>
        <w:t>La jeune fille à la perle</w:t>
      </w:r>
      <w:r w:rsidR="001F0D82">
        <w:rPr>
          <w:sz w:val="24"/>
          <w:szCs w:val="24"/>
        </w:rPr>
        <w:t xml:space="preserve"> », </w:t>
      </w:r>
      <w:r>
        <w:rPr>
          <w:sz w:val="24"/>
          <w:szCs w:val="24"/>
        </w:rPr>
        <w:t xml:space="preserve">vers 1665, huile sur toile, 44,5 x 39 cm, conservé au musée du </w:t>
      </w:r>
      <w:proofErr w:type="spellStart"/>
      <w:r>
        <w:rPr>
          <w:sz w:val="24"/>
          <w:szCs w:val="24"/>
        </w:rPr>
        <w:t>Mauritshuis</w:t>
      </w:r>
      <w:proofErr w:type="spellEnd"/>
      <w:r>
        <w:rPr>
          <w:sz w:val="24"/>
          <w:szCs w:val="24"/>
        </w:rPr>
        <w:t>,</w:t>
      </w:r>
      <w:r w:rsidRPr="007C6D99">
        <w:rPr>
          <w:sz w:val="24"/>
          <w:szCs w:val="24"/>
        </w:rPr>
        <w:t xml:space="preserve"> La Haye aux Pays-Bas</w:t>
      </w:r>
      <w:r>
        <w:rPr>
          <w:sz w:val="24"/>
          <w:szCs w:val="24"/>
        </w:rPr>
        <w:t>.</w:t>
      </w:r>
      <w:r w:rsidR="00A64D37">
        <w:rPr>
          <w:sz w:val="24"/>
          <w:szCs w:val="24"/>
        </w:rPr>
        <w:t xml:space="preserve"> </w:t>
      </w:r>
    </w:p>
    <w:p w:rsidR="00ED3658" w:rsidRPr="00ED3658" w:rsidRDefault="00ED3658" w:rsidP="00ED3658">
      <w:pPr>
        <w:spacing w:after="0" w:line="240" w:lineRule="auto"/>
        <w:ind w:right="851"/>
        <w:jc w:val="both"/>
        <w:rPr>
          <w:sz w:val="24"/>
          <w:szCs w:val="24"/>
        </w:rPr>
      </w:pPr>
    </w:p>
    <w:p w:rsidR="001F0D82" w:rsidRPr="005600A7" w:rsidRDefault="00ED3658" w:rsidP="00F112B6">
      <w:pPr>
        <w:pStyle w:val="Paragraphedeliste"/>
        <w:numPr>
          <w:ilvl w:val="0"/>
          <w:numId w:val="13"/>
        </w:numPr>
        <w:spacing w:after="0" w:line="240" w:lineRule="auto"/>
        <w:ind w:right="851"/>
        <w:jc w:val="both"/>
        <w:rPr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6704" behindDoc="1" locked="0" layoutInCell="1" allowOverlap="1" wp14:anchorId="1325B53A" wp14:editId="28A630F0">
            <wp:simplePos x="0" y="0"/>
            <wp:positionH relativeFrom="column">
              <wp:posOffset>-2540</wp:posOffset>
            </wp:positionH>
            <wp:positionV relativeFrom="paragraph">
              <wp:posOffset>11219</wp:posOffset>
            </wp:positionV>
            <wp:extent cx="1930400" cy="1495425"/>
            <wp:effectExtent l="0" t="0" r="0" b="0"/>
            <wp:wrapTight wrapText="bothSides">
              <wp:wrapPolygon edited="0">
                <wp:start x="0" y="0"/>
                <wp:lineTo x="0" y="21462"/>
                <wp:lineTo x="21316" y="21462"/>
                <wp:lineTo x="21316" y="0"/>
                <wp:lineTo x="0" y="0"/>
              </wp:wrapPolygon>
            </wp:wrapTight>
            <wp:docPr id="3" name="Image 3" descr="Claude Monet, Impression, soleil lev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laude Monet, Impression, soleil levan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D82" w:rsidRPr="005600A7">
        <w:rPr>
          <w:sz w:val="24"/>
          <w:szCs w:val="24"/>
        </w:rPr>
        <w:t>Claude Monet</w:t>
      </w:r>
      <w:r w:rsidR="00213F85" w:rsidRPr="005600A7">
        <w:rPr>
          <w:sz w:val="24"/>
          <w:szCs w:val="24"/>
        </w:rPr>
        <w:t xml:space="preserve"> (1840</w:t>
      </w:r>
      <w:r w:rsidR="00A0351D" w:rsidRPr="005600A7">
        <w:rPr>
          <w:sz w:val="24"/>
          <w:szCs w:val="24"/>
        </w:rPr>
        <w:t>, Paris – 1926, Giverny),</w:t>
      </w:r>
      <w:r w:rsidR="001F0D82" w:rsidRPr="005600A7">
        <w:rPr>
          <w:sz w:val="24"/>
          <w:szCs w:val="24"/>
        </w:rPr>
        <w:t xml:space="preserve"> « </w:t>
      </w:r>
      <w:r w:rsidR="001F0D82" w:rsidRPr="005600A7">
        <w:rPr>
          <w:i/>
          <w:sz w:val="24"/>
          <w:szCs w:val="24"/>
        </w:rPr>
        <w:t>Impression, Soleil levant</w:t>
      </w:r>
      <w:r w:rsidR="001F0D82" w:rsidRPr="005600A7">
        <w:rPr>
          <w:sz w:val="24"/>
          <w:szCs w:val="24"/>
        </w:rPr>
        <w:t> »,</w:t>
      </w:r>
      <w:r w:rsidR="00A0351D" w:rsidRPr="005600A7">
        <w:rPr>
          <w:sz w:val="24"/>
          <w:szCs w:val="24"/>
        </w:rPr>
        <w:t xml:space="preserve"> 1873, huile sur toile, 48 x 63 cm, conservé au musée </w:t>
      </w:r>
      <w:proofErr w:type="spellStart"/>
      <w:r w:rsidR="00A0351D" w:rsidRPr="005600A7">
        <w:rPr>
          <w:sz w:val="24"/>
          <w:szCs w:val="24"/>
        </w:rPr>
        <w:t>Marmottan</w:t>
      </w:r>
      <w:proofErr w:type="spellEnd"/>
      <w:r w:rsidR="00A0351D" w:rsidRPr="005600A7">
        <w:rPr>
          <w:sz w:val="24"/>
          <w:szCs w:val="24"/>
        </w:rPr>
        <w:t xml:space="preserve"> Monet</w:t>
      </w:r>
      <w:r w:rsidR="00B3014A">
        <w:rPr>
          <w:sz w:val="24"/>
          <w:szCs w:val="24"/>
        </w:rPr>
        <w:t xml:space="preserve"> : </w:t>
      </w:r>
      <w:r w:rsidR="005600A7" w:rsidRPr="005600A7">
        <w:rPr>
          <w:sz w:val="24"/>
          <w:szCs w:val="24"/>
        </w:rPr>
        <w:t>Peindre ou dessiner sur le p</w:t>
      </w:r>
      <w:r w:rsidR="00FD0F14">
        <w:rPr>
          <w:sz w:val="24"/>
          <w:szCs w:val="24"/>
        </w:rPr>
        <w:t>le</w:t>
      </w:r>
      <w:r w:rsidR="005600A7" w:rsidRPr="005600A7">
        <w:rPr>
          <w:sz w:val="24"/>
          <w:szCs w:val="24"/>
        </w:rPr>
        <w:t>in</w:t>
      </w:r>
      <w:r w:rsidR="00FD0F14">
        <w:rPr>
          <w:sz w:val="24"/>
          <w:szCs w:val="24"/>
        </w:rPr>
        <w:t>ai</w:t>
      </w:r>
      <w:r w:rsidR="005600A7" w:rsidRPr="005600A7">
        <w:rPr>
          <w:sz w:val="24"/>
          <w:szCs w:val="24"/>
        </w:rPr>
        <w:t xml:space="preserve">risme. </w:t>
      </w:r>
      <w:r w:rsidR="005600A7" w:rsidRPr="005600A7">
        <w:rPr>
          <w:sz w:val="24"/>
          <w:szCs w:val="24"/>
        </w:rPr>
        <w:t xml:space="preserve">Certains artistes </w:t>
      </w:r>
      <w:r w:rsidR="005600A7" w:rsidRPr="005600A7">
        <w:rPr>
          <w:sz w:val="24"/>
          <w:szCs w:val="24"/>
        </w:rPr>
        <w:t>choisissent</w:t>
      </w:r>
      <w:r w:rsidR="005600A7" w:rsidRPr="005600A7">
        <w:rPr>
          <w:sz w:val="24"/>
          <w:szCs w:val="24"/>
        </w:rPr>
        <w:t xml:space="preserve"> des lieux ouverts, comme la nature, comme</w:t>
      </w:r>
      <w:r w:rsidR="00FD0F14">
        <w:rPr>
          <w:sz w:val="24"/>
          <w:szCs w:val="24"/>
        </w:rPr>
        <w:t xml:space="preserve"> lieu d'atelier : pleinai</w:t>
      </w:r>
      <w:r w:rsidR="005600A7" w:rsidRPr="005600A7">
        <w:rPr>
          <w:sz w:val="24"/>
          <w:szCs w:val="24"/>
        </w:rPr>
        <w:t xml:space="preserve">risme. </w:t>
      </w:r>
      <w:r w:rsidR="005600A7" w:rsidRPr="005600A7">
        <w:rPr>
          <w:sz w:val="24"/>
          <w:szCs w:val="24"/>
        </w:rPr>
        <w:t>Les artistes peuvent aussi se servir de bâtiments abandonnés comme espace de travail.</w:t>
      </w:r>
    </w:p>
    <w:p w:rsidR="00ED3658" w:rsidRDefault="00ED3658" w:rsidP="00ED3658">
      <w:pPr>
        <w:pStyle w:val="Paragraphedeliste"/>
        <w:rPr>
          <w:sz w:val="24"/>
          <w:szCs w:val="24"/>
        </w:rPr>
      </w:pPr>
    </w:p>
    <w:p w:rsidR="00ED3658" w:rsidRPr="00ED3658" w:rsidRDefault="00ED3658" w:rsidP="00ED3658">
      <w:pPr>
        <w:pStyle w:val="Paragraphedeliste"/>
        <w:rPr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8752" behindDoc="1" locked="0" layoutInCell="1" allowOverlap="1" wp14:anchorId="70D506A5" wp14:editId="376CC89A">
            <wp:simplePos x="0" y="0"/>
            <wp:positionH relativeFrom="column">
              <wp:posOffset>4594225</wp:posOffset>
            </wp:positionH>
            <wp:positionV relativeFrom="paragraph">
              <wp:posOffset>4445</wp:posOffset>
            </wp:positionV>
            <wp:extent cx="1174750" cy="1743710"/>
            <wp:effectExtent l="0" t="0" r="0" b="0"/>
            <wp:wrapTight wrapText="bothSides">
              <wp:wrapPolygon edited="0">
                <wp:start x="0" y="0"/>
                <wp:lineTo x="0" y="21474"/>
                <wp:lineTo x="21366" y="21474"/>
                <wp:lineTo x="21366" y="0"/>
                <wp:lineTo x="0" y="0"/>
              </wp:wrapPolygon>
            </wp:wrapTight>
            <wp:docPr id="4" name="Image 4" descr="Mona Lisa, by Leonardo da Vinci, from C2RMF retouch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ona Lisa, by Leonardo da Vinci, from C2RMF retouch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3658" w:rsidRDefault="00ED3658" w:rsidP="00ED3658">
      <w:pPr>
        <w:spacing w:after="0" w:line="240" w:lineRule="auto"/>
        <w:ind w:right="851"/>
        <w:jc w:val="both"/>
        <w:rPr>
          <w:sz w:val="24"/>
          <w:szCs w:val="24"/>
        </w:rPr>
      </w:pPr>
    </w:p>
    <w:p w:rsidR="00ED3658" w:rsidRDefault="00ED3658" w:rsidP="00ED3658">
      <w:pPr>
        <w:spacing w:after="0" w:line="240" w:lineRule="auto"/>
        <w:ind w:right="851"/>
        <w:jc w:val="both"/>
        <w:rPr>
          <w:sz w:val="24"/>
          <w:szCs w:val="24"/>
        </w:rPr>
      </w:pPr>
    </w:p>
    <w:p w:rsidR="00ED3658" w:rsidRPr="00ED3658" w:rsidRDefault="00ED3658" w:rsidP="00ED3658">
      <w:pPr>
        <w:spacing w:after="0" w:line="240" w:lineRule="auto"/>
        <w:ind w:right="851"/>
        <w:jc w:val="both"/>
        <w:rPr>
          <w:sz w:val="24"/>
          <w:szCs w:val="24"/>
        </w:rPr>
      </w:pPr>
    </w:p>
    <w:p w:rsidR="001F0D82" w:rsidRPr="007B5256" w:rsidRDefault="001F0D82" w:rsidP="001F0D82">
      <w:pPr>
        <w:pStyle w:val="Paragraphedeliste"/>
        <w:numPr>
          <w:ilvl w:val="0"/>
          <w:numId w:val="13"/>
        </w:numPr>
        <w:spacing w:after="0" w:line="240" w:lineRule="auto"/>
        <w:ind w:right="851"/>
        <w:jc w:val="both"/>
        <w:rPr>
          <w:sz w:val="24"/>
          <w:szCs w:val="24"/>
        </w:rPr>
      </w:pPr>
      <w:r>
        <w:rPr>
          <w:sz w:val="24"/>
          <w:szCs w:val="24"/>
        </w:rPr>
        <w:t>Léonard De Vinci</w:t>
      </w:r>
      <w:r w:rsidR="00A0351D">
        <w:rPr>
          <w:sz w:val="24"/>
          <w:szCs w:val="24"/>
        </w:rPr>
        <w:t xml:space="preserve"> (vers 1452, Toscane – 1519, Amboise), «</w:t>
      </w:r>
      <w:r>
        <w:rPr>
          <w:sz w:val="24"/>
          <w:szCs w:val="24"/>
        </w:rPr>
        <w:t> </w:t>
      </w:r>
      <w:r w:rsidRPr="00AD6E43">
        <w:rPr>
          <w:i/>
          <w:sz w:val="24"/>
          <w:szCs w:val="24"/>
        </w:rPr>
        <w:t>La Joconde »</w:t>
      </w:r>
      <w:r w:rsidR="00A0351D" w:rsidRPr="00AD6E43">
        <w:rPr>
          <w:i/>
          <w:sz w:val="24"/>
          <w:szCs w:val="24"/>
        </w:rPr>
        <w:t>,</w:t>
      </w:r>
      <w:r w:rsidR="00A0351D">
        <w:rPr>
          <w:sz w:val="24"/>
          <w:szCs w:val="24"/>
        </w:rPr>
        <w:t xml:space="preserve"> vers 1506, huile sur panneau de bois de peuplier, 77 x 53 cm, conservé au musée du Louvre, Paris. </w:t>
      </w:r>
    </w:p>
    <w:p w:rsidR="001F0D82" w:rsidRDefault="00AD6E43" w:rsidP="001F0D82">
      <w:pPr>
        <w:pStyle w:val="Paragraphedeliste"/>
        <w:spacing w:after="0" w:line="240" w:lineRule="auto"/>
        <w:ind w:right="851"/>
        <w:jc w:val="both"/>
        <w:rPr>
          <w:sz w:val="24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58752" behindDoc="1" locked="0" layoutInCell="1" allowOverlap="1" wp14:anchorId="222DE7E4" wp14:editId="5625CDF3">
            <wp:simplePos x="0" y="0"/>
            <wp:positionH relativeFrom="column">
              <wp:posOffset>-8255</wp:posOffset>
            </wp:positionH>
            <wp:positionV relativeFrom="paragraph">
              <wp:posOffset>250190</wp:posOffset>
            </wp:positionV>
            <wp:extent cx="2476500" cy="2484120"/>
            <wp:effectExtent l="0" t="0" r="0" b="0"/>
            <wp:wrapTight wrapText="bothSides">
              <wp:wrapPolygon edited="0">
                <wp:start x="0" y="0"/>
                <wp:lineTo x="0" y="21368"/>
                <wp:lineTo x="21434" y="21368"/>
                <wp:lineTo x="21434" y="0"/>
                <wp:lineTo x="0" y="0"/>
              </wp:wrapPolygon>
            </wp:wrapTight>
            <wp:docPr id="5" name="Image 5" descr="Image dans Info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dans Infobox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6E43" w:rsidRDefault="00AD6E43" w:rsidP="00AD6E43">
      <w:pPr>
        <w:spacing w:after="0" w:line="240" w:lineRule="auto"/>
        <w:ind w:right="851"/>
        <w:jc w:val="both"/>
        <w:rPr>
          <w:sz w:val="24"/>
          <w:szCs w:val="26"/>
        </w:rPr>
      </w:pPr>
    </w:p>
    <w:p w:rsidR="00AD6E43" w:rsidRPr="00AD6E43" w:rsidRDefault="00AD6E43" w:rsidP="00AD6E43">
      <w:pPr>
        <w:spacing w:after="0" w:line="240" w:lineRule="auto"/>
        <w:ind w:right="851"/>
        <w:jc w:val="both"/>
        <w:rPr>
          <w:sz w:val="24"/>
          <w:szCs w:val="26"/>
        </w:rPr>
      </w:pPr>
    </w:p>
    <w:p w:rsidR="00AD6E43" w:rsidRDefault="00AD6E43" w:rsidP="00AD6E43">
      <w:pPr>
        <w:pStyle w:val="Paragraphedeliste"/>
        <w:numPr>
          <w:ilvl w:val="0"/>
          <w:numId w:val="13"/>
        </w:numPr>
        <w:spacing w:after="0" w:line="240" w:lineRule="auto"/>
        <w:ind w:right="851"/>
        <w:jc w:val="both"/>
        <w:rPr>
          <w:sz w:val="24"/>
          <w:szCs w:val="26"/>
        </w:rPr>
      </w:pPr>
      <w:r>
        <w:rPr>
          <w:sz w:val="24"/>
          <w:szCs w:val="26"/>
        </w:rPr>
        <w:t>Gustav Klimt (1862-1918), « </w:t>
      </w:r>
      <w:r w:rsidRPr="00AD6E43">
        <w:rPr>
          <w:i/>
          <w:sz w:val="24"/>
          <w:szCs w:val="26"/>
        </w:rPr>
        <w:t>Le baiser</w:t>
      </w:r>
      <w:r>
        <w:rPr>
          <w:sz w:val="24"/>
          <w:szCs w:val="26"/>
        </w:rPr>
        <w:t xml:space="preserve"> », 1908-1909, huile et feuille d’or sur toile, 180 x 180 cm, conservé au palais du Belvédère, Vienne : symbolisme, art nouveau, motifs. </w:t>
      </w:r>
    </w:p>
    <w:p w:rsidR="00AD6E43" w:rsidRDefault="00AD6E43" w:rsidP="00AD6E43">
      <w:pPr>
        <w:spacing w:after="0" w:line="240" w:lineRule="auto"/>
        <w:ind w:right="851"/>
        <w:jc w:val="both"/>
        <w:rPr>
          <w:sz w:val="24"/>
          <w:szCs w:val="26"/>
        </w:rPr>
      </w:pPr>
    </w:p>
    <w:p w:rsidR="00AD6E43" w:rsidRDefault="00AD6E43" w:rsidP="00AD6E43">
      <w:pPr>
        <w:spacing w:after="0" w:line="240" w:lineRule="auto"/>
        <w:ind w:right="851"/>
        <w:jc w:val="both"/>
        <w:rPr>
          <w:sz w:val="24"/>
          <w:szCs w:val="26"/>
        </w:rPr>
      </w:pPr>
    </w:p>
    <w:p w:rsidR="00AD6E43" w:rsidRDefault="00AD6E43" w:rsidP="00AD6E43">
      <w:pPr>
        <w:spacing w:after="0" w:line="240" w:lineRule="auto"/>
        <w:ind w:right="851"/>
        <w:jc w:val="both"/>
        <w:rPr>
          <w:sz w:val="24"/>
          <w:szCs w:val="26"/>
        </w:rPr>
      </w:pPr>
    </w:p>
    <w:p w:rsidR="00AD6E43" w:rsidRDefault="00AD6E43" w:rsidP="00AD6E43">
      <w:pPr>
        <w:spacing w:after="0" w:line="240" w:lineRule="auto"/>
        <w:ind w:right="851"/>
        <w:jc w:val="both"/>
        <w:rPr>
          <w:sz w:val="24"/>
          <w:szCs w:val="26"/>
        </w:rPr>
      </w:pPr>
    </w:p>
    <w:p w:rsidR="00AD6E43" w:rsidRPr="00AD6E43" w:rsidRDefault="00AD6E43" w:rsidP="00AD6E43">
      <w:pPr>
        <w:spacing w:after="0" w:line="240" w:lineRule="auto"/>
        <w:ind w:right="851"/>
        <w:jc w:val="both"/>
        <w:rPr>
          <w:sz w:val="24"/>
          <w:szCs w:val="26"/>
        </w:rPr>
      </w:pPr>
      <w:bookmarkStart w:id="0" w:name="_GoBack"/>
      <w:bookmarkEnd w:id="0"/>
    </w:p>
    <w:p w:rsidR="0097517D" w:rsidRDefault="0097517D" w:rsidP="0097517D">
      <w:pPr>
        <w:spacing w:after="0" w:line="240" w:lineRule="auto"/>
        <w:ind w:right="851"/>
        <w:jc w:val="both"/>
        <w:rPr>
          <w:b/>
          <w:i/>
          <w:sz w:val="24"/>
          <w:szCs w:val="26"/>
          <w:u w:val="single"/>
        </w:rPr>
      </w:pPr>
    </w:p>
    <w:p w:rsidR="0097517D" w:rsidRDefault="0097517D" w:rsidP="0097517D">
      <w:pPr>
        <w:pStyle w:val="Paragraphedeliste"/>
        <w:numPr>
          <w:ilvl w:val="0"/>
          <w:numId w:val="1"/>
        </w:numPr>
        <w:spacing w:after="0" w:line="240" w:lineRule="auto"/>
        <w:ind w:right="851"/>
        <w:jc w:val="both"/>
        <w:rPr>
          <w:b/>
          <w:sz w:val="26"/>
          <w:szCs w:val="26"/>
          <w:u w:val="single"/>
        </w:rPr>
      </w:pPr>
      <w:r w:rsidRPr="0097517D">
        <w:rPr>
          <w:b/>
          <w:sz w:val="26"/>
          <w:szCs w:val="26"/>
          <w:u w:val="single"/>
        </w:rPr>
        <w:lastRenderedPageBreak/>
        <w:t xml:space="preserve">Précautions : </w:t>
      </w:r>
    </w:p>
    <w:p w:rsidR="00DC4896" w:rsidRDefault="00DC4896" w:rsidP="00DC4896">
      <w:pPr>
        <w:pStyle w:val="Paragraphedeliste"/>
        <w:numPr>
          <w:ilvl w:val="0"/>
          <w:numId w:val="11"/>
        </w:numPr>
        <w:spacing w:after="0" w:line="240" w:lineRule="auto"/>
        <w:ind w:right="851"/>
        <w:jc w:val="both"/>
        <w:rPr>
          <w:sz w:val="26"/>
          <w:szCs w:val="26"/>
        </w:rPr>
      </w:pPr>
      <w:r w:rsidRPr="00DC4896">
        <w:rPr>
          <w:sz w:val="26"/>
          <w:szCs w:val="26"/>
        </w:rPr>
        <w:t xml:space="preserve">Pour réaliser cette séquence, il faut connaître un minimum les </w:t>
      </w:r>
      <w:r>
        <w:rPr>
          <w:sz w:val="26"/>
          <w:szCs w:val="26"/>
        </w:rPr>
        <w:t xml:space="preserve">élèves et la classe, pour savoir s’il faut prêter davantage attention aux élèves. C’est-à-dire, vérifier si les élèves ont eu auparavant des soucis de comportements dans l’établissement tels que des dégradations, traîner dans les couloirs, etc. </w:t>
      </w:r>
    </w:p>
    <w:p w:rsidR="00DC4896" w:rsidRDefault="00DC4896" w:rsidP="00DC4896">
      <w:pPr>
        <w:pStyle w:val="Paragraphedeliste"/>
        <w:numPr>
          <w:ilvl w:val="0"/>
          <w:numId w:val="11"/>
        </w:numPr>
        <w:spacing w:after="0" w:line="240" w:lineRule="auto"/>
        <w:ind w:right="851"/>
        <w:jc w:val="both"/>
        <w:rPr>
          <w:sz w:val="26"/>
          <w:szCs w:val="26"/>
        </w:rPr>
      </w:pPr>
      <w:r>
        <w:rPr>
          <w:sz w:val="26"/>
          <w:szCs w:val="26"/>
        </w:rPr>
        <w:t>Fixer des règles la séance d’avant et faire un rappel au début du cours. Exemple : interdiction de sortir dans la cour, d’aller dans d’autres salles</w:t>
      </w:r>
      <w:r w:rsidR="004D1E60">
        <w:rPr>
          <w:sz w:val="26"/>
          <w:szCs w:val="26"/>
        </w:rPr>
        <w:t xml:space="preserve">. </w:t>
      </w:r>
    </w:p>
    <w:p w:rsidR="004D1E60" w:rsidRDefault="004D1E60" w:rsidP="00DC4896">
      <w:pPr>
        <w:pStyle w:val="Paragraphedeliste"/>
        <w:numPr>
          <w:ilvl w:val="0"/>
          <w:numId w:val="11"/>
        </w:numPr>
        <w:spacing w:after="0" w:line="240" w:lineRule="auto"/>
        <w:ind w:right="851"/>
        <w:jc w:val="both"/>
        <w:rPr>
          <w:sz w:val="26"/>
          <w:szCs w:val="26"/>
        </w:rPr>
      </w:pPr>
      <w:r>
        <w:rPr>
          <w:sz w:val="26"/>
          <w:szCs w:val="26"/>
        </w:rPr>
        <w:t>Prévenir les élèves d’être sérieux et silencieux pour ne pas déranger les autres personnes présentes dans l’établissement sous risque de voir la séquence arrêtée et l’expérience de l’extérieur non renouvelée. (</w:t>
      </w:r>
      <w:r w:rsidR="001F0D82">
        <w:rPr>
          <w:sz w:val="26"/>
          <w:szCs w:val="26"/>
        </w:rPr>
        <w:t>Sortie</w:t>
      </w:r>
      <w:r>
        <w:rPr>
          <w:sz w:val="26"/>
          <w:szCs w:val="26"/>
        </w:rPr>
        <w:t xml:space="preserve"> scolaire interdite par exemple)</w:t>
      </w:r>
    </w:p>
    <w:p w:rsidR="00DC4896" w:rsidRPr="00DC4896" w:rsidRDefault="00DC4896" w:rsidP="00DC4896">
      <w:pPr>
        <w:pStyle w:val="Paragraphedeliste"/>
        <w:numPr>
          <w:ilvl w:val="0"/>
          <w:numId w:val="11"/>
        </w:numPr>
        <w:spacing w:after="0" w:line="240" w:lineRule="auto"/>
        <w:ind w:right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Prévenir la vie scolaire que nous ne serons pas en salle pour cette séquence (donner les dates précises). </w:t>
      </w:r>
    </w:p>
    <w:sectPr w:rsidR="00DC4896" w:rsidRPr="00DC4896" w:rsidSect="00A45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8pt;height:10.8pt" o:bullet="t">
        <v:imagedata r:id="rId1" o:title="mso5959"/>
      </v:shape>
    </w:pict>
  </w:numPicBullet>
  <w:abstractNum w:abstractNumId="0" w15:restartNumberingAfterBreak="0">
    <w:nsid w:val="08585452"/>
    <w:multiLevelType w:val="hybridMultilevel"/>
    <w:tmpl w:val="F8F09E3A"/>
    <w:lvl w:ilvl="0" w:tplc="86F876C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5632A"/>
    <w:multiLevelType w:val="hybridMultilevel"/>
    <w:tmpl w:val="74B49EAC"/>
    <w:lvl w:ilvl="0" w:tplc="8ECA688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EE1C2C"/>
    <w:multiLevelType w:val="hybridMultilevel"/>
    <w:tmpl w:val="D14E57DA"/>
    <w:lvl w:ilvl="0" w:tplc="9B6C0C0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045DC"/>
    <w:multiLevelType w:val="hybridMultilevel"/>
    <w:tmpl w:val="D53E67FA"/>
    <w:lvl w:ilvl="0" w:tplc="ACB060B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D97894"/>
    <w:multiLevelType w:val="hybridMultilevel"/>
    <w:tmpl w:val="2C9EFECE"/>
    <w:lvl w:ilvl="0" w:tplc="040C0003">
      <w:start w:val="1"/>
      <w:numFmt w:val="bullet"/>
      <w:lvlText w:val="o"/>
      <w:lvlJc w:val="left"/>
      <w:pPr>
        <w:ind w:left="75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37BF6151"/>
    <w:multiLevelType w:val="hybridMultilevel"/>
    <w:tmpl w:val="90F0B08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15464"/>
    <w:multiLevelType w:val="hybridMultilevel"/>
    <w:tmpl w:val="1C4CE78C"/>
    <w:lvl w:ilvl="0" w:tplc="59824AC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i/>
        <w:u w:val="singl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630C96"/>
    <w:multiLevelType w:val="hybridMultilevel"/>
    <w:tmpl w:val="FEB028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E1C9F"/>
    <w:multiLevelType w:val="hybridMultilevel"/>
    <w:tmpl w:val="59B05156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i/>
        <w:u w:val="singl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050542"/>
    <w:multiLevelType w:val="hybridMultilevel"/>
    <w:tmpl w:val="E2B850F4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527EFB"/>
    <w:multiLevelType w:val="hybridMultilevel"/>
    <w:tmpl w:val="93B869C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i/>
        <w:u w:val="singl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9F1546"/>
    <w:multiLevelType w:val="hybridMultilevel"/>
    <w:tmpl w:val="BE60E2F4"/>
    <w:lvl w:ilvl="0" w:tplc="64D4A0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D87CD1"/>
    <w:multiLevelType w:val="hybridMultilevel"/>
    <w:tmpl w:val="5ACE295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10"/>
  </w:num>
  <w:num w:numId="10">
    <w:abstractNumId w:val="8"/>
  </w:num>
  <w:num w:numId="11">
    <w:abstractNumId w:val="11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834A9"/>
    <w:rsid w:val="00003999"/>
    <w:rsid w:val="0003432E"/>
    <w:rsid w:val="00037917"/>
    <w:rsid w:val="00060291"/>
    <w:rsid w:val="000805D4"/>
    <w:rsid w:val="000C0DE5"/>
    <w:rsid w:val="000F1739"/>
    <w:rsid w:val="00107C50"/>
    <w:rsid w:val="001537DF"/>
    <w:rsid w:val="00190913"/>
    <w:rsid w:val="001D153B"/>
    <w:rsid w:val="001F0D82"/>
    <w:rsid w:val="00213F85"/>
    <w:rsid w:val="00255C58"/>
    <w:rsid w:val="0029657D"/>
    <w:rsid w:val="002A6868"/>
    <w:rsid w:val="002E610A"/>
    <w:rsid w:val="002E7B49"/>
    <w:rsid w:val="002F2A3B"/>
    <w:rsid w:val="00322F19"/>
    <w:rsid w:val="00363DF7"/>
    <w:rsid w:val="003754CB"/>
    <w:rsid w:val="00376DE4"/>
    <w:rsid w:val="003E23E0"/>
    <w:rsid w:val="003F3134"/>
    <w:rsid w:val="00403180"/>
    <w:rsid w:val="00422D48"/>
    <w:rsid w:val="00464F3E"/>
    <w:rsid w:val="004B6561"/>
    <w:rsid w:val="004C6E49"/>
    <w:rsid w:val="004D1E60"/>
    <w:rsid w:val="004E7C95"/>
    <w:rsid w:val="00510EE9"/>
    <w:rsid w:val="00522E19"/>
    <w:rsid w:val="005600A7"/>
    <w:rsid w:val="005752D3"/>
    <w:rsid w:val="005834A9"/>
    <w:rsid w:val="005A66AF"/>
    <w:rsid w:val="005C59ED"/>
    <w:rsid w:val="006231AD"/>
    <w:rsid w:val="0065583A"/>
    <w:rsid w:val="006A072C"/>
    <w:rsid w:val="006E6460"/>
    <w:rsid w:val="0074142B"/>
    <w:rsid w:val="00753053"/>
    <w:rsid w:val="00764CB9"/>
    <w:rsid w:val="00777A7E"/>
    <w:rsid w:val="00777F2F"/>
    <w:rsid w:val="00786987"/>
    <w:rsid w:val="007B5256"/>
    <w:rsid w:val="007C6D99"/>
    <w:rsid w:val="007C7928"/>
    <w:rsid w:val="008141D6"/>
    <w:rsid w:val="00933491"/>
    <w:rsid w:val="00955902"/>
    <w:rsid w:val="0097517D"/>
    <w:rsid w:val="009D411D"/>
    <w:rsid w:val="009E1027"/>
    <w:rsid w:val="009E2224"/>
    <w:rsid w:val="00A0351D"/>
    <w:rsid w:val="00A33F72"/>
    <w:rsid w:val="00A4545F"/>
    <w:rsid w:val="00A64D37"/>
    <w:rsid w:val="00AD04F1"/>
    <w:rsid w:val="00AD6E43"/>
    <w:rsid w:val="00AE3CE9"/>
    <w:rsid w:val="00B3014A"/>
    <w:rsid w:val="00B5707E"/>
    <w:rsid w:val="00BA2C7C"/>
    <w:rsid w:val="00BB6748"/>
    <w:rsid w:val="00BD6F94"/>
    <w:rsid w:val="00C3799D"/>
    <w:rsid w:val="00C73FF3"/>
    <w:rsid w:val="00C925F9"/>
    <w:rsid w:val="00C95FBA"/>
    <w:rsid w:val="00D604C7"/>
    <w:rsid w:val="00D864AC"/>
    <w:rsid w:val="00DA203A"/>
    <w:rsid w:val="00DA221A"/>
    <w:rsid w:val="00DA6795"/>
    <w:rsid w:val="00DC4896"/>
    <w:rsid w:val="00DC5A29"/>
    <w:rsid w:val="00E569C4"/>
    <w:rsid w:val="00E64E97"/>
    <w:rsid w:val="00ED3658"/>
    <w:rsid w:val="00EE0546"/>
    <w:rsid w:val="00EF265E"/>
    <w:rsid w:val="00F361C2"/>
    <w:rsid w:val="00F5531A"/>
    <w:rsid w:val="00F86055"/>
    <w:rsid w:val="00FB6F6F"/>
    <w:rsid w:val="00FD0F14"/>
    <w:rsid w:val="00FD21B6"/>
    <w:rsid w:val="00FD2649"/>
    <w:rsid w:val="00FD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2041"/>
  <w15:docId w15:val="{082B371E-3732-4090-9453-3D40703A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4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3491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4</Pages>
  <Words>958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Emeline Moutet</dc:creator>
  <cp:keywords/>
  <dc:description/>
  <cp:lastModifiedBy>Emeline Moutet</cp:lastModifiedBy>
  <cp:revision>107</cp:revision>
  <dcterms:created xsi:type="dcterms:W3CDTF">2019-10-07T15:54:00Z</dcterms:created>
  <dcterms:modified xsi:type="dcterms:W3CDTF">2021-04-21T14:23:00Z</dcterms:modified>
</cp:coreProperties>
</file>