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46A8B" w14:textId="67FAD4E3" w:rsidR="000F5D1B" w:rsidRPr="0076283B" w:rsidRDefault="0076283B" w:rsidP="0076283B">
      <w:pPr>
        <w:jc w:val="center"/>
        <w:rPr>
          <w:sz w:val="24"/>
          <w:szCs w:val="24"/>
          <w:lang w:val="fr-FR"/>
        </w:rPr>
      </w:pPr>
      <w:r w:rsidRPr="0076283B">
        <w:rPr>
          <w:sz w:val="24"/>
          <w:szCs w:val="24"/>
          <w:lang w:val="fr-FR"/>
        </w:rPr>
        <w:t>Acrostiche de la peinture acrylique</w:t>
      </w:r>
    </w:p>
    <w:p w14:paraId="37D5893F" w14:textId="15FF1127" w:rsidR="0076283B" w:rsidRPr="0076283B" w:rsidRDefault="0076283B">
      <w:pPr>
        <w:rPr>
          <w:lang w:val="fr-FR"/>
        </w:rPr>
      </w:pPr>
    </w:p>
    <w:p w14:paraId="72B7424B" w14:textId="6FFB03B3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P</w:t>
      </w:r>
      <w:r w:rsidRPr="00E26096">
        <w:rPr>
          <w:rFonts w:ascii="Segoe Print" w:hAnsi="Segoe Print"/>
          <w:sz w:val="20"/>
          <w:szCs w:val="20"/>
          <w:lang w:val="fr-FR"/>
        </w:rPr>
        <w:t>rovient d’Amérique</w:t>
      </w:r>
    </w:p>
    <w:p w14:paraId="0BC9E24A" w14:textId="7B564EBA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E</w:t>
      </w:r>
      <w:r w:rsidRPr="00E26096">
        <w:rPr>
          <w:rFonts w:ascii="Segoe Print" w:hAnsi="Segoe Print"/>
          <w:sz w:val="20"/>
          <w:szCs w:val="20"/>
          <w:lang w:val="fr-FR"/>
        </w:rPr>
        <w:t>mployée depuis les années 50</w:t>
      </w:r>
    </w:p>
    <w:p w14:paraId="3917400A" w14:textId="7F04D7CC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32"/>
          <w:szCs w:val="32"/>
          <w:lang w:val="fr-FR"/>
        </w:rPr>
        <w:t>I</w:t>
      </w:r>
      <w:r w:rsidRPr="00E26096">
        <w:rPr>
          <w:rFonts w:ascii="Segoe Print" w:hAnsi="Segoe Print"/>
          <w:sz w:val="20"/>
          <w:szCs w:val="20"/>
          <w:lang w:val="fr-FR"/>
        </w:rPr>
        <w:t>l est possible de faire tous les effets picturaux</w:t>
      </w:r>
    </w:p>
    <w:p w14:paraId="77D7AAB0" w14:textId="5D3EEACF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T</w:t>
      </w:r>
      <w:r w:rsidRPr="00E26096">
        <w:rPr>
          <w:rFonts w:ascii="Segoe Print" w:hAnsi="Segoe Print"/>
          <w:sz w:val="20"/>
          <w:szCs w:val="20"/>
          <w:lang w:val="fr-FR"/>
        </w:rPr>
        <w:t>u peux la diluer à l’eau</w:t>
      </w:r>
    </w:p>
    <w:p w14:paraId="51C2DDF7" w14:textId="1BDB38E7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U</w:t>
      </w:r>
      <w:r w:rsidRPr="00E26096">
        <w:rPr>
          <w:rFonts w:ascii="Segoe Print" w:hAnsi="Segoe Print"/>
          <w:sz w:val="20"/>
          <w:szCs w:val="20"/>
          <w:lang w:val="fr-FR"/>
        </w:rPr>
        <w:t>tilisée par les peintres du pop art</w:t>
      </w:r>
    </w:p>
    <w:p w14:paraId="4422C950" w14:textId="781E7A3B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R</w:t>
      </w:r>
      <w:r w:rsidRPr="00E26096">
        <w:rPr>
          <w:rFonts w:ascii="Segoe Print" w:hAnsi="Segoe Print"/>
          <w:sz w:val="20"/>
          <w:szCs w:val="20"/>
          <w:lang w:val="fr-FR"/>
        </w:rPr>
        <w:t>épandue grâce aux peintres américains</w:t>
      </w:r>
    </w:p>
    <w:p w14:paraId="44442956" w14:textId="7DECEE56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E</w:t>
      </w:r>
      <w:r w:rsidRPr="00E26096">
        <w:rPr>
          <w:rFonts w:ascii="Segoe Print" w:hAnsi="Segoe Print"/>
          <w:sz w:val="20"/>
          <w:szCs w:val="20"/>
          <w:lang w:val="fr-FR"/>
        </w:rPr>
        <w:t>lle est synonyme de modernité</w:t>
      </w:r>
    </w:p>
    <w:p w14:paraId="05804392" w14:textId="24ACE1ED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</w:p>
    <w:p w14:paraId="1764092E" w14:textId="4C587589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A</w:t>
      </w:r>
      <w:r w:rsidRPr="00E26096">
        <w:rPr>
          <w:rFonts w:ascii="Segoe Print" w:hAnsi="Segoe Print"/>
          <w:sz w:val="20"/>
          <w:szCs w:val="20"/>
          <w:lang w:val="fr-FR"/>
        </w:rPr>
        <w:t xml:space="preserve"> révolutionné l’art de peindre</w:t>
      </w:r>
    </w:p>
    <w:p w14:paraId="78A1DFC2" w14:textId="05A648AD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C</w:t>
      </w:r>
      <w:r w:rsidRPr="00E26096">
        <w:rPr>
          <w:rFonts w:ascii="Segoe Print" w:hAnsi="Segoe Print"/>
          <w:sz w:val="20"/>
          <w:szCs w:val="20"/>
          <w:lang w:val="fr-FR"/>
        </w:rPr>
        <w:t>onditionnée en tubes ou en pots</w:t>
      </w:r>
    </w:p>
    <w:p w14:paraId="573ED788" w14:textId="3FDA528F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R</w:t>
      </w:r>
      <w:r w:rsidRPr="00E26096">
        <w:rPr>
          <w:rFonts w:ascii="Segoe Print" w:hAnsi="Segoe Print"/>
          <w:sz w:val="20"/>
          <w:szCs w:val="20"/>
          <w:lang w:val="fr-FR"/>
        </w:rPr>
        <w:t>apide au séchage</w:t>
      </w:r>
    </w:p>
    <w:p w14:paraId="359DFD1C" w14:textId="4E112366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Y</w:t>
      </w:r>
      <w:r w:rsidRPr="00E26096">
        <w:rPr>
          <w:rFonts w:ascii="Segoe Print" w:hAnsi="Segoe Print"/>
          <w:sz w:val="20"/>
          <w:szCs w:val="20"/>
          <w:lang w:val="fr-FR"/>
        </w:rPr>
        <w:t>’a-t-il des supports sur lesquels on ne peut pas la peindre ?</w:t>
      </w:r>
    </w:p>
    <w:p w14:paraId="0287EA62" w14:textId="0339C4AD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L</w:t>
      </w:r>
      <w:r w:rsidRPr="00E26096">
        <w:rPr>
          <w:rFonts w:ascii="Segoe Print" w:hAnsi="Segoe Print"/>
          <w:sz w:val="20"/>
          <w:szCs w:val="20"/>
          <w:lang w:val="fr-FR"/>
        </w:rPr>
        <w:t>iant résineux assurant l’éclat</w:t>
      </w:r>
    </w:p>
    <w:p w14:paraId="5A3AE33C" w14:textId="0506F14D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I</w:t>
      </w:r>
      <w:r w:rsidRPr="00E26096">
        <w:rPr>
          <w:rFonts w:ascii="Segoe Print" w:hAnsi="Segoe Print"/>
          <w:sz w:val="20"/>
          <w:szCs w:val="20"/>
          <w:lang w:val="fr-FR"/>
        </w:rPr>
        <w:t>ndélébile et résistante une fois sèche</w:t>
      </w:r>
    </w:p>
    <w:p w14:paraId="7663C32D" w14:textId="353C5E4F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Q</w:t>
      </w:r>
      <w:r w:rsidRPr="00E26096">
        <w:rPr>
          <w:rFonts w:ascii="Segoe Print" w:hAnsi="Segoe Print"/>
          <w:sz w:val="20"/>
          <w:szCs w:val="20"/>
          <w:lang w:val="fr-FR"/>
        </w:rPr>
        <w:t>ui peut être dégradée et superposée</w:t>
      </w:r>
    </w:p>
    <w:p w14:paraId="2CEC316D" w14:textId="7D97C301" w:rsidR="0076283B" w:rsidRPr="00E26096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U</w:t>
      </w:r>
      <w:r w:rsidRPr="00E26096">
        <w:rPr>
          <w:rFonts w:ascii="Segoe Print" w:hAnsi="Segoe Print"/>
          <w:sz w:val="20"/>
          <w:szCs w:val="20"/>
          <w:lang w:val="fr-FR"/>
        </w:rPr>
        <w:t>tile pour les peintres hyperréalistes</w:t>
      </w:r>
    </w:p>
    <w:p w14:paraId="4220FC11" w14:textId="3B4DE34B" w:rsidR="0076283B" w:rsidRDefault="0076283B">
      <w:pPr>
        <w:rPr>
          <w:rFonts w:ascii="Segoe Print" w:hAnsi="Segoe Print"/>
          <w:sz w:val="20"/>
          <w:szCs w:val="20"/>
          <w:lang w:val="fr-FR"/>
        </w:rPr>
      </w:pPr>
      <w:r w:rsidRPr="00E26096">
        <w:rPr>
          <w:rFonts w:ascii="Segoe Print" w:hAnsi="Segoe Print"/>
          <w:b/>
          <w:bCs/>
          <w:sz w:val="28"/>
          <w:szCs w:val="28"/>
          <w:lang w:val="fr-FR"/>
        </w:rPr>
        <w:t>E</w:t>
      </w:r>
      <w:r w:rsidRPr="00E26096">
        <w:rPr>
          <w:rFonts w:ascii="Segoe Print" w:hAnsi="Segoe Print"/>
          <w:sz w:val="20"/>
          <w:szCs w:val="20"/>
          <w:lang w:val="fr-FR"/>
        </w:rPr>
        <w:t>lle se mélange facilement entre elle</w:t>
      </w:r>
    </w:p>
    <w:p w14:paraId="36158DB6" w14:textId="73EA544F" w:rsidR="00E26096" w:rsidRDefault="00E26096">
      <w:pPr>
        <w:rPr>
          <w:rFonts w:ascii="Segoe Print" w:hAnsi="Segoe Print"/>
          <w:sz w:val="20"/>
          <w:szCs w:val="20"/>
          <w:lang w:val="fr-FR"/>
        </w:rPr>
      </w:pPr>
    </w:p>
    <w:p w14:paraId="7FB148B1" w14:textId="1FDFD22E" w:rsidR="00E26096" w:rsidRPr="00E26096" w:rsidRDefault="00E26096" w:rsidP="00E26096">
      <w:pPr>
        <w:jc w:val="right"/>
        <w:rPr>
          <w:rFonts w:ascii="Segoe Print" w:hAnsi="Segoe Print"/>
          <w:sz w:val="20"/>
          <w:szCs w:val="20"/>
          <w:lang w:val="fr-FR"/>
        </w:rPr>
      </w:pPr>
      <w:r>
        <w:rPr>
          <w:rFonts w:ascii="Segoe Print" w:hAnsi="Segoe Print"/>
          <w:sz w:val="20"/>
          <w:szCs w:val="20"/>
          <w:lang w:val="fr-FR"/>
        </w:rPr>
        <w:t>Martchenko Sofia</w:t>
      </w:r>
    </w:p>
    <w:sectPr w:rsidR="00E26096" w:rsidRPr="00E26096" w:rsidSect="00D7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3B"/>
    <w:rsid w:val="001052D2"/>
    <w:rsid w:val="00320B2C"/>
    <w:rsid w:val="004C3313"/>
    <w:rsid w:val="0076283B"/>
    <w:rsid w:val="008C41FE"/>
    <w:rsid w:val="00B564A4"/>
    <w:rsid w:val="00D728FA"/>
    <w:rsid w:val="00E26096"/>
    <w:rsid w:val="00F7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FC66"/>
  <w15:chartTrackingRefBased/>
  <w15:docId w15:val="{FFA16FF5-1D10-4D66-B743-3AAF2245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E260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0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0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0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0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MARTCHENKO Sofia</dc:creator>
  <cp:keywords/>
  <dc:description/>
  <cp:lastModifiedBy>MARTCHENKO Sofia</cp:lastModifiedBy>
  <cp:revision>4</cp:revision>
  <dcterms:created xsi:type="dcterms:W3CDTF">2021-11-25T13:41:00Z</dcterms:created>
  <dcterms:modified xsi:type="dcterms:W3CDTF">2021-11-25T13:54:00Z</dcterms:modified>
</cp:coreProperties>
</file>