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Style w:val="Aucun"/>
          <w:rFonts w:ascii="Baskerville" w:cs="Baskerville" w:hAnsi="Baskerville" w:eastAsia="Baskerville"/>
          <w:sz w:val="28"/>
          <w:szCs w:val="28"/>
        </w:rPr>
      </w:pPr>
      <w:r>
        <w:tab/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Nous pouvons observer ici plusieurs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clich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s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bidimensionnelle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.  I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nterdisciplinaires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, on y retrouve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la photographie, la sculpture et la peinture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.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Datant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de 1994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 ce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s exemplaires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provien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nent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 d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un tirage </w:t>
      </w:r>
      <w:r>
        <w:rPr>
          <w:rStyle w:val="Aucun"/>
          <w:rFonts w:ascii="Baskerville" w:hAnsi="Baskerville"/>
          <w:sz w:val="28"/>
          <w:szCs w:val="28"/>
          <w:rtl w:val="0"/>
        </w:rPr>
        <w:t>cibachrome, r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alis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par l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</w:rPr>
        <w:t>artiste Karen Knorr. 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rie de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photographies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intitul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tout d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abord 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‘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The pencil of nature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puis renomm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e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 xml:space="preserve"> ‘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imitation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par 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‘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Le Printemps des mus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es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 xml:space="preserve">’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en 2003, faisant r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f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rence au mythe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nomm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 xml:space="preserve"> ‘</w:t>
      </w:r>
      <w:r>
        <w:rPr>
          <w:rStyle w:val="Aucun"/>
          <w:rFonts w:ascii="Baskerville" w:hAnsi="Baskerville"/>
          <w:sz w:val="28"/>
          <w:szCs w:val="28"/>
          <w:rtl w:val="0"/>
          <w:lang w:val="es-ES_tradnl"/>
        </w:rPr>
        <w:t>La fille de Dibutade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 xml:space="preserve">’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qui au d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part de son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bien-aim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 xml:space="preserve">à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la guerre,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d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cida de redessiner l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ombre de la plastique de son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amour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pour r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ussir 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 xml:space="preserve">à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ce souvenir de lui une fois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parti</w:t>
      </w:r>
      <w:r>
        <w:rPr>
          <w:rStyle w:val="Aucun"/>
          <w:rFonts w:ascii="Baskerville" w:hAnsi="Baskerville"/>
          <w:sz w:val="28"/>
          <w:szCs w:val="28"/>
          <w:rtl w:val="0"/>
        </w:rPr>
        <w:t>. Ce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ci est le lien avec </w:t>
      </w:r>
      <w:r>
        <w:rPr>
          <w:rStyle w:val="Aucun"/>
          <w:rFonts w:ascii="Baskerville" w:hAnsi="Baskerville"/>
          <w:sz w:val="28"/>
          <w:szCs w:val="28"/>
          <w:rtl w:val="0"/>
          <w:lang w:val="de-DE"/>
        </w:rPr>
        <w:t xml:space="preserve">Karen Knorr,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qui </w:t>
      </w:r>
      <w:r>
        <w:rPr>
          <w:rStyle w:val="Aucun"/>
          <w:rFonts w:ascii="Baskerville" w:hAnsi="Baskerville"/>
          <w:sz w:val="28"/>
          <w:szCs w:val="28"/>
          <w:rtl w:val="0"/>
        </w:rPr>
        <w:t>c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</w:rPr>
        <w:t>est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elle-m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ê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me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inspir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e d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une 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rie de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photographies</w:t>
      </w:r>
      <w:r>
        <w:rPr>
          <w:rStyle w:val="Aucun"/>
          <w:rFonts w:ascii="Baskerville" w:hAnsi="Baskerville"/>
          <w:sz w:val="28"/>
          <w:szCs w:val="28"/>
          <w:rtl w:val="0"/>
          <w:lang w:val="de-DE"/>
        </w:rPr>
        <w:t xml:space="preserve"> inachev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, r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alis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e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entre juin 1844 et avril 1846 par William Henry Fox Talbot, qui nomma alors cette 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rie 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‘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The pencil of nature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, nom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reprit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plus tard par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Karen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pour sa propre 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rie. Sur c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es</w:t>
      </w:r>
      <w:r>
        <w:rPr>
          <w:rStyle w:val="Aucun"/>
          <w:rFonts w:ascii="Baskerville" w:hAnsi="Baskerville"/>
          <w:sz w:val="28"/>
          <w:szCs w:val="28"/>
          <w:rtl w:val="0"/>
          <w:lang w:val="de-DE"/>
        </w:rPr>
        <w:t xml:space="preserve"> clich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s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, on peut y retrouver un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d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cor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de fond fixe suivant des lignes simple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s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qui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d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coupe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nt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ce fond en trois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parties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bien distincte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s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, un pan de mur blanc, une vitre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teint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e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bleu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e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et un bas de mur en bois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de couleur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brune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fonc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e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. En premier plan, on y retrouve une statue en marbre dans un style grecque se rapportant alors au mythe qui date de la Gr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it-IT"/>
        </w:rPr>
        <w:t>è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ce antique qui repose sur un socle toujours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teint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Baskerville" w:hAnsi="Baskerville"/>
          <w:sz w:val="28"/>
          <w:szCs w:val="28"/>
          <w:rtl w:val="0"/>
        </w:rPr>
        <w:t>d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une couleur froide, un vert fonc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tirant sur le brun. 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c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ô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t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de la statue se trouve l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</w:rPr>
        <w:t>int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</w:rPr>
        <w:t>r</w:t>
      </w:r>
      <w:r>
        <w:rPr>
          <w:rStyle w:val="Aucun"/>
          <w:rFonts w:ascii="Baskerville" w:hAnsi="Baskerville" w:hint="default"/>
          <w:sz w:val="28"/>
          <w:szCs w:val="28"/>
          <w:rtl w:val="0"/>
        </w:rPr>
        <w:t>ê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t principal de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s photos</w:t>
      </w:r>
      <w:r>
        <w:rPr>
          <w:rStyle w:val="Aucun"/>
          <w:rFonts w:ascii="Baskerville" w:hAnsi="Baskerville"/>
          <w:sz w:val="28"/>
          <w:szCs w:val="28"/>
          <w:rtl w:val="0"/>
        </w:rPr>
        <w:t>, l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artiste Karen Knorr qui se tient assise sur le bord de la chaise, les bras simplement pos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s sur ses jambes,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celles-ci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sont d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ailleurs crois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es. La personne </w:t>
      </w:r>
      <w:r>
        <w:rPr>
          <w:rStyle w:val="Aucun"/>
          <w:rFonts w:ascii="Baskerville" w:hAnsi="Baskerville" w:hint="default"/>
          <w:sz w:val="28"/>
          <w:szCs w:val="28"/>
          <w:rtl w:val="0"/>
        </w:rPr>
        <w:t xml:space="preserve">à </w:t>
      </w:r>
      <w:r>
        <w:rPr>
          <w:rStyle w:val="Aucun"/>
          <w:rFonts w:ascii="Baskerville" w:hAnsi="Baskerville"/>
          <w:sz w:val="28"/>
          <w:szCs w:val="28"/>
          <w:rtl w:val="0"/>
        </w:rPr>
        <w:t>c</w:t>
      </w:r>
      <w:r>
        <w:rPr>
          <w:rStyle w:val="Aucun"/>
          <w:rFonts w:ascii="Baskerville" w:hAnsi="Baskerville" w:hint="default"/>
          <w:sz w:val="28"/>
          <w:szCs w:val="28"/>
          <w:rtl w:val="0"/>
        </w:rPr>
        <w:t>ô</w:t>
      </w:r>
      <w:r>
        <w:rPr>
          <w:rStyle w:val="Aucun"/>
          <w:rFonts w:ascii="Baskerville" w:hAnsi="Baskerville"/>
          <w:sz w:val="28"/>
          <w:szCs w:val="28"/>
          <w:rtl w:val="0"/>
        </w:rPr>
        <w:t>t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Baskerville" w:hAnsi="Baskerville"/>
          <w:sz w:val="28"/>
          <w:szCs w:val="28"/>
          <w:rtl w:val="0"/>
        </w:rPr>
        <w:t>s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occupe de reprendre son ombre en peignant les contours sur le mur blanc comme l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en-US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a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 fait la fille de Dibutade. Toute deux sont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habill</w:t>
      </w:r>
      <w:r>
        <w:rPr>
          <w:rStyle w:val="Aucun"/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s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sobrement et l</w:t>
      </w:r>
      <w:r>
        <w:rPr>
          <w:rStyle w:val="Aucun"/>
          <w:rFonts w:ascii="Baskerville" w:hAnsi="Baskerville" w:hint="default"/>
          <w:sz w:val="28"/>
          <w:szCs w:val="28"/>
          <w:rtl w:val="1"/>
        </w:rPr>
        <w:t>’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>on retrouve toujours cette palette de couleur froide, des habits sombre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s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au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>x</w:t>
      </w:r>
      <w:r>
        <w:rPr>
          <w:rStyle w:val="Aucun"/>
          <w:rFonts w:ascii="Baskerville" w:hAnsi="Baskerville"/>
          <w:sz w:val="28"/>
          <w:szCs w:val="28"/>
          <w:rtl w:val="0"/>
        </w:rPr>
        <w:t xml:space="preserve"> reflet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s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bleu,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et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une </w:t>
      </w:r>
      <w:r>
        <w:rPr>
          <w:rStyle w:val="Aucun"/>
          <w:rFonts w:ascii="Baskerville" w:hAnsi="Baskerville"/>
          <w:sz w:val="28"/>
          <w:szCs w:val="28"/>
          <w:rtl w:val="0"/>
          <w:lang w:val="en-US"/>
        </w:rPr>
        <w:t xml:space="preserve">simple </w:t>
      </w:r>
      <w:r>
        <w:rPr>
          <w:rStyle w:val="Aucun"/>
          <w:rFonts w:ascii="Baskerville" w:hAnsi="Baskerville"/>
          <w:sz w:val="28"/>
          <w:szCs w:val="28"/>
          <w:rtl w:val="0"/>
          <w:lang w:val="fr-FR"/>
        </w:rPr>
        <w:t xml:space="preserve">chaise en bois. </w:t>
      </w:r>
    </w:p>
    <w:p>
      <w:pPr>
        <w:pStyle w:val="Corps"/>
        <w:jc w:val="both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cs="Baskerville" w:hAnsi="Baskerville" w:eastAsia="Baskerville"/>
          <w:sz w:val="28"/>
          <w:szCs w:val="28"/>
        </w:rPr>
        <w:tab/>
      </w:r>
      <w:r>
        <w:rPr>
          <w:rFonts w:ascii="Baskerville" w:hAnsi="Baskerville"/>
          <w:sz w:val="28"/>
          <w:szCs w:val="28"/>
          <w:rtl w:val="0"/>
          <w:lang w:val="en-US"/>
        </w:rPr>
        <w:t>Karen knorr</w:t>
      </w:r>
      <w:r>
        <w:rPr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Fonts w:ascii="Baskerville" w:hAnsi="Baskerville"/>
          <w:sz w:val="28"/>
          <w:szCs w:val="28"/>
          <w:rtl w:val="0"/>
        </w:rPr>
        <w:t xml:space="preserve"> en 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alisant cette 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œ</w:t>
      </w:r>
      <w:r>
        <w:rPr>
          <w:rFonts w:ascii="Baskerville" w:hAnsi="Baskerville"/>
          <w:sz w:val="28"/>
          <w:szCs w:val="28"/>
          <w:rtl w:val="0"/>
          <w:lang w:val="fr-FR"/>
        </w:rPr>
        <w:t>uvre contemporaine</w:t>
      </w:r>
      <w:r>
        <w:rPr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cherche </w:t>
      </w:r>
      <w:r>
        <w:rPr>
          <w:rFonts w:ascii="Baskerville" w:hAnsi="Baskerville" w:hint="default"/>
          <w:sz w:val="28"/>
          <w:szCs w:val="28"/>
          <w:rtl w:val="0"/>
        </w:rPr>
        <w:t xml:space="preserve">à </w:t>
      </w:r>
      <w:r>
        <w:rPr>
          <w:rFonts w:ascii="Baskerville" w:hAnsi="Baskerville"/>
          <w:sz w:val="28"/>
          <w:szCs w:val="28"/>
          <w:rtl w:val="0"/>
          <w:lang w:val="fr-FR"/>
        </w:rPr>
        <w:t>remettre le mythe au go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û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t du jour, soit 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 xml:space="preserve">à </w:t>
      </w:r>
      <w:r>
        <w:rPr>
          <w:rFonts w:ascii="Baskerville" w:hAnsi="Baskerville"/>
          <w:sz w:val="28"/>
          <w:szCs w:val="28"/>
          <w:rtl w:val="0"/>
          <w:lang w:val="fr-FR"/>
        </w:rPr>
        <w:t>garder en image le 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it-IT"/>
        </w:rPr>
        <w:t xml:space="preserve">el comme </w:t>
      </w:r>
      <w:r>
        <w:rPr>
          <w:rFonts w:ascii="Baskerville" w:hAnsi="Baskerville"/>
          <w:sz w:val="28"/>
          <w:szCs w:val="28"/>
          <w:rtl w:val="0"/>
          <w:lang w:val="en-US"/>
        </w:rPr>
        <w:t>l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’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a 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fait la fille en dessinant pour graver le portrait de son 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amour 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sur le mur, mais elle tire aussi son inspiration </w:t>
      </w:r>
      <w:r>
        <w:rPr>
          <w:rFonts w:ascii="Baskerville" w:hAnsi="Baskerville"/>
          <w:sz w:val="28"/>
          <w:szCs w:val="28"/>
          <w:rtl w:val="0"/>
          <w:lang w:val="en-US"/>
        </w:rPr>
        <w:t>du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titre de William Henry Fox Talbot qui fut le premier 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à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imprimer une photographie dans un livre. Ainsi, elle porte son attention sur la question de "la repr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>sentation de la photographie</w:t>
      </w:r>
      <w:r>
        <w:rPr>
          <w:rFonts w:ascii="Baskerville" w:hAnsi="Baskerville"/>
          <w:sz w:val="28"/>
          <w:szCs w:val="28"/>
          <w:rtl w:val="0"/>
          <w:lang w:val="en-US"/>
        </w:rPr>
        <w:t>.</w:t>
      </w:r>
      <w:r>
        <w:rPr>
          <w:rFonts w:ascii="Baskerville" w:hAnsi="Baskerville"/>
          <w:sz w:val="28"/>
          <w:szCs w:val="28"/>
          <w:rtl w:val="0"/>
          <w:lang w:val="it-IT"/>
        </w:rPr>
        <w:t xml:space="preserve"> Quelle 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alit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Fonts w:ascii="Baskerville" w:hAnsi="Baskerville"/>
          <w:sz w:val="28"/>
          <w:szCs w:val="28"/>
          <w:rtl w:val="0"/>
          <w:lang w:val="fr-FR"/>
        </w:rPr>
        <w:t>en sort il ?"</w:t>
      </w:r>
      <w:r>
        <w:rPr>
          <w:rFonts w:ascii="Baskerville" w:cs="Baskerville" w:hAnsi="Baskerville" w:eastAsia="Baskerville"/>
          <w:sz w:val="28"/>
          <w:szCs w:val="28"/>
        </w:rPr>
        <w:tab/>
      </w:r>
    </w:p>
    <w:p>
      <w:pPr>
        <w:pStyle w:val="Corps"/>
        <w:jc w:val="both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cs="Baskerville" w:hAnsi="Baskerville" w:eastAsia="Baskerville"/>
          <w:sz w:val="28"/>
          <w:szCs w:val="28"/>
          <w:rtl w:val="0"/>
          <w:lang w:val="en-US"/>
        </w:rPr>
        <w:tab/>
        <w:t>T</w:t>
      </w:r>
      <w:r>
        <w:rPr>
          <w:rFonts w:ascii="Baskerville" w:hAnsi="Baskerville"/>
          <w:sz w:val="28"/>
          <w:szCs w:val="28"/>
          <w:rtl w:val="0"/>
          <w:lang w:val="fr-FR"/>
        </w:rPr>
        <w:t>ous comme l</w:t>
      </w:r>
      <w:r>
        <w:rPr>
          <w:rFonts w:ascii="Baskerville" w:hAnsi="Baskerville" w:hint="default"/>
          <w:sz w:val="28"/>
          <w:szCs w:val="28"/>
          <w:rtl w:val="1"/>
        </w:rPr>
        <w:t>’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oeuvre de William Kentridge </w:t>
      </w:r>
      <w:r>
        <w:rPr>
          <w:rFonts w:ascii="Baskerville" w:hAnsi="Baskerville" w:hint="default"/>
          <w:sz w:val="28"/>
          <w:szCs w:val="28"/>
          <w:rtl w:val="1"/>
          <w:lang w:val="ar-SA" w:bidi="ar-SA"/>
        </w:rPr>
        <w:t>“</w:t>
      </w:r>
      <w:r>
        <w:rPr>
          <w:rFonts w:ascii="Baskerville" w:hAnsi="Baskerville"/>
          <w:sz w:val="28"/>
          <w:szCs w:val="28"/>
          <w:rtl w:val="0"/>
          <w:lang w:val="en-US"/>
        </w:rPr>
        <w:t>More sweetly play the dance</w:t>
      </w:r>
      <w:r>
        <w:rPr>
          <w:rFonts w:ascii="Baskerville" w:hAnsi="Baskerville" w:hint="default"/>
          <w:sz w:val="28"/>
          <w:szCs w:val="28"/>
          <w:rtl w:val="0"/>
        </w:rPr>
        <w:t xml:space="preserve">” </w:t>
      </w:r>
      <w:r>
        <w:rPr>
          <w:rFonts w:ascii="Baskerville" w:hAnsi="Baskerville"/>
          <w:sz w:val="28"/>
          <w:szCs w:val="28"/>
          <w:rtl w:val="0"/>
          <w:lang w:val="fr-FR"/>
        </w:rPr>
        <w:t>on y retrouve un contraste flagrant entre le clair-obscur et l</w:t>
      </w:r>
      <w:r>
        <w:rPr>
          <w:rFonts w:ascii="Baskerville" w:hAnsi="Baskerville" w:hint="default"/>
          <w:sz w:val="28"/>
          <w:szCs w:val="28"/>
          <w:rtl w:val="1"/>
        </w:rPr>
        <w:t>’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utilisation de plusieurs disciplines artistiques comme la photographie ou la peinture. Mais encore les deux 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œ</w:t>
      </w:r>
      <w:r>
        <w:rPr>
          <w:rFonts w:ascii="Baskerville" w:hAnsi="Baskerville"/>
          <w:sz w:val="28"/>
          <w:szCs w:val="28"/>
          <w:rtl w:val="0"/>
          <w:lang w:val="fr-FR"/>
        </w:rPr>
        <w:t>uvres font 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f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rence </w:t>
      </w:r>
      <w:r>
        <w:rPr>
          <w:rFonts w:ascii="Baskerville" w:hAnsi="Baskerville" w:hint="default"/>
          <w:sz w:val="28"/>
          <w:szCs w:val="28"/>
          <w:rtl w:val="0"/>
        </w:rPr>
        <w:t>à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 un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 é</w:t>
      </w:r>
      <w:r>
        <w:rPr>
          <w:rFonts w:ascii="Baskerville" w:hAnsi="Baskerville"/>
          <w:sz w:val="28"/>
          <w:szCs w:val="28"/>
          <w:rtl w:val="0"/>
        </w:rPr>
        <w:t>v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>nement pass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, 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>el ou mythique</w:t>
      </w:r>
      <w:r>
        <w:rPr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accentuant le message </w:t>
      </w:r>
      <w:r>
        <w:rPr>
          <w:rFonts w:ascii="Baskerville" w:hAnsi="Baskerville"/>
          <w:sz w:val="28"/>
          <w:szCs w:val="28"/>
          <w:rtl w:val="0"/>
          <w:lang w:val="en-US"/>
        </w:rPr>
        <w:t>envoy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 xml:space="preserve">é </w:t>
      </w:r>
      <w:r>
        <w:rPr>
          <w:rFonts w:ascii="Baskerville" w:hAnsi="Baskerville"/>
          <w:sz w:val="28"/>
          <w:szCs w:val="28"/>
          <w:rtl w:val="0"/>
        </w:rPr>
        <w:t>au</w:t>
      </w:r>
      <w:r>
        <w:rPr>
          <w:rFonts w:ascii="Baskerville" w:hAnsi="Baskerville"/>
          <w:sz w:val="28"/>
          <w:szCs w:val="28"/>
          <w:rtl w:val="0"/>
          <w:lang w:val="en-US"/>
        </w:rPr>
        <w:t>x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spectateu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rs, dans ce cas si nous puvons aussi citer Huang Yong Ping avec son 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‘</w:t>
      </w:r>
      <w:r>
        <w:rPr>
          <w:rFonts w:ascii="Baskerville" w:hAnsi="Baskerville"/>
          <w:sz w:val="28"/>
          <w:szCs w:val="28"/>
          <w:rtl w:val="0"/>
          <w:lang w:val="en-US"/>
        </w:rPr>
        <w:t>serpent d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’</w:t>
      </w:r>
      <w:r>
        <w:rPr>
          <w:rFonts w:ascii="Baskerville" w:hAnsi="Baskerville"/>
          <w:sz w:val="28"/>
          <w:szCs w:val="28"/>
          <w:rtl w:val="0"/>
          <w:lang w:val="en-US"/>
        </w:rPr>
        <w:t>oc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Fonts w:ascii="Baskerville" w:hAnsi="Baskerville"/>
          <w:sz w:val="28"/>
          <w:szCs w:val="28"/>
          <w:rtl w:val="0"/>
          <w:lang w:val="en-US"/>
        </w:rPr>
        <w:t>an</w:t>
      </w:r>
      <w:r>
        <w:rPr>
          <w:rFonts w:ascii="Baskerville" w:hAnsi="Baskerville"/>
          <w:sz w:val="28"/>
          <w:szCs w:val="28"/>
          <w:rtl w:val="0"/>
        </w:rPr>
        <w:t>. Malgr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Fonts w:ascii="Baskerville" w:hAnsi="Baskerville"/>
          <w:sz w:val="28"/>
          <w:szCs w:val="28"/>
          <w:rtl w:val="0"/>
        </w:rPr>
        <w:t xml:space="preserve">le </w:t>
      </w:r>
      <w:r>
        <w:rPr>
          <w:rFonts w:ascii="Baskerville" w:hAnsi="Baskerville"/>
          <w:sz w:val="28"/>
          <w:szCs w:val="28"/>
          <w:rtl w:val="0"/>
          <w:lang w:val="en-US"/>
        </w:rPr>
        <w:t>fait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que ces deux 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œ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uvres </w:t>
      </w:r>
      <w:r>
        <w:rPr>
          <w:rFonts w:ascii="Baskerville" w:hAnsi="Baskerville"/>
          <w:sz w:val="28"/>
          <w:szCs w:val="28"/>
          <w:rtl w:val="0"/>
          <w:lang w:val="en-US"/>
        </w:rPr>
        <w:t>soient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des performance</w:t>
      </w:r>
      <w:r>
        <w:rPr>
          <w:rFonts w:ascii="Baskerville" w:hAnsi="Baskerville"/>
          <w:sz w:val="28"/>
          <w:szCs w:val="28"/>
          <w:rtl w:val="0"/>
          <w:lang w:val="en-US"/>
        </w:rPr>
        <w:t>s,</w:t>
      </w:r>
      <w:r>
        <w:rPr>
          <w:rFonts w:ascii="Baskerville" w:hAnsi="Baskerville"/>
          <w:sz w:val="28"/>
          <w:szCs w:val="28"/>
          <w:rtl w:val="0"/>
        </w:rPr>
        <w:t xml:space="preserve"> l</w:t>
      </w:r>
      <w:r>
        <w:rPr>
          <w:rFonts w:ascii="Baskerville" w:hAnsi="Baskerville" w:hint="default"/>
          <w:sz w:val="28"/>
          <w:szCs w:val="28"/>
          <w:rtl w:val="1"/>
        </w:rPr>
        <w:t>’</w:t>
      </w:r>
      <w:r>
        <w:rPr>
          <w:rFonts w:ascii="Baskerville" w:hAnsi="Baskerville"/>
          <w:sz w:val="28"/>
          <w:szCs w:val="28"/>
          <w:rtl w:val="0"/>
          <w:lang w:val="fr-FR"/>
        </w:rPr>
        <w:t>une met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 </w:t>
      </w:r>
      <w:r>
        <w:rPr>
          <w:rFonts w:ascii="Baskerville" w:hAnsi="Baskerville"/>
          <w:sz w:val="28"/>
          <w:szCs w:val="28"/>
          <w:rtl w:val="0"/>
          <w:lang w:val="de-DE"/>
        </w:rPr>
        <w:t>en sc</w:t>
      </w:r>
      <w:r>
        <w:rPr>
          <w:rFonts w:ascii="Baskerville" w:hAnsi="Baskerville" w:hint="default"/>
          <w:sz w:val="28"/>
          <w:szCs w:val="28"/>
          <w:rtl w:val="0"/>
          <w:lang w:val="it-IT"/>
        </w:rPr>
        <w:t>è</w:t>
      </w:r>
      <w:r>
        <w:rPr>
          <w:rFonts w:ascii="Baskerville" w:hAnsi="Baskerville"/>
          <w:sz w:val="28"/>
          <w:szCs w:val="28"/>
          <w:rtl w:val="0"/>
        </w:rPr>
        <w:t>ne l</w:t>
      </w:r>
      <w:r>
        <w:rPr>
          <w:rFonts w:ascii="Baskerville" w:hAnsi="Baskerville" w:hint="default"/>
          <w:sz w:val="28"/>
          <w:szCs w:val="28"/>
          <w:rtl w:val="1"/>
        </w:rPr>
        <w:t>’</w:t>
      </w:r>
      <w:r>
        <w:rPr>
          <w:rFonts w:ascii="Baskerville" w:hAnsi="Baskerville"/>
          <w:sz w:val="28"/>
          <w:szCs w:val="28"/>
          <w:rtl w:val="0"/>
          <w:lang w:val="es-ES_tradnl"/>
        </w:rPr>
        <w:t>artiste elle-m</w:t>
      </w:r>
      <w:r>
        <w:rPr>
          <w:rFonts w:ascii="Baskerville" w:hAnsi="Baskerville" w:hint="default"/>
          <w:sz w:val="28"/>
          <w:szCs w:val="28"/>
          <w:rtl w:val="0"/>
        </w:rPr>
        <w:t>ê</w:t>
      </w:r>
      <w:r>
        <w:rPr>
          <w:rFonts w:ascii="Baskerville" w:hAnsi="Baskerville"/>
          <w:sz w:val="28"/>
          <w:szCs w:val="28"/>
          <w:rtl w:val="0"/>
        </w:rPr>
        <w:t>me</w:t>
      </w:r>
      <w:r>
        <w:rPr>
          <w:rFonts w:ascii="Baskerville" w:hAnsi="Baskerville"/>
          <w:sz w:val="28"/>
          <w:szCs w:val="28"/>
          <w:rtl w:val="0"/>
          <w:lang w:val="en-US"/>
        </w:rPr>
        <w:t>,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quant </w:t>
      </w:r>
      <w:r>
        <w:rPr>
          <w:rFonts w:ascii="Baskerville" w:hAnsi="Baskerville" w:hint="default"/>
          <w:sz w:val="28"/>
          <w:szCs w:val="28"/>
          <w:rtl w:val="0"/>
        </w:rPr>
        <w:t xml:space="preserve">à </w:t>
      </w:r>
      <w:r>
        <w:rPr>
          <w:rFonts w:ascii="Baskerville" w:hAnsi="Baskerville"/>
          <w:sz w:val="28"/>
          <w:szCs w:val="28"/>
          <w:rtl w:val="0"/>
        </w:rPr>
        <w:t>l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’œ</w:t>
      </w:r>
      <w:r>
        <w:rPr>
          <w:rFonts w:ascii="Baskerville" w:hAnsi="Baskerville"/>
          <w:sz w:val="28"/>
          <w:szCs w:val="28"/>
          <w:rtl w:val="0"/>
          <w:lang w:val="fr-FR"/>
        </w:rPr>
        <w:t>uvre de William Kentridge, il n</w:t>
      </w:r>
      <w:r>
        <w:rPr>
          <w:rFonts w:ascii="Baskerville" w:hAnsi="Baskerville" w:hint="default"/>
          <w:sz w:val="28"/>
          <w:szCs w:val="28"/>
          <w:rtl w:val="1"/>
        </w:rPr>
        <w:t>’</w:t>
      </w:r>
      <w:r>
        <w:rPr>
          <w:rFonts w:ascii="Baskerville" w:hAnsi="Baskerville"/>
          <w:sz w:val="28"/>
          <w:szCs w:val="28"/>
          <w:rtl w:val="0"/>
          <w:lang w:val="it-IT"/>
        </w:rPr>
        <w:t>appara</w:t>
      </w:r>
      <w:r>
        <w:rPr>
          <w:rFonts w:ascii="Baskerville" w:hAnsi="Baskerville" w:hint="default"/>
          <w:sz w:val="28"/>
          <w:szCs w:val="28"/>
          <w:rtl w:val="0"/>
        </w:rPr>
        <w:t>î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t pas dans sa </w:t>
      </w:r>
      <w:r>
        <w:rPr>
          <w:rFonts w:ascii="Baskerville" w:hAnsi="Baskerville"/>
          <w:sz w:val="28"/>
          <w:szCs w:val="28"/>
          <w:rtl w:val="0"/>
          <w:lang w:val="en-US"/>
        </w:rPr>
        <w:t>repr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sentation </w:t>
      </w:r>
      <w:r>
        <w:rPr>
          <w:rFonts w:ascii="Baskerville" w:hAnsi="Baskerville"/>
          <w:sz w:val="28"/>
          <w:szCs w:val="28"/>
          <w:rtl w:val="0"/>
          <w:lang w:val="fr-FR"/>
        </w:rPr>
        <w:t>tout comme l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’œ</w:t>
      </w:r>
      <w:r>
        <w:rPr>
          <w:rFonts w:ascii="Baskerville" w:hAnsi="Baskerville"/>
          <w:sz w:val="28"/>
          <w:szCs w:val="28"/>
          <w:rtl w:val="0"/>
          <w:lang w:val="fr-FR"/>
        </w:rPr>
        <w:t>uvre de Barbara Kruger qui met en sc</w:t>
      </w:r>
      <w:r>
        <w:rPr>
          <w:rFonts w:ascii="Baskerville" w:hAnsi="Baskerville" w:hint="default"/>
          <w:sz w:val="28"/>
          <w:szCs w:val="28"/>
          <w:rtl w:val="0"/>
          <w:lang w:val="it-IT"/>
        </w:rPr>
        <w:t>è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ne des </w:t>
      </w:r>
      <w:r>
        <w:rPr>
          <w:rFonts w:ascii="Baskerville" w:hAnsi="Baskerville"/>
          <w:sz w:val="28"/>
          <w:szCs w:val="28"/>
          <w:rtl w:val="0"/>
          <w:lang w:val="en-US"/>
        </w:rPr>
        <w:t>clich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Fonts w:ascii="Baskerville" w:hAnsi="Baskerville"/>
          <w:sz w:val="28"/>
          <w:szCs w:val="28"/>
          <w:rtl w:val="0"/>
          <w:lang w:val="en-US"/>
        </w:rPr>
        <w:t>s g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Fonts w:ascii="Baskerville" w:hAnsi="Baskerville"/>
          <w:sz w:val="28"/>
          <w:szCs w:val="28"/>
          <w:rtl w:val="0"/>
          <w:lang w:val="en-US"/>
        </w:rPr>
        <w:t>ant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et des slogans moralisateur</w:t>
      </w:r>
      <w:r>
        <w:rPr>
          <w:rFonts w:ascii="Baskerville" w:hAnsi="Baskerville"/>
          <w:sz w:val="28"/>
          <w:szCs w:val="28"/>
          <w:rtl w:val="0"/>
          <w:lang w:val="en-US"/>
        </w:rPr>
        <w:t>s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 envers les spectateurs. </w:t>
      </w:r>
      <w:r>
        <w:rPr>
          <w:rFonts w:ascii="Baskerville" w:hAnsi="Baskerville" w:hint="default"/>
          <w:sz w:val="28"/>
          <w:szCs w:val="28"/>
          <w:rtl w:val="1"/>
          <w:lang w:val="ar-SA" w:bidi="ar-SA"/>
        </w:rPr>
        <w:t>“</w:t>
      </w:r>
      <w:r>
        <w:rPr>
          <w:rFonts w:ascii="Baskerville" w:hAnsi="Baskerville"/>
          <w:sz w:val="28"/>
          <w:szCs w:val="28"/>
          <w:rtl w:val="0"/>
          <w:lang w:val="en-US"/>
        </w:rPr>
        <w:t>The pencil of Nature</w:t>
      </w:r>
      <w:r>
        <w:rPr>
          <w:rFonts w:ascii="Baskerville" w:hAnsi="Baskerville" w:hint="default"/>
          <w:sz w:val="28"/>
          <w:szCs w:val="28"/>
          <w:rtl w:val="0"/>
        </w:rPr>
        <w:t xml:space="preserve">” 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est une </w:t>
      </w:r>
      <w:r>
        <w:rPr>
          <w:rFonts w:ascii="Baskerville" w:hAnsi="Baskerville"/>
          <w:sz w:val="28"/>
          <w:szCs w:val="28"/>
          <w:rtl w:val="0"/>
          <w:lang w:val="en-US"/>
        </w:rPr>
        <w:t>performance i</w:t>
      </w:r>
      <w:r>
        <w:rPr>
          <w:rFonts w:ascii="Baskerville" w:hAnsi="Baskerville"/>
          <w:sz w:val="28"/>
          <w:szCs w:val="28"/>
          <w:rtl w:val="0"/>
        </w:rPr>
        <w:t>n situ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 contrairement aux clich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é</w:t>
      </w:r>
      <w:r>
        <w:rPr>
          <w:rFonts w:ascii="Baskerville" w:hAnsi="Baskerville"/>
          <w:sz w:val="28"/>
          <w:szCs w:val="28"/>
          <w:rtl w:val="0"/>
          <w:lang w:val="en-US"/>
        </w:rPr>
        <w:t>s en eux m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ê</w:t>
      </w:r>
      <w:r>
        <w:rPr>
          <w:rFonts w:ascii="Baskerville" w:hAnsi="Baskerville"/>
          <w:sz w:val="28"/>
          <w:szCs w:val="28"/>
          <w:rtl w:val="0"/>
          <w:lang w:val="en-US"/>
        </w:rPr>
        <w:t>me</w:t>
      </w:r>
      <w:r>
        <w:rPr>
          <w:rFonts w:ascii="Baskerville" w:hAnsi="Baskerville"/>
          <w:sz w:val="28"/>
          <w:szCs w:val="28"/>
          <w:rtl w:val="0"/>
        </w:rPr>
        <w:t>,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 </w:t>
      </w:r>
      <w:r>
        <w:rPr>
          <w:rFonts w:ascii="Baskerville" w:hAnsi="Baskerville"/>
          <w:sz w:val="28"/>
          <w:szCs w:val="28"/>
          <w:rtl w:val="0"/>
        </w:rPr>
        <w:t>l</w:t>
      </w:r>
      <w:r>
        <w:rPr>
          <w:rFonts w:ascii="Baskerville" w:hAnsi="Baskerville" w:hint="default"/>
          <w:sz w:val="28"/>
          <w:szCs w:val="28"/>
          <w:rtl w:val="1"/>
        </w:rPr>
        <w:t>’</w:t>
      </w:r>
      <w:r>
        <w:rPr>
          <w:rFonts w:ascii="Baskerville" w:hAnsi="Baskerville"/>
          <w:sz w:val="28"/>
          <w:szCs w:val="28"/>
          <w:rtl w:val="0"/>
        </w:rPr>
        <w:t>int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r</w:t>
      </w:r>
      <w:r>
        <w:rPr>
          <w:rFonts w:ascii="Baskerville" w:hAnsi="Baskerville" w:hint="default"/>
          <w:sz w:val="28"/>
          <w:szCs w:val="28"/>
          <w:rtl w:val="0"/>
        </w:rPr>
        <w:t>ê</w:t>
      </w:r>
      <w:r>
        <w:rPr>
          <w:rFonts w:ascii="Baskerville" w:hAnsi="Baskerville"/>
          <w:sz w:val="28"/>
          <w:szCs w:val="28"/>
          <w:rtl w:val="0"/>
          <w:lang w:val="fr-FR"/>
        </w:rPr>
        <w:t>t principal de l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’œ</w:t>
      </w:r>
      <w:r>
        <w:rPr>
          <w:rFonts w:ascii="Baskerville" w:hAnsi="Baskerville"/>
          <w:sz w:val="28"/>
          <w:szCs w:val="28"/>
          <w:rtl w:val="0"/>
          <w:lang w:val="fr-FR"/>
        </w:rPr>
        <w:t>uvre fait 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f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rence </w:t>
      </w:r>
      <w:r>
        <w:rPr>
          <w:rFonts w:ascii="Baskerville" w:hAnsi="Baskerville" w:hint="default"/>
          <w:sz w:val="28"/>
          <w:szCs w:val="28"/>
          <w:rtl w:val="0"/>
        </w:rPr>
        <w:t xml:space="preserve">à </w:t>
      </w:r>
      <w:r>
        <w:rPr>
          <w:rFonts w:ascii="Baskerville" w:hAnsi="Baskerville"/>
          <w:sz w:val="28"/>
          <w:szCs w:val="28"/>
          <w:rtl w:val="0"/>
        </w:rPr>
        <w:t xml:space="preserve">un 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mythe </w:t>
      </w:r>
      <w:r>
        <w:rPr>
          <w:rFonts w:ascii="Baskerville" w:hAnsi="Baskerville"/>
          <w:sz w:val="28"/>
          <w:szCs w:val="28"/>
          <w:rtl w:val="0"/>
          <w:lang w:val="fr-FR"/>
        </w:rPr>
        <w:t>datant de la Gr</w:t>
      </w:r>
      <w:r>
        <w:rPr>
          <w:rFonts w:ascii="Baskerville" w:hAnsi="Baskerville" w:hint="default"/>
          <w:sz w:val="28"/>
          <w:szCs w:val="28"/>
          <w:rtl w:val="0"/>
          <w:lang w:val="it-IT"/>
        </w:rPr>
        <w:t>è</w:t>
      </w:r>
      <w:r>
        <w:rPr>
          <w:rFonts w:ascii="Baskerville" w:hAnsi="Baskerville"/>
          <w:sz w:val="28"/>
          <w:szCs w:val="28"/>
          <w:rtl w:val="0"/>
          <w:lang w:val="fr-FR"/>
        </w:rPr>
        <w:t>ce antique, lien historique fait gr</w:t>
      </w:r>
      <w:r>
        <w:rPr>
          <w:rFonts w:ascii="Baskerville" w:hAnsi="Baskerville" w:hint="default"/>
          <w:sz w:val="28"/>
          <w:szCs w:val="28"/>
          <w:rtl w:val="0"/>
        </w:rPr>
        <w:t>â</w:t>
      </w:r>
      <w:r>
        <w:rPr>
          <w:rFonts w:ascii="Baskerville" w:hAnsi="Baskerville"/>
          <w:sz w:val="28"/>
          <w:szCs w:val="28"/>
          <w:rtl w:val="0"/>
        </w:rPr>
        <w:t xml:space="preserve">ce </w:t>
      </w:r>
      <w:r>
        <w:rPr>
          <w:rFonts w:ascii="Baskerville" w:hAnsi="Baskerville" w:hint="default"/>
          <w:sz w:val="28"/>
          <w:szCs w:val="28"/>
          <w:rtl w:val="0"/>
        </w:rPr>
        <w:t xml:space="preserve">à </w:t>
      </w:r>
      <w:r>
        <w:rPr>
          <w:rFonts w:ascii="Baskerville" w:hAnsi="Baskerville"/>
          <w:sz w:val="28"/>
          <w:szCs w:val="28"/>
          <w:rtl w:val="0"/>
          <w:lang w:val="fr-FR"/>
        </w:rPr>
        <w:t>la statue qui est positionn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e juste 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à </w:t>
      </w:r>
      <w:r>
        <w:rPr>
          <w:rFonts w:ascii="Baskerville" w:hAnsi="Baskerville"/>
          <w:sz w:val="28"/>
          <w:szCs w:val="28"/>
          <w:rtl w:val="0"/>
          <w:lang w:val="fr-FR"/>
        </w:rPr>
        <w:t>c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ô</w:t>
      </w:r>
      <w:r>
        <w:rPr>
          <w:rFonts w:ascii="Baskerville" w:hAnsi="Baskerville"/>
          <w:sz w:val="28"/>
          <w:szCs w:val="28"/>
          <w:rtl w:val="0"/>
          <w:lang w:val="fr-FR"/>
        </w:rPr>
        <w:t>t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Fonts w:ascii="Baskerville" w:hAnsi="Baskerville"/>
          <w:sz w:val="28"/>
          <w:szCs w:val="28"/>
          <w:rtl w:val="0"/>
        </w:rPr>
        <w:t xml:space="preserve">, 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œ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uvre qui est </w:t>
      </w:r>
      <w:r>
        <w:rPr>
          <w:rFonts w:ascii="Baskerville" w:hAnsi="Baskerville"/>
          <w:sz w:val="28"/>
          <w:szCs w:val="28"/>
          <w:rtl w:val="0"/>
          <w:lang w:val="fr-FR"/>
        </w:rPr>
        <w:t>sculpt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e </w:t>
      </w:r>
      <w:r>
        <w:rPr>
          <w:rFonts w:ascii="Baskerville" w:hAnsi="Baskerville"/>
          <w:sz w:val="28"/>
          <w:szCs w:val="28"/>
          <w:rtl w:val="0"/>
          <w:lang w:val="fr-FR"/>
        </w:rPr>
        <w:t>comme pouvaient l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’ê</w:t>
      </w:r>
      <w:r>
        <w:rPr>
          <w:rFonts w:ascii="Baskerville" w:hAnsi="Baskerville"/>
          <w:sz w:val="28"/>
          <w:szCs w:val="28"/>
          <w:rtl w:val="0"/>
          <w:lang w:val="fr-FR"/>
        </w:rPr>
        <w:t>tre les repr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>sentations des h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ros dans les mythes grecs. Contrairement au </w:t>
      </w:r>
      <w:r>
        <w:rPr>
          <w:rFonts w:ascii="Baskerville" w:hAnsi="Baskerville" w:hint="default"/>
          <w:sz w:val="28"/>
          <w:szCs w:val="28"/>
          <w:rtl w:val="1"/>
          <w:lang w:val="ar-SA" w:bidi="ar-SA"/>
        </w:rPr>
        <w:t>“</w:t>
      </w:r>
      <w:r>
        <w:rPr>
          <w:rFonts w:ascii="Baskerville" w:hAnsi="Baskerville"/>
          <w:sz w:val="28"/>
          <w:szCs w:val="28"/>
          <w:rtl w:val="0"/>
          <w:lang w:val="fr-FR"/>
        </w:rPr>
        <w:t>Cycle des Nymph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as</w:t>
      </w:r>
      <w:r>
        <w:rPr>
          <w:rFonts w:ascii="Baskerville" w:hAnsi="Baskerville" w:hint="default"/>
          <w:sz w:val="28"/>
          <w:szCs w:val="28"/>
          <w:rtl w:val="0"/>
        </w:rPr>
        <w:t xml:space="preserve">” </w:t>
      </w:r>
      <w:r>
        <w:rPr>
          <w:rFonts w:ascii="Baskerville" w:hAnsi="Baskerville"/>
          <w:sz w:val="28"/>
          <w:szCs w:val="28"/>
          <w:rtl w:val="0"/>
          <w:lang w:val="fr-FR"/>
        </w:rPr>
        <w:t>par Claude Monet qui est expos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Fonts w:ascii="Baskerville" w:hAnsi="Baskerville"/>
          <w:sz w:val="28"/>
          <w:szCs w:val="28"/>
          <w:rtl w:val="0"/>
          <w:lang w:val="fr-FR"/>
        </w:rPr>
        <w:t xml:space="preserve">dans un lieu qui a 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é</w:t>
      </w:r>
      <w:r>
        <w:rPr>
          <w:rFonts w:ascii="Baskerville" w:hAnsi="Baskerville"/>
          <w:sz w:val="28"/>
          <w:szCs w:val="28"/>
          <w:rtl w:val="0"/>
        </w:rPr>
        <w:t>t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 xml:space="preserve">é </w:t>
      </w:r>
      <w:r>
        <w:rPr>
          <w:rFonts w:ascii="Baskerville" w:hAnsi="Baskerville"/>
          <w:sz w:val="28"/>
          <w:szCs w:val="28"/>
          <w:rtl w:val="0"/>
          <w:lang w:val="fr-FR"/>
        </w:rPr>
        <w:t>construit pour l</w:t>
      </w:r>
      <w:r>
        <w:rPr>
          <w:rFonts w:ascii="Baskerville" w:hAnsi="Baskerville" w:hint="default"/>
          <w:sz w:val="28"/>
          <w:szCs w:val="28"/>
          <w:rtl w:val="0"/>
          <w:lang w:val="fr-FR"/>
        </w:rPr>
        <w:t>’œ</w:t>
      </w:r>
      <w:r>
        <w:rPr>
          <w:rFonts w:ascii="Baskerville" w:hAnsi="Baskerville"/>
          <w:sz w:val="28"/>
          <w:szCs w:val="28"/>
          <w:rtl w:val="0"/>
          <w:lang w:val="fr-FR"/>
        </w:rPr>
        <w:t>uvre.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 Si la performance serait faite ailleurs le lien vers son origine serait alors incomprise voir m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ê</w:t>
      </w:r>
      <w:r>
        <w:rPr>
          <w:rFonts w:ascii="Baskerville" w:hAnsi="Baskerville"/>
          <w:sz w:val="28"/>
          <w:szCs w:val="28"/>
          <w:rtl w:val="0"/>
          <w:lang w:val="en-US"/>
        </w:rPr>
        <w:t>me passerait inaper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ç</w:t>
      </w:r>
      <w:r>
        <w:rPr>
          <w:rFonts w:ascii="Baskerville" w:hAnsi="Baskerville"/>
          <w:sz w:val="28"/>
          <w:szCs w:val="28"/>
          <w:rtl w:val="0"/>
          <w:lang w:val="en-US"/>
        </w:rPr>
        <w:t xml:space="preserve">u pour les personnes qui ne connaissent pas son inspiration.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Baskerville" w:cs="Baskerville" w:hAnsi="Baskerville" w:eastAsia="Baskerville"/>
          <w:outline w:val="0"/>
          <w:color w:val="64666d"/>
          <w:sz w:val="28"/>
          <w:szCs w:val="28"/>
          <w:rtl w:val="0"/>
          <w14:textFill>
            <w14:solidFill>
              <w14:srgbClr w14:val="64676E"/>
            </w14:solidFill>
          </w14:textFill>
        </w:rPr>
      </w:pPr>
    </w:p>
    <w:p>
      <w:pPr>
        <w:pStyle w:val="Corps"/>
        <w:jc w:val="both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Corps"/>
        <w:rPr>
          <w:sz w:val="28"/>
          <w:szCs w:val="28"/>
        </w:rPr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